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28478" w14:textId="600C5192" w:rsidR="00A03FA4" w:rsidRDefault="0069654B">
      <w:pPr>
        <w:rPr>
          <w:b/>
          <w:bCs/>
        </w:rPr>
      </w:pPr>
      <w:r w:rsidRPr="0069654B">
        <w:rPr>
          <w:b/>
          <w:bCs/>
        </w:rPr>
        <w:t>Artists' Survey: Walking and COVID-19</w:t>
      </w:r>
    </w:p>
    <w:p w14:paraId="06AD44A2" w14:textId="044B9134" w:rsidR="0069654B" w:rsidRPr="0069654B" w:rsidRDefault="0069654B">
      <w:pPr>
        <w:rPr>
          <w:b/>
          <w:bCs/>
        </w:rPr>
      </w:pPr>
      <w:r>
        <w:rPr>
          <w:b/>
          <w:bCs/>
        </w:rPr>
        <w:t>Introduction</w:t>
      </w:r>
    </w:p>
    <w:p w14:paraId="7FE6E95C" w14:textId="77777777" w:rsidR="0069654B" w:rsidRPr="0069654B" w:rsidRDefault="0069654B" w:rsidP="0069654B">
      <w:r w:rsidRPr="0069654B">
        <w:t>If you are a UK-based artist/creative practitioner aged 18 or over, and you have used or engaged with walking as part of your creative practice during COVID-19 (March 2020 - present), for example as resource, material or output, we invite you to complete this survey. The survey is open until the 21 May 2021. Our definition of walking is inclusive of all kinds of bodies and includes wheelchairs, mobility scooters, walking aids or other technologies to help Disabled people and anyone with mobility issues to move around.</w:t>
      </w:r>
    </w:p>
    <w:p w14:paraId="7DF62E3D" w14:textId="58936BA0" w:rsidR="0069654B" w:rsidRDefault="0069654B" w:rsidP="0069654B">
      <w:r w:rsidRPr="0069654B">
        <w:br/>
        <w:t>The duration of the survey depends on how many examples you want to provide and in how much detail. You can provide up to three examples. One example is likely to take about 25 minutes. Please be advised that Microsoft Forms does NOT provide a 'save and complete later' function.</w:t>
      </w:r>
      <w:r w:rsidRPr="0069654B">
        <w:br/>
      </w:r>
      <w:r w:rsidRPr="0069654B">
        <w:br/>
        <w:t>This survey forms part of a wider research project titled "Walking Publics/Walking Arts: walking, wellbeing and community during COVID-19". This research is exploring experiences of walking during COVID-19. By collecting survey responses on UK-based artists’ use of walking, and walking art created during COVID-19, we hope to understand and demonstrate how artists have used walking creatively during the pandemic and how they may have adapted their practices in response to the restrictions. We believe there is much to learn from artists' approaches.</w:t>
      </w:r>
      <w:r w:rsidRPr="0069654B">
        <w:br/>
      </w:r>
      <w:r w:rsidRPr="0069654B">
        <w:br/>
        <w:t>Before you start, please read the Participant Information Section, which tells you more about our research project, and the Privacy Notice, which tells you what data we are collecting, why, how we will use it, and how it will be stored.</w:t>
      </w:r>
    </w:p>
    <w:p w14:paraId="5A461C0F" w14:textId="77777777" w:rsidR="0069654B" w:rsidRDefault="0069654B" w:rsidP="0069654B"/>
    <w:p w14:paraId="3EA8883E" w14:textId="77777777" w:rsidR="0069654B" w:rsidRPr="0069654B" w:rsidRDefault="0069654B" w:rsidP="0069654B">
      <w:pPr>
        <w:rPr>
          <w:b/>
          <w:bCs/>
        </w:rPr>
      </w:pPr>
      <w:r w:rsidRPr="0069654B">
        <w:rPr>
          <w:b/>
          <w:bCs/>
        </w:rPr>
        <w:t>Participant Information</w:t>
      </w:r>
    </w:p>
    <w:p w14:paraId="35F36EB1" w14:textId="31B0406D" w:rsidR="0069654B" w:rsidRDefault="0069654B" w:rsidP="0069654B">
      <w:r w:rsidRPr="0069654B">
        <w:br/>
        <w:t>1. Introduction</w:t>
      </w:r>
      <w:r w:rsidRPr="0069654B">
        <w:br/>
        <w:t>If you are an artist aged 18 or over and based in the UK who has engaged with walking as part of your creative practice during COVID-19, we hope you will participate in our research project, "Walking Publics/Walking Arts: walking, wellbeing and community during COVID-19."</w:t>
      </w:r>
      <w:r w:rsidRPr="0069654B">
        <w:br/>
      </w:r>
      <w:r w:rsidRPr="0069654B">
        <w:br/>
        <w:t>2. Who is organising and funding the research?</w:t>
      </w:r>
      <w:r w:rsidRPr="0069654B">
        <w:br/>
        <w:t xml:space="preserve">The project is led by Deirdre Heddon (University of Glasgow), in collaboration with Maggie O’Neill (University College Cork), Morag Rose (University of Liverpool), Clare Qualmann (University of East London) and Harry Wilson (University of Glasgow). It is </w:t>
      </w:r>
      <w:r w:rsidRPr="0069654B">
        <w:lastRenderedPageBreak/>
        <w:t xml:space="preserve">funded by the Arts and Humanities Research Council. We are collaborating with various </w:t>
      </w:r>
      <w:proofErr w:type="spellStart"/>
      <w:r w:rsidRPr="0069654B">
        <w:t>organisatios</w:t>
      </w:r>
      <w:proofErr w:type="spellEnd"/>
      <w:r w:rsidRPr="0069654B">
        <w:t xml:space="preserve"> including Ramblers Scotland, Paths for All, Living Streets, Glasgow Life, Open Clasp Theatre Company, Sheffield Environmental Movement, Arts Canteen, and Museum of London Archaeology. Our Project Advisor is Carole Wright.</w:t>
      </w:r>
      <w:r w:rsidRPr="0069654B">
        <w:br/>
      </w:r>
      <w:r w:rsidRPr="0069654B">
        <w:br/>
        <w:t>3. What is the purpose of the study?</w:t>
      </w:r>
      <w:r w:rsidRPr="0069654B">
        <w:br/>
        <w:t>The aim of the study is to explore the potential of the arts to sustain, encourage and more equitably support walking during and recovering from a pandemic.</w:t>
      </w:r>
      <w:r w:rsidRPr="0069654B">
        <w:br/>
      </w:r>
      <w:r w:rsidRPr="0069654B">
        <w:br/>
        <w:t>4. What is the purpose of this survey?</w:t>
      </w:r>
      <w:r w:rsidRPr="0069654B">
        <w:br/>
        <w:t>We want to understand how artists, across all practices, have responded to COVID-19 using walking as an artistic resource. Data gathered from the survey may be used in a range of outputs produced by the research team, including publications (books, essays, articles, blog posts, reports) and presentations etc.</w:t>
      </w:r>
      <w:r w:rsidRPr="0069654B">
        <w:br/>
      </w:r>
      <w:r w:rsidRPr="0069654B">
        <w:br/>
        <w:t>5. Do I have to take part?</w:t>
      </w:r>
      <w:r w:rsidRPr="0069654B">
        <w:br/>
        <w:t>Participation in this survey is entirely voluntary. There is no obligation for you to take part and no impact in your not taking part.</w:t>
      </w:r>
      <w:r w:rsidRPr="0069654B">
        <w:br/>
      </w:r>
      <w:r w:rsidRPr="0069654B">
        <w:br/>
        <w:t>6. What will happen to me if I take part?</w:t>
      </w:r>
      <w:r w:rsidRPr="0069654B">
        <w:br/>
        <w:t>You will be asked about your experience of creating work which uses walking in some way as a material or resource during COVID-19 (March 2020 - present). You will also be asked if you are willing to be contacted for a more in-depth interview and whether you would like your work to feature in the project’s digital gallery, which will showcase the walking-informed work that artists have created during COVID-19. (If you would like to be part of the digital gallery, but do not want to complete this survey, you can contact us at walkcreate@glasgow.ac.uk). There are no anticipated risks or direct benefits in taking part in the research, although you will be helping us to find out information that we hope will be of practical use in the future.</w:t>
      </w:r>
      <w:r w:rsidRPr="0069654B">
        <w:br/>
      </w:r>
      <w:r w:rsidRPr="0069654B">
        <w:br/>
        <w:t>7. Will my taking part in this study be kept confidential?</w:t>
      </w:r>
      <w:r w:rsidRPr="0069654B">
        <w:br/>
        <w:t>You can ask that the information you provide is kept confidential. Please see our Privacy Notice, in the next Section, which provides full information on how we collect and store this data.</w:t>
      </w:r>
      <w:r w:rsidRPr="0069654B">
        <w:br/>
      </w:r>
      <w:r w:rsidRPr="0069654B">
        <w:br/>
        <w:t>8. What will happen if I want to stop taking part?</w:t>
      </w:r>
      <w:r w:rsidRPr="0069654B">
        <w:br/>
        <w:t>If you begin the survey and do not wish to continue, you can stop at any time, without explanation. For information on withdrawing consent, please see our Privacy Statement.</w:t>
      </w:r>
      <w:r w:rsidRPr="0069654B">
        <w:br/>
      </w:r>
      <w:r w:rsidRPr="0069654B">
        <w:br/>
      </w:r>
      <w:r w:rsidRPr="0069654B">
        <w:lastRenderedPageBreak/>
        <w:t>9. What if I require further information, or wish to report a problem?</w:t>
      </w:r>
      <w:r w:rsidRPr="0069654B">
        <w:br/>
        <w:t xml:space="preserve">Please contact the Principal Investigator at </w:t>
      </w:r>
      <w:hyperlink r:id="rId4" w:history="1">
        <w:r w:rsidRPr="00A405B9">
          <w:rPr>
            <w:rStyle w:val="Hyperlink"/>
          </w:rPr>
          <w:t>Deirdre.Heddon@glasgow.ac.uk</w:t>
        </w:r>
      </w:hyperlink>
    </w:p>
    <w:p w14:paraId="54BF4587" w14:textId="32273C36" w:rsidR="0069654B" w:rsidRPr="0069654B" w:rsidRDefault="0069654B" w:rsidP="0069654B">
      <w:pPr>
        <w:rPr>
          <w:b/>
          <w:bCs/>
        </w:rPr>
      </w:pPr>
      <w:r>
        <w:rPr>
          <w:b/>
          <w:bCs/>
        </w:rPr>
        <w:t>Privacy Notice</w:t>
      </w:r>
    </w:p>
    <w:p w14:paraId="79A5CB60" w14:textId="77777777" w:rsidR="0069654B" w:rsidRPr="0069654B" w:rsidRDefault="0069654B" w:rsidP="0069654B">
      <w:r w:rsidRPr="0069654B">
        <w:t>1. Your Personal Data</w:t>
      </w:r>
    </w:p>
    <w:p w14:paraId="54570994" w14:textId="687815A3" w:rsidR="0069654B" w:rsidRDefault="0069654B" w:rsidP="0069654B">
      <w:r w:rsidRPr="0069654B">
        <w:t>The University of Glasgow will be what’s known as the ‘Data Controller’ of your personal data processed in the survey. This privacy notice will explain how the University of Glasgow will process your personal data.</w:t>
      </w:r>
      <w:r w:rsidRPr="0069654B">
        <w:br/>
      </w:r>
      <w:r w:rsidRPr="0069654B">
        <w:br/>
        <w:t>2. Why we need it</w:t>
      </w:r>
      <w:r w:rsidRPr="0069654B">
        <w:br/>
        <w:t xml:space="preserve">The data you provide will help us understand more about how walking has been used during COVID-19. The provision of personal data - your name and email address – is optional. The provision of a name allows us to attribute to you any responses you have </w:t>
      </w:r>
      <w:proofErr w:type="gramStart"/>
      <w:r w:rsidRPr="0069654B">
        <w:t>provided that</w:t>
      </w:r>
      <w:proofErr w:type="gramEnd"/>
      <w:r w:rsidRPr="0069654B">
        <w:t xml:space="preserve"> we subsequently cite in our outputs, including essays, reports, presentations, etc. Provision of your email address allows us to contact you if you wish to display your work in our digital gallery and/or if you would be willing to take part in a more in-depth interview. Personal characteristics data will help us understand who is using walking; help us identify a range of practitioners for follow-up interviews; </w:t>
      </w:r>
      <w:proofErr w:type="gramStart"/>
      <w:r w:rsidRPr="0069654B">
        <w:t>and,</w:t>
      </w:r>
      <w:proofErr w:type="gramEnd"/>
      <w:r w:rsidRPr="0069654B">
        <w:t xml:space="preserve"> inform the project's commissioning processes.</w:t>
      </w:r>
      <w:r w:rsidRPr="0069654B">
        <w:br/>
      </w:r>
      <w:r w:rsidRPr="0069654B">
        <w:br/>
        <w:t>3. Legal basis for processing your data</w:t>
      </w:r>
      <w:r w:rsidRPr="0069654B">
        <w:br/>
        <w:t>Our legal basis for processing this data is archiving purposes in the public interest, or scientific and historical research. In submitting this survey, you will have given your consent to take part in it and agreed to the processing of the data on the terms included here.</w:t>
      </w:r>
      <w:r w:rsidRPr="0069654B">
        <w:br/>
      </w:r>
      <w:r w:rsidRPr="0069654B">
        <w:br/>
        <w:t>4. What we do with it and who we share it with</w:t>
      </w:r>
      <w:r w:rsidRPr="0069654B">
        <w:br/>
        <w:t>All data you submit will be kept confidential by members of the research team. We will only cite you by name if you have consented to this, though you should be alert to the fact that the details you provide in the text boxes may make you identifiable. We don't anticipate that such identification will cause harm, but you may wish to keep this in mind when providing answers. We are committed to open access to our research data. Upon completion of this project, we will redact all personal details before uploading the data to the University of Glasgow’s data repository. Demographic data will be anonymised by being aggregated.</w:t>
      </w:r>
      <w:r w:rsidRPr="0069654B">
        <w:br/>
      </w:r>
      <w:r w:rsidRPr="0069654B">
        <w:br/>
        <w:t>5. How long do we keep it for?</w:t>
      </w:r>
      <w:r w:rsidRPr="0069654B">
        <w:br/>
        <w:t>Email addresses, where provided, will be deleted at the end of the research project (July 2022). Other data, uploaded to the University of Glasgow's data repository will be retained for 10 years, after which time it will be destroyed.</w:t>
      </w:r>
      <w:r w:rsidRPr="0069654B">
        <w:br/>
      </w:r>
      <w:r w:rsidRPr="0069654B">
        <w:lastRenderedPageBreak/>
        <w:br/>
        <w:t>6. What are your rights?</w:t>
      </w:r>
      <w:r w:rsidRPr="0069654B">
        <w:br/>
        <w:t xml:space="preserve">If you have provided a </w:t>
      </w:r>
      <w:proofErr w:type="gramStart"/>
      <w:r w:rsidRPr="0069654B">
        <w:t>name, or</w:t>
      </w:r>
      <w:proofErr w:type="gramEnd"/>
      <w:r w:rsidRPr="0069654B">
        <w:t xml:space="preserve"> can provide us with other information by which we are able to identify your submission, you can withdraw your consent by 22 May 2021. If you have asked that we cite you by name, you can choose to withdraw this consent at any </w:t>
      </w:r>
      <w:proofErr w:type="gramStart"/>
      <w:r w:rsidRPr="0069654B">
        <w:t>time</w:t>
      </w:r>
      <w:proofErr w:type="gramEnd"/>
      <w:r w:rsidRPr="0069654B">
        <w:t xml:space="preserve"> and we will not cite you by name in future outputs. In both instances email us at walkcreate@glasgow.ac.uk</w:t>
      </w:r>
      <w:r w:rsidRPr="0069654B">
        <w:br/>
      </w:r>
      <w:r w:rsidRPr="0069654B">
        <w:br/>
        <w:t>7. Questions and Complaints</w:t>
      </w:r>
      <w:r w:rsidRPr="0069654B">
        <w:br/>
        <w:t xml:space="preserve">If you have any questions or wish to make a </w:t>
      </w:r>
      <w:proofErr w:type="gramStart"/>
      <w:r w:rsidRPr="0069654B">
        <w:t>complaint</w:t>
      </w:r>
      <w:proofErr w:type="gramEnd"/>
      <w:r w:rsidRPr="0069654B">
        <w:t xml:space="preserve"> please contact walkcreate@glasgow.ac.uk or you can contact the College of Arts Ethics Officer (arts-ethics@glasgow.ac.uk).</w:t>
      </w:r>
      <w:r w:rsidRPr="0069654B">
        <w:br/>
      </w:r>
      <w:r w:rsidRPr="0069654B">
        <w:br/>
        <w:t>8. Ethics Approval</w:t>
      </w:r>
      <w:r w:rsidRPr="0069654B">
        <w:br/>
        <w:t>This survey has been reviewed and approved by members of the College of Arts Research Ethics Committee (Application 100190134, 25/06/2020).</w:t>
      </w:r>
    </w:p>
    <w:sectPr w:rsidR="006965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54B"/>
    <w:rsid w:val="00172B5D"/>
    <w:rsid w:val="0069654B"/>
    <w:rsid w:val="00A03FA4"/>
    <w:rsid w:val="00A56C6E"/>
    <w:rsid w:val="00AE3F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62E76"/>
  <w15:chartTrackingRefBased/>
  <w15:docId w15:val="{38A4BB03-800D-4979-B596-4B733ADD4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65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65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65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65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65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65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65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65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65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65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65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65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65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65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65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65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65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654B"/>
    <w:rPr>
      <w:rFonts w:eastAsiaTheme="majorEastAsia" w:cstheme="majorBidi"/>
      <w:color w:val="272727" w:themeColor="text1" w:themeTint="D8"/>
    </w:rPr>
  </w:style>
  <w:style w:type="paragraph" w:styleId="Title">
    <w:name w:val="Title"/>
    <w:basedOn w:val="Normal"/>
    <w:next w:val="Normal"/>
    <w:link w:val="TitleChar"/>
    <w:uiPriority w:val="10"/>
    <w:qFormat/>
    <w:rsid w:val="006965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65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65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65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654B"/>
    <w:pPr>
      <w:spacing w:before="160"/>
      <w:jc w:val="center"/>
    </w:pPr>
    <w:rPr>
      <w:i/>
      <w:iCs/>
      <w:color w:val="404040" w:themeColor="text1" w:themeTint="BF"/>
    </w:rPr>
  </w:style>
  <w:style w:type="character" w:customStyle="1" w:styleId="QuoteChar">
    <w:name w:val="Quote Char"/>
    <w:basedOn w:val="DefaultParagraphFont"/>
    <w:link w:val="Quote"/>
    <w:uiPriority w:val="29"/>
    <w:rsid w:val="0069654B"/>
    <w:rPr>
      <w:i/>
      <w:iCs/>
      <w:color w:val="404040" w:themeColor="text1" w:themeTint="BF"/>
    </w:rPr>
  </w:style>
  <w:style w:type="paragraph" w:styleId="ListParagraph">
    <w:name w:val="List Paragraph"/>
    <w:basedOn w:val="Normal"/>
    <w:uiPriority w:val="34"/>
    <w:qFormat/>
    <w:rsid w:val="0069654B"/>
    <w:pPr>
      <w:ind w:left="720"/>
      <w:contextualSpacing/>
    </w:pPr>
  </w:style>
  <w:style w:type="character" w:styleId="IntenseEmphasis">
    <w:name w:val="Intense Emphasis"/>
    <w:basedOn w:val="DefaultParagraphFont"/>
    <w:uiPriority w:val="21"/>
    <w:qFormat/>
    <w:rsid w:val="0069654B"/>
    <w:rPr>
      <w:i/>
      <w:iCs/>
      <w:color w:val="0F4761" w:themeColor="accent1" w:themeShade="BF"/>
    </w:rPr>
  </w:style>
  <w:style w:type="paragraph" w:styleId="IntenseQuote">
    <w:name w:val="Intense Quote"/>
    <w:basedOn w:val="Normal"/>
    <w:next w:val="Normal"/>
    <w:link w:val="IntenseQuoteChar"/>
    <w:uiPriority w:val="30"/>
    <w:qFormat/>
    <w:rsid w:val="006965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654B"/>
    <w:rPr>
      <w:i/>
      <w:iCs/>
      <w:color w:val="0F4761" w:themeColor="accent1" w:themeShade="BF"/>
    </w:rPr>
  </w:style>
  <w:style w:type="character" w:styleId="IntenseReference">
    <w:name w:val="Intense Reference"/>
    <w:basedOn w:val="DefaultParagraphFont"/>
    <w:uiPriority w:val="32"/>
    <w:qFormat/>
    <w:rsid w:val="0069654B"/>
    <w:rPr>
      <w:b/>
      <w:bCs/>
      <w:smallCaps/>
      <w:color w:val="0F4761" w:themeColor="accent1" w:themeShade="BF"/>
      <w:spacing w:val="5"/>
    </w:rPr>
  </w:style>
  <w:style w:type="character" w:styleId="Hyperlink">
    <w:name w:val="Hyperlink"/>
    <w:basedOn w:val="DefaultParagraphFont"/>
    <w:uiPriority w:val="99"/>
    <w:unhideWhenUsed/>
    <w:rsid w:val="0069654B"/>
    <w:rPr>
      <w:color w:val="467886" w:themeColor="hyperlink"/>
      <w:u w:val="single"/>
    </w:rPr>
  </w:style>
  <w:style w:type="character" w:styleId="UnresolvedMention">
    <w:name w:val="Unresolved Mention"/>
    <w:basedOn w:val="DefaultParagraphFont"/>
    <w:uiPriority w:val="99"/>
    <w:semiHidden/>
    <w:unhideWhenUsed/>
    <w:rsid w:val="006965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eirdre.Heddon@glasgow.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1161</Words>
  <Characters>6624</Characters>
  <Application>Microsoft Office Word</Application>
  <DocSecurity>0</DocSecurity>
  <Lines>55</Lines>
  <Paragraphs>15</Paragraphs>
  <ScaleCrop>false</ScaleCrop>
  <Company/>
  <LinksUpToDate>false</LinksUpToDate>
  <CharactersWithSpaces>7770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Deirdre Heddon</dc:creator>
  <cp:keywords/>
  <dc:description/>
  <cp:lastModifiedBy>Deirdre Heddon</cp:lastModifiedBy>
  <cp:revision>1</cp:revision>
  <dcterms:created xsi:type="dcterms:W3CDTF">2026-09-24T11:07:00Z</dcterms:created>
  <dcterms:modified xsi:type="dcterms:W3CDTF">2026-09-24T11:13:00Z</dcterms:modified>
</cp:coreProperties>
</file>