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395" w:rsidP="008060DE" w:rsidRDefault="008060DE" w14:paraId="708EA6C2" w14:textId="36CCF72B">
      <w:pPr>
        <w:pStyle w:val="ListParagraph"/>
        <w:spacing w:line="360" w:lineRule="auto"/>
        <w:ind w:left="340"/>
        <w:jc w:val="center"/>
        <w:rPr>
          <w:rFonts w:ascii="Times New Roman" w:hAnsi="Times New Roman" w:cs="Times New Roman"/>
          <w:b w:val="1"/>
          <w:bCs w:val="1"/>
          <w:sz w:val="28"/>
          <w:szCs w:val="28"/>
        </w:rPr>
      </w:pPr>
      <w:bookmarkStart w:name="_Hlk181646426" w:id="0"/>
      <w:r w:rsidRPr="0C13FEB9" w:rsidR="008060DE">
        <w:rPr>
          <w:rFonts w:ascii="Times New Roman" w:hAnsi="Times New Roman" w:cs="Times New Roman"/>
          <w:b w:val="1"/>
          <w:bCs w:val="1"/>
          <w:sz w:val="28"/>
          <w:szCs w:val="28"/>
        </w:rPr>
        <w:t>H</w:t>
      </w:r>
      <w:r w:rsidRPr="0C13FEB9" w:rsidR="008060DE">
        <w:rPr>
          <w:rFonts w:ascii="Times New Roman" w:hAnsi="Times New Roman" w:cs="Times New Roman"/>
          <w:b w:val="1"/>
          <w:bCs w:val="1"/>
          <w:sz w:val="28"/>
          <w:szCs w:val="28"/>
        </w:rPr>
        <w:t>ollow nickel ferrite nanofibers</w:t>
      </w:r>
      <w:r w:rsidRPr="0C13FEB9" w:rsidR="008060DE">
        <w:rPr>
          <w:rFonts w:ascii="Times New Roman" w:hAnsi="Times New Roman" w:cs="Times New Roman"/>
          <w:b w:val="1"/>
          <w:bCs w:val="1"/>
          <w:sz w:val="28"/>
          <w:szCs w:val="28"/>
        </w:rPr>
        <w:t xml:space="preserve"> templated using </w:t>
      </w:r>
      <w:r w:rsidRPr="0C13FEB9" w:rsidR="008060DE">
        <w:rPr>
          <w:rFonts w:ascii="Times New Roman" w:hAnsi="Times New Roman" w:cs="Times New Roman"/>
          <w:b w:val="1"/>
          <w:bCs w:val="1"/>
          <w:sz w:val="28"/>
          <w:szCs w:val="28"/>
        </w:rPr>
        <w:t>waste expanded polystyrene</w:t>
      </w:r>
      <w:r w:rsidRPr="0C13FEB9" w:rsidR="008060DE">
        <w:rPr>
          <w:rFonts w:ascii="Times New Roman" w:hAnsi="Times New Roman" w:cs="Times New Roman"/>
          <w:b w:val="1"/>
          <w:bCs w:val="1"/>
          <w:sz w:val="28"/>
          <w:szCs w:val="28"/>
        </w:rPr>
        <w:t xml:space="preserve"> as </w:t>
      </w:r>
      <w:r w:rsidRPr="0C13FEB9" w:rsidR="008060DE">
        <w:rPr>
          <w:rFonts w:ascii="Times New Roman" w:hAnsi="Times New Roman" w:cs="Times New Roman"/>
          <w:b w:val="1"/>
          <w:bCs w:val="1"/>
          <w:sz w:val="28"/>
          <w:szCs w:val="28"/>
        </w:rPr>
        <w:t>electrocatalys</w:t>
      </w:r>
      <w:r w:rsidRPr="0C13FEB9" w:rsidR="008060DE">
        <w:rPr>
          <w:rFonts w:ascii="Times New Roman" w:hAnsi="Times New Roman" w:cs="Times New Roman"/>
          <w:b w:val="1"/>
          <w:bCs w:val="1"/>
          <w:sz w:val="28"/>
          <w:szCs w:val="28"/>
        </w:rPr>
        <w:t>ts</w:t>
      </w:r>
      <w:r w:rsidRPr="0C13FEB9" w:rsidR="008060DE">
        <w:rPr>
          <w:rFonts w:ascii="Times New Roman" w:hAnsi="Times New Roman" w:cs="Times New Roman"/>
          <w:b w:val="1"/>
          <w:bCs w:val="1"/>
          <w:sz w:val="28"/>
          <w:szCs w:val="28"/>
        </w:rPr>
        <w:t xml:space="preserve"> </w:t>
      </w:r>
      <w:r w:rsidRPr="0C13FEB9" w:rsidR="008060DE">
        <w:rPr>
          <w:rFonts w:ascii="Times New Roman" w:hAnsi="Times New Roman" w:cs="Times New Roman"/>
          <w:b w:val="1"/>
          <w:bCs w:val="1"/>
          <w:sz w:val="28"/>
          <w:szCs w:val="28"/>
        </w:rPr>
        <w:t>of</w:t>
      </w:r>
      <w:r w:rsidRPr="0C13FEB9" w:rsidR="008060DE">
        <w:rPr>
          <w:rFonts w:ascii="Times New Roman" w:hAnsi="Times New Roman" w:cs="Times New Roman"/>
          <w:b w:val="1"/>
          <w:bCs w:val="1"/>
          <w:sz w:val="28"/>
          <w:szCs w:val="28"/>
        </w:rPr>
        <w:t xml:space="preserve"> </w:t>
      </w:r>
      <w:r w:rsidRPr="0C13FEB9" w:rsidR="008060DE">
        <w:rPr>
          <w:rFonts w:ascii="Times New Roman" w:hAnsi="Times New Roman" w:cs="Times New Roman"/>
          <w:b w:val="1"/>
          <w:bCs w:val="1"/>
          <w:sz w:val="28"/>
          <w:szCs w:val="28"/>
        </w:rPr>
        <w:t xml:space="preserve">the </w:t>
      </w:r>
      <w:r w:rsidRPr="0C13FEB9" w:rsidR="008060DE">
        <w:rPr>
          <w:rFonts w:ascii="Times New Roman" w:hAnsi="Times New Roman" w:cs="Times New Roman"/>
          <w:b w:val="1"/>
          <w:bCs w:val="1"/>
          <w:sz w:val="28"/>
          <w:szCs w:val="28"/>
        </w:rPr>
        <w:t>hydrogen evolution</w:t>
      </w:r>
      <w:r w:rsidRPr="0C13FEB9" w:rsidR="008060DE">
        <w:rPr>
          <w:rFonts w:ascii="Times New Roman" w:hAnsi="Times New Roman" w:cs="Times New Roman"/>
          <w:b w:val="1"/>
          <w:bCs w:val="1"/>
          <w:sz w:val="28"/>
          <w:szCs w:val="28"/>
        </w:rPr>
        <w:t xml:space="preserve"> reaction</w:t>
      </w:r>
      <w:bookmarkEnd w:id="0"/>
    </w:p>
    <w:p w:rsidR="005F5301" w:rsidP="0C13FEB9" w:rsidRDefault="005F5301" w14:paraId="6D52FA33" w14:textId="77777777">
      <w:pPr>
        <w:spacing w:line="240" w:lineRule="auto"/>
        <w:jc w:val="center"/>
        <w:rPr>
          <w:rFonts w:ascii="Times New Roman" w:hAnsi="Times New Roman" w:cs="Times New Roman"/>
          <w:i w:val="1"/>
          <w:iCs w:val="1"/>
          <w:vertAlign w:val="superscript"/>
        </w:rPr>
      </w:pPr>
      <w:r w:rsidRPr="0C13FEB9" w:rsidR="005F5301">
        <w:rPr>
          <w:rFonts w:ascii="Times New Roman" w:hAnsi="Times New Roman" w:cs="Times New Roman"/>
          <w:i w:val="1"/>
          <w:iCs w:val="1"/>
        </w:rPr>
        <w:t>Rabiya J. Awan,</w:t>
      </w:r>
      <w:r w:rsidRPr="0C13FEB9" w:rsidR="005F5301">
        <w:rPr>
          <w:rFonts w:ascii="Times New Roman" w:hAnsi="Times New Roman" w:cs="Times New Roman"/>
          <w:i w:val="1"/>
          <w:iCs w:val="1"/>
          <w:vertAlign w:val="superscript"/>
        </w:rPr>
        <w:t>a,b</w:t>
      </w:r>
      <w:r w:rsidRPr="0C13FEB9" w:rsidR="005F5301">
        <w:rPr>
          <w:rFonts w:ascii="Times New Roman" w:hAnsi="Times New Roman" w:cs="Times New Roman"/>
          <w:i w:val="1"/>
          <w:iCs w:val="1"/>
        </w:rPr>
        <w:t xml:space="preserve"> Zeliha Ertekin,</w:t>
      </w:r>
      <w:r w:rsidRPr="0C13FEB9" w:rsidR="005F5301">
        <w:rPr>
          <w:rFonts w:ascii="Times New Roman" w:hAnsi="Times New Roman" w:cs="Times New Roman"/>
          <w:i w:val="1"/>
          <w:iCs w:val="1"/>
          <w:vertAlign w:val="superscript"/>
        </w:rPr>
        <w:t>a</w:t>
      </w:r>
      <w:r w:rsidRPr="0C13FEB9" w:rsidR="005F5301">
        <w:rPr>
          <w:rFonts w:ascii="Times New Roman" w:hAnsi="Times New Roman" w:cs="Times New Roman"/>
          <w:i w:val="1"/>
          <w:iCs w:val="1"/>
        </w:rPr>
        <w:t xml:space="preserve"> </w:t>
      </w:r>
      <w:bookmarkStart w:name="_Hlk183429493" w:id="1"/>
      <w:r w:rsidRPr="0C13FEB9" w:rsidR="005F5301">
        <w:rPr>
          <w:rFonts w:ascii="Times New Roman" w:hAnsi="Times New Roman" w:cs="Times New Roman"/>
          <w:i w:val="1"/>
          <w:iCs w:val="1"/>
        </w:rPr>
        <w:t>Senem Çitoğlu</w:t>
      </w:r>
      <w:bookmarkEnd w:id="1"/>
      <w:r w:rsidRPr="0C13FEB9" w:rsidR="005F5301">
        <w:rPr>
          <w:rFonts w:ascii="Times New Roman" w:hAnsi="Times New Roman" w:cs="Times New Roman"/>
          <w:i w:val="1"/>
          <w:iCs w:val="1"/>
          <w:vertAlign w:val="superscript"/>
        </w:rPr>
        <w:t>c</w:t>
      </w:r>
      <w:r w:rsidRPr="0C13FEB9" w:rsidR="005F5301">
        <w:rPr>
          <w:rFonts w:ascii="Times New Roman" w:hAnsi="Times New Roman" w:cs="Times New Roman"/>
          <w:i w:val="1"/>
          <w:iCs w:val="1"/>
        </w:rPr>
        <w:t xml:space="preserve">, </w:t>
      </w:r>
      <w:r w:rsidRPr="0C13FEB9" w:rsidR="005F5301">
        <w:rPr>
          <w:rFonts w:ascii="Times New Roman" w:hAnsi="Times New Roman" w:cs="Times New Roman"/>
          <w:i w:val="1"/>
          <w:iCs w:val="1"/>
        </w:rPr>
        <w:t>Hatice Duran,</w:t>
      </w:r>
      <w:r w:rsidRPr="0C13FEB9" w:rsidR="005F5301">
        <w:rPr>
          <w:rFonts w:ascii="Times New Roman" w:hAnsi="Times New Roman" w:cs="Times New Roman"/>
          <w:i w:val="1"/>
          <w:iCs w:val="1"/>
          <w:vertAlign w:val="superscript"/>
        </w:rPr>
        <w:t>c</w:t>
      </w:r>
      <w:r w:rsidRPr="0C13FEB9" w:rsidR="005F5301">
        <w:rPr>
          <w:rFonts w:ascii="Times New Roman" w:hAnsi="Times New Roman" w:cs="Times New Roman"/>
          <w:i w:val="1"/>
          <w:iCs w:val="1"/>
          <w:vertAlign w:val="superscript"/>
        </w:rPr>
        <w:t>,d</w:t>
      </w:r>
      <w:r w:rsidRPr="0C13FEB9" w:rsidR="005F5301">
        <w:rPr>
          <w:rFonts w:ascii="Times New Roman" w:hAnsi="Times New Roman" w:cs="Times New Roman"/>
          <w:i w:val="1"/>
          <w:iCs w:val="1"/>
        </w:rPr>
        <w:t xml:space="preserve"> </w:t>
      </w:r>
      <w:r w:rsidRPr="0C13FEB9" w:rsidR="005F5301">
        <w:rPr>
          <w:rFonts w:ascii="Times New Roman" w:hAnsi="Times New Roman" w:cs="Times New Roman"/>
          <w:i w:val="1"/>
          <w:iCs w:val="1"/>
        </w:rPr>
        <w:t>Salman N. Arshad*</w:t>
      </w:r>
      <w:r w:rsidRPr="0C13FEB9" w:rsidR="005F5301">
        <w:rPr>
          <w:rFonts w:ascii="Times New Roman" w:hAnsi="Times New Roman" w:cs="Times New Roman"/>
          <w:i w:val="1"/>
          <w:iCs w:val="1"/>
          <w:vertAlign w:val="superscript"/>
        </w:rPr>
        <w:t>b</w:t>
      </w:r>
      <w:r w:rsidRPr="0C13FEB9" w:rsidR="005F5301">
        <w:rPr>
          <w:rFonts w:ascii="Times New Roman" w:hAnsi="Times New Roman" w:cs="Times New Roman"/>
          <w:i w:val="1"/>
          <w:iCs w:val="1"/>
        </w:rPr>
        <w:t xml:space="preserve"> </w:t>
      </w:r>
      <w:r w:rsidRPr="0C13FEB9" w:rsidR="005F5301">
        <w:rPr>
          <w:rFonts w:ascii="Times New Roman" w:hAnsi="Times New Roman" w:cs="Times New Roman"/>
          <w:i w:val="1"/>
          <w:iCs w:val="1"/>
        </w:rPr>
        <w:t xml:space="preserve">and </w:t>
      </w:r>
      <w:r w:rsidRPr="0C13FEB9" w:rsidR="005F5301">
        <w:rPr>
          <w:rFonts w:ascii="Times New Roman" w:hAnsi="Times New Roman" w:cs="Times New Roman"/>
          <w:i w:val="1"/>
          <w:iCs w:val="1"/>
        </w:rPr>
        <w:t>Mark D. Symes*</w:t>
      </w:r>
      <w:r w:rsidRPr="0C13FEB9" w:rsidR="005F5301">
        <w:rPr>
          <w:rFonts w:ascii="Times New Roman" w:hAnsi="Times New Roman" w:cs="Times New Roman"/>
          <w:i w:val="1"/>
          <w:iCs w:val="1"/>
          <w:vertAlign w:val="superscript"/>
        </w:rPr>
        <w:t>a</w:t>
      </w:r>
    </w:p>
    <w:p w:rsidRPr="00780A2F" w:rsidR="00DE4F01" w:rsidP="0C13FEB9" w:rsidRDefault="00DE4F01" w14:paraId="1DED3CEC" w14:textId="77777777">
      <w:pPr>
        <w:spacing w:line="240" w:lineRule="auto"/>
        <w:jc w:val="center"/>
        <w:rPr>
          <w:rFonts w:ascii="Times New Roman" w:hAnsi="Times New Roman" w:cs="Times New Roman"/>
          <w:i w:val="1"/>
          <w:iCs w:val="1"/>
        </w:rPr>
      </w:pPr>
    </w:p>
    <w:p w:rsidR="005F5301" w:rsidP="0C13FEB9" w:rsidRDefault="005F5301" w14:paraId="78119944" w14:textId="77777777">
      <w:pPr>
        <w:spacing w:line="240" w:lineRule="auto"/>
        <w:jc w:val="center"/>
        <w:rPr>
          <w:rFonts w:ascii="Times New Roman" w:hAnsi="Times New Roman" w:cs="Times New Roman"/>
          <w:i w:val="1"/>
          <w:iCs w:val="1"/>
        </w:rPr>
      </w:pPr>
      <w:r w:rsidRPr="0C13FEB9" w:rsidR="005F5301">
        <w:rPr>
          <w:rFonts w:ascii="Times New Roman" w:hAnsi="Times New Roman" w:cs="Times New Roman"/>
          <w:i w:val="1"/>
          <w:iCs w:val="1"/>
          <w:vertAlign w:val="superscript"/>
        </w:rPr>
        <w:t>a</w:t>
      </w:r>
      <w:r w:rsidRPr="0C13FEB9" w:rsidR="005F5301">
        <w:rPr>
          <w:rFonts w:ascii="Times New Roman" w:hAnsi="Times New Roman" w:cs="Times New Roman"/>
          <w:i w:val="1"/>
          <w:iCs w:val="1"/>
        </w:rPr>
        <w:t>School of Chemistry, University of Glasgow, Glasgow, G12 8QQ, United Kingdom</w:t>
      </w:r>
    </w:p>
    <w:p w:rsidR="005F5301" w:rsidP="0C13FEB9" w:rsidRDefault="005F5301" w14:paraId="5631BDBD" w14:textId="77777777">
      <w:pPr>
        <w:spacing w:line="240" w:lineRule="auto"/>
        <w:jc w:val="center"/>
        <w:rPr>
          <w:rFonts w:ascii="Times New Roman" w:hAnsi="Times New Roman" w:cs="Times New Roman"/>
          <w:i w:val="1"/>
          <w:iCs w:val="1"/>
        </w:rPr>
      </w:pPr>
      <w:r w:rsidRPr="0C13FEB9" w:rsidR="005F5301">
        <w:rPr>
          <w:rFonts w:ascii="Times New Roman" w:hAnsi="Times New Roman" w:cs="Times New Roman"/>
          <w:i w:val="1"/>
          <w:iCs w:val="1"/>
          <w:vertAlign w:val="superscript"/>
        </w:rPr>
        <w:t>b</w:t>
      </w:r>
      <w:r w:rsidRPr="0C13FEB9" w:rsidR="005F5301">
        <w:rPr>
          <w:rFonts w:ascii="Times New Roman" w:hAnsi="Times New Roman" w:cs="Times New Roman"/>
          <w:i w:val="1"/>
          <w:iCs w:val="1"/>
          <w:vertAlign w:val="superscript"/>
        </w:rPr>
        <w:t xml:space="preserve"> </w:t>
      </w:r>
      <w:r w:rsidRPr="0C13FEB9" w:rsidR="005F5301">
        <w:rPr>
          <w:rFonts w:ascii="Times New Roman" w:hAnsi="Times New Roman" w:cs="Times New Roman"/>
          <w:i w:val="1"/>
          <w:iCs w:val="1"/>
        </w:rPr>
        <w:t>Department of Chemistry and Chemical Engineering, Syed Babar Ali School of Science and Engineering, Lahore University of Management Sciences, Lahore 54792, Pakistan</w:t>
      </w:r>
    </w:p>
    <w:p w:rsidR="005F5301" w:rsidP="0C13FEB9" w:rsidRDefault="005F5301" w14:paraId="4D48D533" w14:textId="77777777">
      <w:pPr>
        <w:spacing w:line="240" w:lineRule="auto"/>
        <w:jc w:val="center"/>
        <w:rPr>
          <w:rFonts w:ascii="Times New Roman" w:hAnsi="Times New Roman" w:cs="Times New Roman"/>
          <w:i w:val="1"/>
          <w:iCs w:val="1"/>
        </w:rPr>
      </w:pPr>
      <w:r w:rsidRPr="0C13FEB9" w:rsidR="005F5301">
        <w:rPr>
          <w:rFonts w:ascii="Times New Roman" w:hAnsi="Times New Roman" w:cs="Times New Roman"/>
          <w:i w:val="1"/>
          <w:iCs w:val="1"/>
          <w:vertAlign w:val="superscript"/>
        </w:rPr>
        <w:t>c</w:t>
      </w:r>
      <w:r w:rsidRPr="0C13FEB9" w:rsidR="005F5301">
        <w:rPr>
          <w:rFonts w:ascii="Times New Roman" w:hAnsi="Times New Roman" w:cs="Times New Roman"/>
          <w:i w:val="1"/>
          <w:iCs w:val="1"/>
          <w:vertAlign w:val="superscript"/>
        </w:rPr>
        <w:t xml:space="preserve"> </w:t>
      </w:r>
      <w:r w:rsidRPr="0C13FEB9" w:rsidR="005F5301">
        <w:rPr>
          <w:rFonts w:ascii="Times New Roman" w:hAnsi="Times New Roman" w:cs="Times New Roman"/>
          <w:i w:val="1"/>
          <w:iCs w:val="1"/>
        </w:rPr>
        <w:t>Department of Materials Science &amp; Nanotechnology Engineering, TOBB University of Economics and Technology, Söğütözü Cad. 43, Ankara, 06560 T</w:t>
      </w:r>
      <w:r w:rsidRPr="0C13FEB9" w:rsidR="005F5301">
        <w:rPr>
          <w:rFonts w:ascii="Times New Roman" w:hAnsi="Times New Roman" w:cs="Times New Roman"/>
          <w:i w:val="1"/>
          <w:iCs w:val="1"/>
        </w:rPr>
        <w:t>ü</w:t>
      </w:r>
      <w:r w:rsidRPr="0C13FEB9" w:rsidR="005F5301">
        <w:rPr>
          <w:rFonts w:ascii="Times New Roman" w:hAnsi="Times New Roman" w:cs="Times New Roman"/>
          <w:i w:val="1"/>
          <w:iCs w:val="1"/>
        </w:rPr>
        <w:t>rkiye</w:t>
      </w:r>
    </w:p>
    <w:p w:rsidRPr="00A1447B" w:rsidR="005F5301" w:rsidP="0C13FEB9" w:rsidRDefault="005F5301" w14:paraId="7E27E1B0" w14:textId="77777777">
      <w:pPr>
        <w:spacing w:line="240" w:lineRule="auto"/>
        <w:jc w:val="center"/>
        <w:rPr>
          <w:rFonts w:ascii="Times New Roman" w:hAnsi="Times New Roman" w:cs="Times New Roman"/>
          <w:i w:val="1"/>
          <w:iCs w:val="1"/>
        </w:rPr>
      </w:pPr>
      <w:r w:rsidRPr="0C13FEB9" w:rsidR="005F5301">
        <w:rPr>
          <w:rFonts w:ascii="Times New Roman" w:hAnsi="Times New Roman" w:cs="Times New Roman"/>
          <w:i w:val="1"/>
          <w:iCs w:val="1"/>
          <w:vertAlign w:val="superscript"/>
        </w:rPr>
        <w:t>d</w:t>
      </w:r>
      <w:r w:rsidRPr="0C13FEB9" w:rsidR="005F5301">
        <w:rPr>
          <w:rFonts w:ascii="Times New Roman" w:hAnsi="Times New Roman" w:cs="Times New Roman"/>
          <w:i w:val="1"/>
          <w:iCs w:val="1"/>
        </w:rPr>
        <w:t xml:space="preserve"> </w:t>
      </w:r>
      <w:r w:rsidRPr="0C13FEB9" w:rsidR="005F5301">
        <w:rPr>
          <w:rFonts w:ascii="Times New Roman" w:hAnsi="Times New Roman" w:cs="Times New Roman"/>
          <w:i w:val="1"/>
          <w:iCs w:val="1"/>
        </w:rPr>
        <w:t>UNAM — National Nanotechnology Research Center and Institute of Materials Science and Nanotechnology, Bilkent University, Ankara, 06800 T</w:t>
      </w:r>
      <w:r w:rsidRPr="0C13FEB9" w:rsidR="005F5301">
        <w:rPr>
          <w:rFonts w:ascii="Times New Roman" w:hAnsi="Times New Roman" w:cs="Times New Roman"/>
          <w:i w:val="1"/>
          <w:iCs w:val="1"/>
        </w:rPr>
        <w:t>ü</w:t>
      </w:r>
      <w:r w:rsidRPr="0C13FEB9" w:rsidR="005F5301">
        <w:rPr>
          <w:rFonts w:ascii="Times New Roman" w:hAnsi="Times New Roman" w:cs="Times New Roman"/>
          <w:i w:val="1"/>
          <w:iCs w:val="1"/>
        </w:rPr>
        <w:t>rkiye</w:t>
      </w:r>
    </w:p>
    <w:p w:rsidR="005F5301" w:rsidP="0C13FEB9" w:rsidRDefault="005F5301" w14:paraId="5B0A06CF" w14:textId="77777777">
      <w:pPr>
        <w:spacing w:line="240" w:lineRule="auto"/>
        <w:jc w:val="center"/>
        <w:rPr>
          <w:rFonts w:ascii="Times New Roman" w:hAnsi="Times New Roman" w:cs="Times New Roman"/>
          <w:i w:val="1"/>
          <w:iCs w:val="1"/>
        </w:rPr>
      </w:pPr>
    </w:p>
    <w:p w:rsidR="00050395" w:rsidP="0C13FEB9" w:rsidRDefault="00050395" w14:paraId="026885CC" w14:textId="77777777">
      <w:pPr>
        <w:spacing w:line="240" w:lineRule="auto"/>
        <w:jc w:val="center"/>
        <w:rPr>
          <w:rFonts w:ascii="Times New Roman" w:hAnsi="Times New Roman" w:cs="Times New Roman"/>
          <w:i w:val="1"/>
          <w:iCs w:val="1"/>
        </w:rPr>
      </w:pPr>
    </w:p>
    <w:p w:rsidRPr="00FB5D3D" w:rsidR="00050395" w:rsidP="00050395" w:rsidRDefault="00050395" w14:paraId="2E1318E9" w14:textId="191F9F2D">
      <w:pPr>
        <w:spacing w:line="240" w:lineRule="auto"/>
        <w:rPr>
          <w:rFonts w:ascii="Times New Roman" w:hAnsi="Times New Roman" w:cs="Times New Roman"/>
          <w:b w:val="1"/>
          <w:bCs w:val="1"/>
          <w:sz w:val="24"/>
          <w:szCs w:val="24"/>
        </w:rPr>
      </w:pPr>
      <w:r w:rsidRPr="0C13FEB9" w:rsidR="00050395">
        <w:rPr>
          <w:rFonts w:ascii="Times New Roman" w:hAnsi="Times New Roman" w:cs="Times New Roman"/>
          <w:b w:val="1"/>
          <w:bCs w:val="1"/>
          <w:sz w:val="24"/>
          <w:szCs w:val="24"/>
        </w:rPr>
        <w:t>Abstract</w:t>
      </w:r>
    </w:p>
    <w:p w:rsidR="00490FC8" w:rsidP="00CD72BF" w:rsidRDefault="00FB5D3D" w14:paraId="144D73DA" w14:textId="7371C91F">
      <w:pPr>
        <w:spacing w:line="360" w:lineRule="auto"/>
        <w:jc w:val="both"/>
        <w:rPr>
          <w:rFonts w:ascii="Times New Roman" w:hAnsi="Times New Roman" w:cs="Times New Roman"/>
          <w:sz w:val="24"/>
          <w:szCs w:val="24"/>
        </w:rPr>
      </w:pPr>
      <w:r w:rsidRPr="0C13FEB9" w:rsidR="00FB5D3D">
        <w:rPr>
          <w:rFonts w:ascii="Times New Roman" w:hAnsi="Times New Roman" w:cs="Times New Roman"/>
          <w:sz w:val="24"/>
          <w:szCs w:val="24"/>
        </w:rPr>
        <w:t xml:space="preserve">The electrochemical hydrogen evolution reaction is a process of central importance to a future hydrogen economy and the de-fossilization of various industrial processes. </w:t>
      </w:r>
      <w:r w:rsidRPr="0C13FEB9" w:rsidR="0099143B">
        <w:rPr>
          <w:rFonts w:ascii="Times New Roman" w:hAnsi="Times New Roman" w:cs="Times New Roman"/>
          <w:sz w:val="24"/>
          <w:szCs w:val="24"/>
        </w:rPr>
        <w:t xml:space="preserve">To operate with high efficiency, electrocatalysts are required for this reaction, of which Pt is the best known to date. However, due to its scarcity and the ongoing environmental cost of mining precious metals, </w:t>
      </w:r>
      <w:r w:rsidRPr="0C13FEB9" w:rsidR="009517EC">
        <w:rPr>
          <w:rFonts w:ascii="Times New Roman" w:hAnsi="Times New Roman" w:cs="Times New Roman"/>
          <w:sz w:val="24"/>
          <w:szCs w:val="24"/>
        </w:rPr>
        <w:t xml:space="preserve">the development of </w:t>
      </w:r>
      <w:r w:rsidRPr="0C13FEB9" w:rsidR="0099143B">
        <w:rPr>
          <w:rFonts w:ascii="Times New Roman" w:hAnsi="Times New Roman" w:cs="Times New Roman"/>
          <w:sz w:val="24"/>
          <w:szCs w:val="24"/>
        </w:rPr>
        <w:t xml:space="preserve">alternatives based on first row transition metals </w:t>
      </w:r>
      <w:r w:rsidRPr="0C13FEB9" w:rsidR="009517EC">
        <w:rPr>
          <w:rFonts w:ascii="Times New Roman" w:hAnsi="Times New Roman" w:cs="Times New Roman"/>
          <w:sz w:val="24"/>
          <w:szCs w:val="24"/>
        </w:rPr>
        <w:t>is</w:t>
      </w:r>
      <w:r w:rsidRPr="0C13FEB9" w:rsidR="0099143B">
        <w:rPr>
          <w:rFonts w:ascii="Times New Roman" w:hAnsi="Times New Roman" w:cs="Times New Roman"/>
          <w:sz w:val="24"/>
          <w:szCs w:val="24"/>
        </w:rPr>
        <w:t xml:space="preserve"> an area of very intense interest. Whilst the performance of such earth-abundant catalysts cannot compete with Pt on an atom-for-atom basis, engineering the morphology of first row transition metal catalysts can produce significant improvements in performance relative to the bulk solids. Herein, we highlight one such example, </w:t>
      </w:r>
      <w:r w:rsidRPr="0C13FEB9" w:rsidR="008A55C6">
        <w:rPr>
          <w:rFonts w:ascii="Times New Roman" w:hAnsi="Times New Roman" w:cs="Times New Roman"/>
          <w:sz w:val="24"/>
          <w:szCs w:val="24"/>
        </w:rPr>
        <w:t xml:space="preserve">whereby </w:t>
      </w:r>
      <w:r w:rsidRPr="0C13FEB9" w:rsidR="008A55C6">
        <w:rPr>
          <w:rFonts w:ascii="Times New Roman" w:hAnsi="Times New Roman" w:cs="Times New Roman"/>
          <w:sz w:val="24"/>
          <w:szCs w:val="24"/>
        </w:rPr>
        <w:t>multichannel carbon nanofibers</w:t>
      </w:r>
      <w:r w:rsidRPr="0C13FEB9" w:rsidR="008A55C6">
        <w:rPr>
          <w:rFonts w:ascii="Times New Roman" w:hAnsi="Times New Roman" w:cs="Times New Roman"/>
          <w:sz w:val="24"/>
          <w:szCs w:val="24"/>
        </w:rPr>
        <w:t xml:space="preserve"> (formed using waste polystyrene as a key component) were used to template the formation of </w:t>
      </w:r>
      <w:r w:rsidRPr="0C13FEB9" w:rsidR="008A55C6">
        <w:rPr>
          <w:rFonts w:ascii="Times New Roman" w:hAnsi="Times New Roman" w:cs="Times New Roman"/>
          <w:sz w:val="24"/>
          <w:szCs w:val="24"/>
        </w:rPr>
        <w:t>hollow NiFe</w:t>
      </w:r>
      <w:r w:rsidRPr="0C13FEB9" w:rsidR="008A55C6">
        <w:rPr>
          <w:rFonts w:ascii="Times New Roman" w:hAnsi="Times New Roman" w:cs="Times New Roman"/>
          <w:sz w:val="24"/>
          <w:szCs w:val="24"/>
          <w:vertAlign w:val="subscript"/>
        </w:rPr>
        <w:t>2</w:t>
      </w:r>
      <w:r w:rsidRPr="0C13FEB9" w:rsidR="008A55C6">
        <w:rPr>
          <w:rFonts w:ascii="Times New Roman" w:hAnsi="Times New Roman" w:cs="Times New Roman"/>
          <w:sz w:val="24"/>
          <w:szCs w:val="24"/>
        </w:rPr>
        <w:t>O</w:t>
      </w:r>
      <w:r w:rsidRPr="0C13FEB9" w:rsidR="008A55C6">
        <w:rPr>
          <w:rFonts w:ascii="Times New Roman" w:hAnsi="Times New Roman" w:cs="Times New Roman"/>
          <w:sz w:val="24"/>
          <w:szCs w:val="24"/>
          <w:vertAlign w:val="subscript"/>
        </w:rPr>
        <w:t>4</w:t>
      </w:r>
      <w:r w:rsidRPr="0C13FEB9" w:rsidR="008A55C6">
        <w:rPr>
          <w:rFonts w:ascii="Times New Roman" w:hAnsi="Times New Roman" w:cs="Times New Roman"/>
          <w:sz w:val="24"/>
          <w:szCs w:val="24"/>
        </w:rPr>
        <w:t xml:space="preserve"> nanofibers</w:t>
      </w:r>
      <w:r w:rsidRPr="0C13FEB9" w:rsidR="0076778B">
        <w:rPr>
          <w:rFonts w:ascii="Times New Roman" w:hAnsi="Times New Roman" w:cs="Times New Roman"/>
          <w:sz w:val="24"/>
          <w:szCs w:val="24"/>
        </w:rPr>
        <w:t xml:space="preserve"> with </w:t>
      </w:r>
      <w:r w:rsidRPr="0C13FEB9" w:rsidR="0076778B">
        <w:rPr>
          <w:rFonts w:ascii="Times New Roman" w:hAnsi="Times New Roman" w:cs="Times New Roman"/>
          <w:sz w:val="24"/>
          <w:szCs w:val="24"/>
        </w:rPr>
        <w:t xml:space="preserve">a surface area </w:t>
      </w:r>
      <w:r w:rsidRPr="0C13FEB9" w:rsidR="0076778B">
        <w:rPr>
          <w:rFonts w:ascii="Times New Roman" w:hAnsi="Times New Roman" w:cs="Times New Roman"/>
          <w:sz w:val="24"/>
          <w:szCs w:val="24"/>
        </w:rPr>
        <w:t>(</w:t>
      </w:r>
      <w:r w:rsidRPr="0C13FEB9" w:rsidR="0076778B">
        <w:rPr>
          <w:rFonts w:ascii="Times New Roman" w:hAnsi="Times New Roman" w:cs="Times New Roman"/>
          <w:sz w:val="24"/>
          <w:szCs w:val="24"/>
        </w:rPr>
        <w:t>167 m²/g</w:t>
      </w:r>
      <w:r w:rsidRPr="0C13FEB9" w:rsidR="0076778B">
        <w:rPr>
          <w:rFonts w:ascii="Times New Roman" w:hAnsi="Times New Roman" w:cs="Times New Roman"/>
          <w:sz w:val="24"/>
          <w:szCs w:val="24"/>
        </w:rPr>
        <w:t>),</w:t>
      </w:r>
      <w:r w:rsidRPr="0C13FEB9" w:rsidR="0076778B">
        <w:rPr>
          <w:rFonts w:ascii="Times New Roman" w:hAnsi="Times New Roman" w:cs="Times New Roman"/>
          <w:sz w:val="24"/>
          <w:szCs w:val="24"/>
        </w:rPr>
        <w:t xml:space="preserve"> which </w:t>
      </w:r>
      <w:r w:rsidRPr="0C13FEB9" w:rsidR="0076778B">
        <w:rPr>
          <w:rFonts w:ascii="Times New Roman" w:hAnsi="Times New Roman" w:cs="Times New Roman"/>
          <w:sz w:val="24"/>
          <w:szCs w:val="24"/>
        </w:rPr>
        <w:t>was</w:t>
      </w:r>
      <w:r w:rsidRPr="0C13FEB9" w:rsidR="0076778B">
        <w:rPr>
          <w:rFonts w:ascii="Times New Roman" w:hAnsi="Times New Roman" w:cs="Times New Roman"/>
          <w:sz w:val="24"/>
          <w:szCs w:val="24"/>
        </w:rPr>
        <w:t xml:space="preserve"> nearly double that of pristine NiFe</w:t>
      </w:r>
      <w:r w:rsidRPr="0C13FEB9" w:rsidR="0076778B">
        <w:rPr>
          <w:rFonts w:ascii="Times New Roman" w:hAnsi="Times New Roman" w:cs="Times New Roman"/>
          <w:sz w:val="24"/>
          <w:szCs w:val="24"/>
          <w:vertAlign w:val="subscript"/>
        </w:rPr>
        <w:t>2</w:t>
      </w:r>
      <w:r w:rsidRPr="0C13FEB9" w:rsidR="0076778B">
        <w:rPr>
          <w:rFonts w:ascii="Times New Roman" w:hAnsi="Times New Roman" w:cs="Times New Roman"/>
          <w:sz w:val="24"/>
          <w:szCs w:val="24"/>
        </w:rPr>
        <w:t>O</w:t>
      </w:r>
      <w:r w:rsidRPr="0C13FEB9" w:rsidR="0076778B">
        <w:rPr>
          <w:rFonts w:ascii="Times New Roman" w:hAnsi="Times New Roman" w:cs="Times New Roman"/>
          <w:sz w:val="24"/>
          <w:szCs w:val="24"/>
          <w:vertAlign w:val="subscript"/>
        </w:rPr>
        <w:t>4</w:t>
      </w:r>
      <w:r w:rsidRPr="0C13FEB9" w:rsidR="0076778B">
        <w:rPr>
          <w:rFonts w:ascii="Times New Roman" w:hAnsi="Times New Roman" w:cs="Times New Roman"/>
          <w:sz w:val="24"/>
          <w:szCs w:val="24"/>
        </w:rPr>
        <w:t xml:space="preserve"> </w:t>
      </w:r>
      <w:r w:rsidRPr="0C13FEB9" w:rsidR="0076778B">
        <w:rPr>
          <w:rFonts w:ascii="Times New Roman" w:hAnsi="Times New Roman" w:cs="Times New Roman"/>
          <w:sz w:val="24"/>
          <w:szCs w:val="24"/>
        </w:rPr>
        <w:t>(</w:t>
      </w:r>
      <w:r w:rsidRPr="0C13FEB9" w:rsidR="0076778B">
        <w:rPr>
          <w:rFonts w:ascii="Times New Roman" w:hAnsi="Times New Roman" w:cs="Times New Roman"/>
          <w:sz w:val="24"/>
          <w:szCs w:val="24"/>
        </w:rPr>
        <w:t>81 m²/g</w:t>
      </w:r>
      <w:r w:rsidRPr="0C13FEB9" w:rsidR="0076778B">
        <w:rPr>
          <w:rFonts w:ascii="Times New Roman" w:hAnsi="Times New Roman" w:cs="Times New Roman"/>
          <w:sz w:val="24"/>
          <w:szCs w:val="24"/>
        </w:rPr>
        <w:t xml:space="preserve">). The material was thoroughly </w:t>
      </w:r>
      <w:r w:rsidRPr="0C13FEB9" w:rsidR="003A37A3">
        <w:rPr>
          <w:rFonts w:ascii="Times New Roman" w:hAnsi="Times New Roman" w:cs="Times New Roman"/>
          <w:sz w:val="24"/>
          <w:szCs w:val="24"/>
        </w:rPr>
        <w:t>characterized by</w:t>
      </w:r>
      <w:r w:rsidRPr="0C13FEB9" w:rsidR="00DE5F6C">
        <w:rPr>
          <w:rFonts w:ascii="Times New Roman" w:hAnsi="Times New Roman" w:cs="Times New Roman"/>
          <w:sz w:val="24"/>
          <w:szCs w:val="24"/>
        </w:rPr>
        <w:t xml:space="preserve"> </w:t>
      </w:r>
      <w:r w:rsidRPr="0C13FEB9" w:rsidR="0076778B">
        <w:rPr>
          <w:rFonts w:ascii="Times New Roman" w:hAnsi="Times New Roman" w:cs="Times New Roman"/>
          <w:sz w:val="24"/>
          <w:szCs w:val="24"/>
        </w:rPr>
        <w:t xml:space="preserve">a range of methods and was found to exhibit </w:t>
      </w:r>
      <w:r w:rsidRPr="0C13FEB9" w:rsidR="00CD72BF">
        <w:rPr>
          <w:rFonts w:ascii="Times New Roman" w:hAnsi="Times New Roman" w:cs="Times New Roman"/>
          <w:sz w:val="24"/>
          <w:szCs w:val="24"/>
        </w:rPr>
        <w:t xml:space="preserve">significantly enhanced </w:t>
      </w:r>
      <w:r w:rsidRPr="0C13FEB9" w:rsidR="00BF741D">
        <w:rPr>
          <w:rFonts w:ascii="Times New Roman" w:hAnsi="Times New Roman" w:cs="Times New Roman"/>
          <w:sz w:val="24"/>
          <w:szCs w:val="24"/>
        </w:rPr>
        <w:t xml:space="preserve">activity </w:t>
      </w:r>
      <w:r w:rsidRPr="0C13FEB9" w:rsidR="0076778B">
        <w:rPr>
          <w:rFonts w:ascii="Times New Roman" w:hAnsi="Times New Roman" w:cs="Times New Roman"/>
          <w:sz w:val="24"/>
          <w:szCs w:val="24"/>
        </w:rPr>
        <w:t>for the</w:t>
      </w:r>
      <w:r w:rsidRPr="0C13FEB9" w:rsidR="00BF741D">
        <w:rPr>
          <w:rFonts w:ascii="Times New Roman" w:hAnsi="Times New Roman" w:cs="Times New Roman"/>
          <w:sz w:val="24"/>
          <w:szCs w:val="24"/>
        </w:rPr>
        <w:t xml:space="preserve"> </w:t>
      </w:r>
      <w:r w:rsidRPr="0C13FEB9" w:rsidR="004D6534">
        <w:rPr>
          <w:rFonts w:ascii="Times New Roman" w:hAnsi="Times New Roman" w:cs="Times New Roman"/>
          <w:sz w:val="24"/>
          <w:szCs w:val="24"/>
        </w:rPr>
        <w:t>h</w:t>
      </w:r>
      <w:r w:rsidRPr="0C13FEB9" w:rsidR="004357AA">
        <w:rPr>
          <w:rFonts w:ascii="Times New Roman" w:hAnsi="Times New Roman" w:cs="Times New Roman"/>
          <w:sz w:val="24"/>
          <w:szCs w:val="24"/>
        </w:rPr>
        <w:t>ydrogen evolution</w:t>
      </w:r>
      <w:r w:rsidRPr="0C13FEB9" w:rsidR="00BF741D">
        <w:rPr>
          <w:rFonts w:ascii="Times New Roman" w:hAnsi="Times New Roman" w:cs="Times New Roman"/>
          <w:sz w:val="24"/>
          <w:szCs w:val="24"/>
        </w:rPr>
        <w:t xml:space="preserve"> reaction</w:t>
      </w:r>
      <w:r w:rsidRPr="0C13FEB9" w:rsidR="0076778B">
        <w:rPr>
          <w:rFonts w:ascii="Times New Roman" w:hAnsi="Times New Roman" w:cs="Times New Roman"/>
          <w:sz w:val="24"/>
          <w:szCs w:val="24"/>
        </w:rPr>
        <w:t xml:space="preserve">: </w:t>
      </w:r>
      <w:r w:rsidRPr="0C13FEB9" w:rsidR="00F80EDA">
        <w:rPr>
          <w:rFonts w:ascii="Times New Roman" w:hAnsi="Times New Roman" w:cs="Times New Roman"/>
          <w:sz w:val="24"/>
          <w:szCs w:val="24"/>
        </w:rPr>
        <w:t>in linear sweep voltammetry</w:t>
      </w:r>
      <w:r w:rsidRPr="0C13FEB9" w:rsidR="0076778B">
        <w:rPr>
          <w:rFonts w:ascii="Times New Roman" w:hAnsi="Times New Roman" w:cs="Times New Roman"/>
          <w:sz w:val="24"/>
          <w:szCs w:val="24"/>
        </w:rPr>
        <w:t>, the porous hollow NiFe</w:t>
      </w:r>
      <w:r w:rsidRPr="0C13FEB9" w:rsidR="0076778B">
        <w:rPr>
          <w:rFonts w:ascii="Times New Roman" w:hAnsi="Times New Roman" w:cs="Times New Roman"/>
          <w:sz w:val="24"/>
          <w:szCs w:val="24"/>
          <w:vertAlign w:val="subscript"/>
        </w:rPr>
        <w:t>2</w:t>
      </w:r>
      <w:r w:rsidRPr="0C13FEB9" w:rsidR="0076778B">
        <w:rPr>
          <w:rFonts w:ascii="Times New Roman" w:hAnsi="Times New Roman" w:cs="Times New Roman"/>
          <w:sz w:val="24"/>
          <w:szCs w:val="24"/>
        </w:rPr>
        <w:t>O</w:t>
      </w:r>
      <w:r w:rsidRPr="0C13FEB9" w:rsidR="0076778B">
        <w:rPr>
          <w:rFonts w:ascii="Times New Roman" w:hAnsi="Times New Roman" w:cs="Times New Roman"/>
          <w:sz w:val="24"/>
          <w:szCs w:val="24"/>
          <w:vertAlign w:val="subscript"/>
        </w:rPr>
        <w:t>4</w:t>
      </w:r>
      <w:r w:rsidRPr="0C13FEB9" w:rsidR="0076778B">
        <w:rPr>
          <w:rFonts w:ascii="Times New Roman" w:hAnsi="Times New Roman" w:cs="Times New Roman"/>
          <w:sz w:val="24"/>
          <w:szCs w:val="24"/>
        </w:rPr>
        <w:t xml:space="preserve"> nanofibers required an overpotential of </w:t>
      </w:r>
      <w:r w:rsidRPr="0C13FEB9" w:rsidR="00C01FE1">
        <w:rPr>
          <w:rFonts w:ascii="Times New Roman" w:hAnsi="Times New Roman" w:cs="Times New Roman"/>
          <w:sz w:val="24"/>
          <w:szCs w:val="24"/>
        </w:rPr>
        <w:t>178 ±</w:t>
      </w:r>
      <w:r w:rsidRPr="0C13FEB9" w:rsidR="0076778B">
        <w:rPr>
          <w:rFonts w:ascii="Times New Roman" w:hAnsi="Times New Roman" w:cs="Times New Roman"/>
          <w:sz w:val="24"/>
          <w:szCs w:val="24"/>
        </w:rPr>
        <w:t xml:space="preserve"> </w:t>
      </w:r>
      <w:r w:rsidRPr="0C13FEB9" w:rsidR="00C01FE1">
        <w:rPr>
          <w:rFonts w:ascii="Times New Roman" w:hAnsi="Times New Roman" w:cs="Times New Roman"/>
          <w:sz w:val="24"/>
          <w:szCs w:val="24"/>
        </w:rPr>
        <w:t>3</w:t>
      </w:r>
      <w:r w:rsidRPr="0C13FEB9" w:rsidR="009D3C03">
        <w:rPr>
          <w:rFonts w:ascii="Times New Roman" w:hAnsi="Times New Roman" w:cs="Times New Roman"/>
          <w:sz w:val="24"/>
          <w:szCs w:val="24"/>
        </w:rPr>
        <w:t xml:space="preserve"> </w:t>
      </w:r>
      <w:r w:rsidRPr="0C13FEB9" w:rsidR="0076778B">
        <w:rPr>
          <w:rFonts w:ascii="Times New Roman" w:hAnsi="Times New Roman" w:cs="Times New Roman"/>
          <w:sz w:val="24"/>
          <w:szCs w:val="24"/>
        </w:rPr>
        <w:t>mV</w:t>
      </w:r>
      <w:r w:rsidRPr="0C13FEB9" w:rsidR="00F80EDA">
        <w:rPr>
          <w:rFonts w:ascii="Times New Roman" w:hAnsi="Times New Roman" w:cs="Times New Roman"/>
          <w:sz w:val="24"/>
          <w:szCs w:val="24"/>
        </w:rPr>
        <w:t xml:space="preserve"> to deliver</w:t>
      </w:r>
      <w:r w:rsidRPr="0C13FEB9" w:rsidR="00F80EDA">
        <w:rPr>
          <w:rFonts w:ascii="Times New Roman" w:hAnsi="Times New Roman" w:cs="Times New Roman"/>
          <w:sz w:val="24"/>
          <w:szCs w:val="24"/>
        </w:rPr>
        <w:t xml:space="preserve"> a current density of 50 mA cm</w:t>
      </w:r>
      <w:r w:rsidRPr="0C13FEB9" w:rsidR="00F80EDA">
        <w:rPr>
          <w:rFonts w:ascii="Times New Roman" w:hAnsi="Times New Roman" w:cs="Times New Roman"/>
          <w:sz w:val="24"/>
          <w:szCs w:val="24"/>
          <w:vertAlign w:val="superscript"/>
        </w:rPr>
        <w:t>−2</w:t>
      </w:r>
      <w:r w:rsidRPr="0C13FEB9" w:rsidR="0076778B">
        <w:rPr>
          <w:rFonts w:ascii="Times New Roman" w:hAnsi="Times New Roman" w:cs="Times New Roman"/>
          <w:sz w:val="24"/>
          <w:szCs w:val="24"/>
        </w:rPr>
        <w:t xml:space="preserve">, </w:t>
      </w:r>
      <w:r w:rsidRPr="0C13FEB9" w:rsidR="009D3C03">
        <w:rPr>
          <w:rFonts w:ascii="Times New Roman" w:hAnsi="Times New Roman" w:cs="Times New Roman"/>
          <w:sz w:val="24"/>
          <w:szCs w:val="24"/>
        </w:rPr>
        <w:t>c</w:t>
      </w:r>
      <w:r w:rsidRPr="0C13FEB9" w:rsidR="00CD72BF">
        <w:rPr>
          <w:rFonts w:ascii="Times New Roman" w:hAnsi="Times New Roman" w:cs="Times New Roman"/>
          <w:sz w:val="24"/>
          <w:szCs w:val="24"/>
        </w:rPr>
        <w:t xml:space="preserve">ompared to </w:t>
      </w:r>
      <w:r w:rsidRPr="0C13FEB9" w:rsidR="00F80EDA">
        <w:rPr>
          <w:rFonts w:ascii="Times New Roman" w:hAnsi="Times New Roman" w:cs="Times New Roman"/>
          <w:sz w:val="24"/>
          <w:szCs w:val="24"/>
        </w:rPr>
        <w:t xml:space="preserve">342 ± 2 mV </w:t>
      </w:r>
      <w:r w:rsidRPr="0C13FEB9" w:rsidR="00F80EDA">
        <w:rPr>
          <w:rFonts w:ascii="Times New Roman" w:hAnsi="Times New Roman" w:cs="Times New Roman"/>
          <w:sz w:val="24"/>
          <w:szCs w:val="24"/>
        </w:rPr>
        <w:t xml:space="preserve">for </w:t>
      </w:r>
      <w:r w:rsidRPr="0C13FEB9" w:rsidR="00CD72BF">
        <w:rPr>
          <w:rFonts w:ascii="Times New Roman" w:hAnsi="Times New Roman" w:cs="Times New Roman"/>
          <w:sz w:val="24"/>
          <w:szCs w:val="24"/>
        </w:rPr>
        <w:t>the pristine NiFe</w:t>
      </w:r>
      <w:r w:rsidRPr="0C13FEB9" w:rsidR="00CD72BF">
        <w:rPr>
          <w:rFonts w:ascii="Times New Roman" w:hAnsi="Times New Roman" w:cs="Times New Roman"/>
          <w:sz w:val="24"/>
          <w:szCs w:val="24"/>
          <w:vertAlign w:val="subscript"/>
        </w:rPr>
        <w:t>2</w:t>
      </w:r>
      <w:r w:rsidRPr="0C13FEB9" w:rsidR="00CD72BF">
        <w:rPr>
          <w:rFonts w:ascii="Times New Roman" w:hAnsi="Times New Roman" w:cs="Times New Roman"/>
          <w:sz w:val="24"/>
          <w:szCs w:val="24"/>
        </w:rPr>
        <w:t>O</w:t>
      </w:r>
      <w:r w:rsidRPr="0C13FEB9" w:rsidR="00CD72BF">
        <w:rPr>
          <w:rFonts w:ascii="Times New Roman" w:hAnsi="Times New Roman" w:cs="Times New Roman"/>
          <w:sz w:val="24"/>
          <w:szCs w:val="24"/>
          <w:vertAlign w:val="subscript"/>
        </w:rPr>
        <w:t>4</w:t>
      </w:r>
      <w:r w:rsidRPr="0C13FEB9" w:rsidR="00CD72BF">
        <w:rPr>
          <w:rFonts w:ascii="Times New Roman" w:hAnsi="Times New Roman" w:cs="Times New Roman"/>
          <w:sz w:val="24"/>
          <w:szCs w:val="24"/>
        </w:rPr>
        <w:t xml:space="preserve"> </w:t>
      </w:r>
      <w:r w:rsidRPr="0C13FEB9" w:rsidR="00F80EDA">
        <w:rPr>
          <w:rFonts w:ascii="Times New Roman" w:hAnsi="Times New Roman" w:cs="Times New Roman"/>
          <w:sz w:val="24"/>
          <w:szCs w:val="24"/>
        </w:rPr>
        <w:t>material.</w:t>
      </w:r>
      <w:r w:rsidRPr="0C13FEB9" w:rsidR="0076778B">
        <w:rPr>
          <w:rFonts w:ascii="Times New Roman" w:hAnsi="Times New Roman" w:cs="Times New Roman"/>
          <w:sz w:val="24"/>
          <w:szCs w:val="24"/>
        </w:rPr>
        <w:t xml:space="preserve"> The results showcase the advantages of morphological control of catalyst</w:t>
      </w:r>
      <w:r w:rsidRPr="0C13FEB9" w:rsidR="009517EC">
        <w:rPr>
          <w:rFonts w:ascii="Times New Roman" w:hAnsi="Times New Roman" w:cs="Times New Roman"/>
          <w:sz w:val="24"/>
          <w:szCs w:val="24"/>
        </w:rPr>
        <w:t>s</w:t>
      </w:r>
      <w:r w:rsidRPr="0C13FEB9" w:rsidR="0076778B">
        <w:rPr>
          <w:rFonts w:ascii="Times New Roman" w:hAnsi="Times New Roman" w:cs="Times New Roman"/>
          <w:sz w:val="24"/>
          <w:szCs w:val="24"/>
        </w:rPr>
        <w:t xml:space="preserve"> for improving hydrogen evolution activity.</w:t>
      </w:r>
      <w:r w:rsidRPr="0C13FEB9" w:rsidR="00CD72BF">
        <w:rPr>
          <w:rFonts w:ascii="Times New Roman" w:hAnsi="Times New Roman" w:cs="Times New Roman"/>
          <w:sz w:val="24"/>
          <w:szCs w:val="24"/>
        </w:rPr>
        <w:t xml:space="preserve"> </w:t>
      </w:r>
    </w:p>
    <w:p w:rsidRPr="00CA2226" w:rsidR="0076778B" w:rsidP="00CD72BF" w:rsidRDefault="0076778B" w14:paraId="10174F4B" w14:textId="77777777">
      <w:pPr>
        <w:spacing w:line="360" w:lineRule="auto"/>
        <w:jc w:val="both"/>
        <w:rPr>
          <w:rFonts w:ascii="Times New Roman" w:hAnsi="Times New Roman" w:cs="Times New Roman"/>
          <w:sz w:val="24"/>
          <w:szCs w:val="24"/>
        </w:rPr>
      </w:pPr>
    </w:p>
    <w:p w:rsidR="00C1443E" w:rsidP="0C13FEB9" w:rsidRDefault="00050395" w14:paraId="51B2EB97" w14:textId="4CBF9420">
      <w:pPr>
        <w:spacing w:line="360" w:lineRule="auto"/>
        <w:rPr>
          <w:rFonts w:ascii="Times New Roman" w:hAnsi="Times New Roman" w:cs="Times New Roman"/>
          <w:i w:val="1"/>
          <w:iCs w:val="1"/>
          <w:sz w:val="24"/>
          <w:szCs w:val="24"/>
        </w:rPr>
      </w:pPr>
      <w:r w:rsidRPr="0C13FEB9" w:rsidR="00050395">
        <w:rPr>
          <w:rFonts w:ascii="Times New Roman" w:hAnsi="Times New Roman" w:cs="Times New Roman"/>
          <w:b w:val="1"/>
          <w:bCs w:val="1"/>
          <w:i w:val="1"/>
          <w:iCs w:val="1"/>
          <w:sz w:val="24"/>
          <w:szCs w:val="24"/>
        </w:rPr>
        <w:t xml:space="preserve">Keywords: </w:t>
      </w:r>
      <w:r w:rsidRPr="0C13FEB9" w:rsidR="005662D5">
        <w:rPr>
          <w:rFonts w:ascii="Times New Roman" w:hAnsi="Times New Roman" w:cs="Times New Roman"/>
          <w:i w:val="1"/>
          <w:iCs w:val="1"/>
          <w:sz w:val="24"/>
          <w:szCs w:val="24"/>
        </w:rPr>
        <w:t>Electrospinning</w:t>
      </w:r>
      <w:r w:rsidRPr="0C13FEB9" w:rsidR="00856A78">
        <w:rPr>
          <w:rFonts w:ascii="Times New Roman" w:hAnsi="Times New Roman" w:cs="Times New Roman"/>
          <w:i w:val="1"/>
          <w:iCs w:val="1"/>
          <w:sz w:val="24"/>
          <w:szCs w:val="24"/>
        </w:rPr>
        <w:t>;</w:t>
      </w:r>
      <w:r w:rsidRPr="0C13FEB9" w:rsidR="005662D5">
        <w:rPr>
          <w:rFonts w:ascii="Times New Roman" w:hAnsi="Times New Roman" w:cs="Times New Roman"/>
          <w:i w:val="1"/>
          <w:iCs w:val="1"/>
          <w:sz w:val="24"/>
          <w:szCs w:val="24"/>
        </w:rPr>
        <w:t xml:space="preserve"> </w:t>
      </w:r>
      <w:r w:rsidRPr="0C13FEB9" w:rsidR="00257B4A">
        <w:rPr>
          <w:rFonts w:ascii="Times New Roman" w:hAnsi="Times New Roman" w:cs="Times New Roman"/>
          <w:i w:val="1"/>
          <w:iCs w:val="1"/>
          <w:sz w:val="24"/>
          <w:szCs w:val="24"/>
        </w:rPr>
        <w:t>polystyrene</w:t>
      </w:r>
      <w:r w:rsidRPr="0C13FEB9" w:rsidR="00856A78">
        <w:rPr>
          <w:rFonts w:ascii="Times New Roman" w:hAnsi="Times New Roman" w:cs="Times New Roman"/>
          <w:i w:val="1"/>
          <w:iCs w:val="1"/>
          <w:sz w:val="24"/>
          <w:szCs w:val="24"/>
        </w:rPr>
        <w:t>;</w:t>
      </w:r>
      <w:r w:rsidRPr="0C13FEB9" w:rsidR="00257B4A">
        <w:rPr>
          <w:rFonts w:ascii="Times New Roman" w:hAnsi="Times New Roman" w:cs="Times New Roman"/>
          <w:i w:val="1"/>
          <w:iCs w:val="1"/>
          <w:sz w:val="24"/>
          <w:szCs w:val="24"/>
        </w:rPr>
        <w:t xml:space="preserve"> h</w:t>
      </w:r>
      <w:r w:rsidRPr="0C13FEB9" w:rsidR="005662D5">
        <w:rPr>
          <w:rFonts w:ascii="Times New Roman" w:hAnsi="Times New Roman" w:cs="Times New Roman"/>
          <w:i w:val="1"/>
          <w:iCs w:val="1"/>
          <w:sz w:val="24"/>
          <w:szCs w:val="24"/>
        </w:rPr>
        <w:t>ollow nanofiber</w:t>
      </w:r>
      <w:r w:rsidRPr="0C13FEB9" w:rsidR="00856A78">
        <w:rPr>
          <w:rFonts w:ascii="Times New Roman" w:hAnsi="Times New Roman" w:cs="Times New Roman"/>
          <w:i w:val="1"/>
          <w:iCs w:val="1"/>
          <w:sz w:val="24"/>
          <w:szCs w:val="24"/>
        </w:rPr>
        <w:t>;</w:t>
      </w:r>
      <w:r w:rsidRPr="0C13FEB9" w:rsidR="005662D5">
        <w:rPr>
          <w:rFonts w:ascii="Times New Roman" w:hAnsi="Times New Roman" w:cs="Times New Roman"/>
          <w:i w:val="1"/>
          <w:iCs w:val="1"/>
          <w:sz w:val="24"/>
          <w:szCs w:val="24"/>
        </w:rPr>
        <w:t xml:space="preserve"> </w:t>
      </w:r>
      <w:r w:rsidRPr="0C13FEB9" w:rsidR="00856A78">
        <w:rPr>
          <w:rFonts w:ascii="Times New Roman" w:hAnsi="Times New Roman" w:cs="Times New Roman"/>
          <w:i w:val="1"/>
          <w:iCs w:val="1"/>
          <w:sz w:val="24"/>
          <w:szCs w:val="24"/>
        </w:rPr>
        <w:t>nickel ferrite</w:t>
      </w:r>
      <w:r w:rsidRPr="0C13FEB9" w:rsidR="00856A78">
        <w:rPr>
          <w:rFonts w:ascii="Times New Roman" w:hAnsi="Times New Roman" w:cs="Times New Roman"/>
          <w:i w:val="1"/>
          <w:iCs w:val="1"/>
          <w:sz w:val="24"/>
          <w:szCs w:val="24"/>
        </w:rPr>
        <w:t>;</w:t>
      </w:r>
      <w:r w:rsidRPr="0C13FEB9" w:rsidR="00856A78">
        <w:rPr>
          <w:rFonts w:ascii="Times New Roman" w:hAnsi="Times New Roman" w:cs="Times New Roman"/>
          <w:i w:val="1"/>
          <w:iCs w:val="1"/>
          <w:sz w:val="24"/>
          <w:szCs w:val="24"/>
        </w:rPr>
        <w:t xml:space="preserve"> </w:t>
      </w:r>
      <w:r w:rsidRPr="0C13FEB9" w:rsidR="002A70A2">
        <w:rPr>
          <w:rFonts w:ascii="Times New Roman" w:hAnsi="Times New Roman" w:cs="Times New Roman"/>
          <w:i w:val="1"/>
          <w:iCs w:val="1"/>
          <w:sz w:val="24"/>
          <w:szCs w:val="24"/>
        </w:rPr>
        <w:t>hydrogen evolution reaction.</w:t>
      </w:r>
    </w:p>
    <w:p w:rsidRPr="00856A78" w:rsidR="00E20115" w:rsidP="0C13FEB9" w:rsidRDefault="00E20115" w14:paraId="4AD053B8" w14:textId="77777777">
      <w:pPr>
        <w:spacing w:line="360" w:lineRule="auto"/>
        <w:rPr>
          <w:rFonts w:ascii="Times New Roman" w:hAnsi="Times New Roman" w:cs="Times New Roman"/>
          <w:i w:val="1"/>
          <w:iCs w:val="1"/>
          <w:sz w:val="24"/>
          <w:szCs w:val="24"/>
        </w:rPr>
      </w:pPr>
    </w:p>
    <w:p w:rsidRPr="002A4548" w:rsidR="00E13CD3" w:rsidP="002A4548" w:rsidRDefault="00E13CD3" w14:paraId="3AD9588D" w14:textId="6CAD555D">
      <w:pPr>
        <w:pStyle w:val="ListParagraph"/>
        <w:numPr>
          <w:ilvl w:val="0"/>
          <w:numId w:val="2"/>
        </w:numPr>
        <w:spacing w:line="360" w:lineRule="auto"/>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Experimental section</w:t>
      </w:r>
    </w:p>
    <w:p w:rsidRPr="00072B42" w:rsidR="00E13CD3" w:rsidP="009F2194" w:rsidRDefault="00E13CD3" w14:paraId="3F26E80C" w14:textId="5A453C45">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 xml:space="preserve">Materials and </w:t>
      </w:r>
      <w:r w:rsidRPr="0C13FEB9" w:rsidR="005F68DB">
        <w:rPr>
          <w:rFonts w:ascii="Times New Roman" w:hAnsi="Times New Roman" w:cs="Times New Roman"/>
          <w:b w:val="1"/>
          <w:bCs w:val="1"/>
          <w:sz w:val="24"/>
          <w:szCs w:val="24"/>
        </w:rPr>
        <w:t>c</w:t>
      </w:r>
      <w:r w:rsidRPr="0C13FEB9" w:rsidR="005F68DB">
        <w:rPr>
          <w:rFonts w:ascii="Times New Roman" w:hAnsi="Times New Roman" w:cs="Times New Roman"/>
          <w:b w:val="1"/>
          <w:bCs w:val="1"/>
          <w:sz w:val="24"/>
          <w:szCs w:val="24"/>
        </w:rPr>
        <w:t>hemicals</w:t>
      </w:r>
    </w:p>
    <w:p w:rsidRPr="006E3DE0" w:rsidR="0049014A" w:rsidP="00856A78" w:rsidRDefault="00C674B6" w14:paraId="0716B55A" w14:textId="268B5373">
      <w:pPr>
        <w:spacing w:after="240" w:line="360" w:lineRule="auto"/>
        <w:ind w:left="-23"/>
        <w:jc w:val="both"/>
        <w:rPr>
          <w:rFonts w:ascii="Times New Roman" w:hAnsi="Times New Roman" w:cs="Times New Roman"/>
          <w:sz w:val="24"/>
          <w:szCs w:val="24"/>
        </w:rPr>
      </w:pPr>
      <w:r w:rsidRPr="0C13FEB9" w:rsidR="00C674B6">
        <w:rPr>
          <w:rFonts w:ascii="Times New Roman" w:hAnsi="Times New Roman" w:cs="Times New Roman"/>
          <w:sz w:val="24"/>
          <w:szCs w:val="24"/>
        </w:rPr>
        <w:t>Materials were obtained as follows: p</w:t>
      </w:r>
      <w:r w:rsidRPr="0C13FEB9" w:rsidR="00E13CD3">
        <w:rPr>
          <w:rFonts w:ascii="Times New Roman" w:hAnsi="Times New Roman" w:cs="Times New Roman"/>
          <w:sz w:val="24"/>
          <w:szCs w:val="24"/>
        </w:rPr>
        <w:t xml:space="preserve">olyacrylonitrile with </w:t>
      </w:r>
      <w:r w:rsidRPr="0C13FEB9" w:rsidR="009A690E">
        <w:rPr>
          <w:rFonts w:ascii="Times New Roman" w:hAnsi="Times New Roman" w:cs="Times New Roman"/>
          <w:sz w:val="24"/>
          <w:szCs w:val="24"/>
        </w:rPr>
        <w:t>m</w:t>
      </w:r>
      <w:r w:rsidRPr="0C13FEB9" w:rsidR="009A690E">
        <w:rPr>
          <w:rFonts w:ascii="Times New Roman" w:hAnsi="Times New Roman" w:cs="Times New Roman"/>
          <w:sz w:val="24"/>
          <w:szCs w:val="24"/>
        </w:rPr>
        <w:t xml:space="preserve">olecular </w:t>
      </w:r>
      <w:r w:rsidRPr="0C13FEB9" w:rsidR="009A690E">
        <w:rPr>
          <w:rFonts w:ascii="Times New Roman" w:hAnsi="Times New Roman" w:cs="Times New Roman"/>
          <w:sz w:val="24"/>
          <w:szCs w:val="24"/>
        </w:rPr>
        <w:t>w</w:t>
      </w:r>
      <w:r w:rsidRPr="0C13FEB9" w:rsidR="009A690E">
        <w:rPr>
          <w:rFonts w:ascii="Times New Roman" w:hAnsi="Times New Roman" w:cs="Times New Roman"/>
          <w:sz w:val="24"/>
          <w:szCs w:val="24"/>
        </w:rPr>
        <w:t xml:space="preserve">eight </w:t>
      </w:r>
      <w:r w:rsidRPr="0C13FEB9" w:rsidR="00E13CD3">
        <w:rPr>
          <w:rFonts w:ascii="Times New Roman" w:hAnsi="Times New Roman" w:cs="Times New Roman"/>
          <w:sz w:val="24"/>
          <w:szCs w:val="24"/>
        </w:rPr>
        <w:t xml:space="preserve">150,000 (25014-41-9; Sigma Aldrich), </w:t>
      </w:r>
      <w:r w:rsidRPr="0C13FEB9" w:rsidR="00017412">
        <w:rPr>
          <w:rFonts w:ascii="Times New Roman" w:hAnsi="Times New Roman" w:cs="Times New Roman"/>
          <w:sz w:val="24"/>
          <w:szCs w:val="24"/>
        </w:rPr>
        <w:t>d</w:t>
      </w:r>
      <w:r w:rsidRPr="0C13FEB9" w:rsidR="00E13CD3">
        <w:rPr>
          <w:rFonts w:ascii="Times New Roman" w:hAnsi="Times New Roman" w:cs="Times New Roman"/>
          <w:sz w:val="24"/>
          <w:szCs w:val="24"/>
        </w:rPr>
        <w:t xml:space="preserve">imethylformamide 99.8% (68-12-2, Sigma Aldrich), </w:t>
      </w:r>
      <w:r w:rsidRPr="0C13FEB9" w:rsidR="00017412">
        <w:rPr>
          <w:rFonts w:ascii="Times New Roman" w:hAnsi="Times New Roman" w:cs="Times New Roman"/>
          <w:sz w:val="24"/>
          <w:szCs w:val="24"/>
        </w:rPr>
        <w:t>n</w:t>
      </w:r>
      <w:r w:rsidRPr="0C13FEB9" w:rsidR="00E13CD3">
        <w:rPr>
          <w:rFonts w:ascii="Times New Roman" w:hAnsi="Times New Roman" w:cs="Times New Roman"/>
          <w:sz w:val="24"/>
          <w:szCs w:val="24"/>
        </w:rPr>
        <w:t xml:space="preserve">ickel </w:t>
      </w:r>
      <w:r w:rsidRPr="0C13FEB9" w:rsidR="00EF2B92">
        <w:rPr>
          <w:rFonts w:ascii="Times New Roman" w:hAnsi="Times New Roman" w:cs="Times New Roman"/>
          <w:sz w:val="24"/>
          <w:szCs w:val="24"/>
        </w:rPr>
        <w:t>c</w:t>
      </w:r>
      <w:r w:rsidRPr="0C13FEB9" w:rsidR="00E13CD3">
        <w:rPr>
          <w:rFonts w:ascii="Times New Roman" w:hAnsi="Times New Roman" w:cs="Times New Roman"/>
          <w:sz w:val="24"/>
          <w:szCs w:val="24"/>
        </w:rPr>
        <w:t xml:space="preserve">hloride </w:t>
      </w:r>
      <w:r w:rsidRPr="0C13FEB9" w:rsidR="00EF2B92">
        <w:rPr>
          <w:rFonts w:ascii="Times New Roman" w:hAnsi="Times New Roman" w:cs="Times New Roman"/>
          <w:sz w:val="24"/>
          <w:szCs w:val="24"/>
        </w:rPr>
        <w:t>h</w:t>
      </w:r>
      <w:r w:rsidRPr="0C13FEB9" w:rsidR="00E13CD3">
        <w:rPr>
          <w:rFonts w:ascii="Times New Roman" w:hAnsi="Times New Roman" w:cs="Times New Roman"/>
          <w:sz w:val="24"/>
          <w:szCs w:val="24"/>
        </w:rPr>
        <w:t xml:space="preserve">exahydrate 98% (7791-20-0; Lancaster </w:t>
      </w:r>
      <w:r w:rsidRPr="0C13FEB9" w:rsidR="009A690E">
        <w:rPr>
          <w:rFonts w:ascii="Times New Roman" w:hAnsi="Times New Roman" w:cs="Times New Roman"/>
          <w:sz w:val="24"/>
          <w:szCs w:val="24"/>
        </w:rPr>
        <w:t>S</w:t>
      </w:r>
      <w:r w:rsidRPr="0C13FEB9" w:rsidR="009A690E">
        <w:rPr>
          <w:rFonts w:ascii="Times New Roman" w:hAnsi="Times New Roman" w:cs="Times New Roman"/>
          <w:sz w:val="24"/>
          <w:szCs w:val="24"/>
        </w:rPr>
        <w:t>ynthesis</w:t>
      </w:r>
      <w:r w:rsidRPr="0C13FEB9" w:rsidR="00E13CD3">
        <w:rPr>
          <w:rFonts w:ascii="Times New Roman" w:hAnsi="Times New Roman" w:cs="Times New Roman"/>
          <w:sz w:val="24"/>
          <w:szCs w:val="24"/>
        </w:rPr>
        <w:t xml:space="preserve">), </w:t>
      </w:r>
      <w:r w:rsidRPr="0C13FEB9" w:rsidR="00017412">
        <w:rPr>
          <w:rFonts w:ascii="Times New Roman" w:hAnsi="Times New Roman" w:cs="Times New Roman"/>
          <w:sz w:val="24"/>
          <w:szCs w:val="24"/>
        </w:rPr>
        <w:t>i</w:t>
      </w:r>
      <w:r w:rsidRPr="0C13FEB9" w:rsidR="00E13CD3">
        <w:rPr>
          <w:rFonts w:ascii="Times New Roman" w:hAnsi="Times New Roman" w:cs="Times New Roman"/>
          <w:sz w:val="24"/>
          <w:szCs w:val="24"/>
        </w:rPr>
        <w:t xml:space="preserve">ron </w:t>
      </w:r>
      <w:r w:rsidRPr="0C13FEB9" w:rsidR="00EF2B92">
        <w:rPr>
          <w:rFonts w:ascii="Times New Roman" w:hAnsi="Times New Roman" w:cs="Times New Roman"/>
          <w:sz w:val="24"/>
          <w:szCs w:val="24"/>
        </w:rPr>
        <w:t>c</w:t>
      </w:r>
      <w:r w:rsidRPr="0C13FEB9" w:rsidR="00E13CD3">
        <w:rPr>
          <w:rFonts w:ascii="Times New Roman" w:hAnsi="Times New Roman" w:cs="Times New Roman"/>
          <w:sz w:val="24"/>
          <w:szCs w:val="24"/>
        </w:rPr>
        <w:t xml:space="preserve">hloride 98% (10025-77-1, Thermo </w:t>
      </w:r>
      <w:r w:rsidRPr="0C13FEB9" w:rsidR="007271E1">
        <w:rPr>
          <w:rFonts w:ascii="Times New Roman" w:hAnsi="Times New Roman" w:cs="Times New Roman"/>
          <w:sz w:val="24"/>
          <w:szCs w:val="24"/>
        </w:rPr>
        <w:t>Scientific</w:t>
      </w:r>
      <w:r w:rsidRPr="0C13FEB9" w:rsidR="00E13CD3">
        <w:rPr>
          <w:rFonts w:ascii="Times New Roman" w:hAnsi="Times New Roman" w:cs="Times New Roman"/>
          <w:sz w:val="24"/>
          <w:szCs w:val="24"/>
        </w:rPr>
        <w:t xml:space="preserve">), </w:t>
      </w:r>
      <w:r w:rsidRPr="0C13FEB9" w:rsidR="00017412">
        <w:rPr>
          <w:rFonts w:ascii="Times New Roman" w:hAnsi="Times New Roman" w:cs="Times New Roman"/>
          <w:sz w:val="24"/>
          <w:szCs w:val="24"/>
        </w:rPr>
        <w:t>u</w:t>
      </w:r>
      <w:r w:rsidRPr="0C13FEB9" w:rsidR="00E13CD3">
        <w:rPr>
          <w:rFonts w:ascii="Times New Roman" w:hAnsi="Times New Roman" w:cs="Times New Roman"/>
          <w:sz w:val="24"/>
          <w:szCs w:val="24"/>
        </w:rPr>
        <w:t xml:space="preserve">rea 98+% (52-13-6; Thermo </w:t>
      </w:r>
      <w:r w:rsidRPr="0C13FEB9" w:rsidR="00C674B6">
        <w:rPr>
          <w:rFonts w:ascii="Times New Roman" w:hAnsi="Times New Roman" w:cs="Times New Roman"/>
          <w:sz w:val="24"/>
          <w:szCs w:val="24"/>
        </w:rPr>
        <w:t>S</w:t>
      </w:r>
      <w:r w:rsidRPr="0C13FEB9" w:rsidR="00C674B6">
        <w:rPr>
          <w:rFonts w:ascii="Times New Roman" w:hAnsi="Times New Roman" w:cs="Times New Roman"/>
          <w:sz w:val="24"/>
          <w:szCs w:val="24"/>
        </w:rPr>
        <w:t>cientific</w:t>
      </w:r>
      <w:r w:rsidRPr="0C13FEB9" w:rsidR="00E13CD3">
        <w:rPr>
          <w:rFonts w:ascii="Times New Roman" w:hAnsi="Times New Roman" w:cs="Times New Roman"/>
          <w:sz w:val="24"/>
          <w:szCs w:val="24"/>
        </w:rPr>
        <w:t xml:space="preserve">), </w:t>
      </w:r>
      <w:r w:rsidRPr="0C13FEB9" w:rsidR="00017412">
        <w:rPr>
          <w:rFonts w:ascii="Times New Roman" w:hAnsi="Times New Roman" w:cs="Times New Roman"/>
          <w:sz w:val="24"/>
          <w:szCs w:val="24"/>
        </w:rPr>
        <w:t>a</w:t>
      </w:r>
      <w:r w:rsidRPr="0C13FEB9" w:rsidR="00E13CD3">
        <w:rPr>
          <w:rFonts w:ascii="Times New Roman" w:hAnsi="Times New Roman" w:cs="Times New Roman"/>
          <w:sz w:val="24"/>
          <w:szCs w:val="24"/>
        </w:rPr>
        <w:t xml:space="preserve">mmonium </w:t>
      </w:r>
      <w:r w:rsidRPr="0C13FEB9" w:rsidR="0053149E">
        <w:rPr>
          <w:rFonts w:ascii="Times New Roman" w:hAnsi="Times New Roman" w:cs="Times New Roman"/>
          <w:sz w:val="24"/>
          <w:szCs w:val="24"/>
        </w:rPr>
        <w:t>f</w:t>
      </w:r>
      <w:r w:rsidRPr="0C13FEB9" w:rsidR="0053149E">
        <w:rPr>
          <w:rFonts w:ascii="Times New Roman" w:hAnsi="Times New Roman" w:cs="Times New Roman"/>
          <w:sz w:val="24"/>
          <w:szCs w:val="24"/>
        </w:rPr>
        <w:t>luoride</w:t>
      </w:r>
      <w:r w:rsidRPr="0C13FEB9" w:rsidR="00E13CD3">
        <w:rPr>
          <w:rFonts w:ascii="Times New Roman" w:hAnsi="Times New Roman" w:cs="Times New Roman"/>
          <w:sz w:val="24"/>
          <w:szCs w:val="24"/>
        </w:rPr>
        <w:t xml:space="preserve"> 98+% (121250-01-8; Thermo </w:t>
      </w:r>
      <w:r w:rsidRPr="0C13FEB9" w:rsidR="00C674B6">
        <w:rPr>
          <w:rFonts w:ascii="Times New Roman" w:hAnsi="Times New Roman" w:cs="Times New Roman"/>
          <w:sz w:val="24"/>
          <w:szCs w:val="24"/>
        </w:rPr>
        <w:t>S</w:t>
      </w:r>
      <w:r w:rsidRPr="0C13FEB9" w:rsidR="00C674B6">
        <w:rPr>
          <w:rFonts w:ascii="Times New Roman" w:hAnsi="Times New Roman" w:cs="Times New Roman"/>
          <w:sz w:val="24"/>
          <w:szCs w:val="24"/>
        </w:rPr>
        <w:t>cientific</w:t>
      </w:r>
      <w:r w:rsidRPr="0C13FEB9" w:rsidR="00E13CD3">
        <w:rPr>
          <w:rFonts w:ascii="Times New Roman" w:hAnsi="Times New Roman" w:cs="Times New Roman"/>
          <w:sz w:val="24"/>
          <w:szCs w:val="24"/>
        </w:rPr>
        <w:t xml:space="preserve">), </w:t>
      </w:r>
      <w:r w:rsidRPr="0C13FEB9" w:rsidR="00017412">
        <w:rPr>
          <w:rFonts w:ascii="Times New Roman" w:hAnsi="Times New Roman" w:cs="Times New Roman"/>
          <w:sz w:val="24"/>
          <w:szCs w:val="24"/>
        </w:rPr>
        <w:t>a</w:t>
      </w:r>
      <w:r w:rsidRPr="0C13FEB9" w:rsidR="00E13CD3">
        <w:rPr>
          <w:rFonts w:ascii="Times New Roman" w:hAnsi="Times New Roman" w:cs="Times New Roman"/>
          <w:sz w:val="24"/>
          <w:szCs w:val="24"/>
        </w:rPr>
        <w:t xml:space="preserve">bsolute ethanol 99% (64-17-5; Fisher </w:t>
      </w:r>
      <w:r w:rsidRPr="0C13FEB9" w:rsidR="00C674B6">
        <w:rPr>
          <w:rFonts w:ascii="Times New Roman" w:hAnsi="Times New Roman" w:cs="Times New Roman"/>
          <w:sz w:val="24"/>
          <w:szCs w:val="24"/>
        </w:rPr>
        <w:t>S</w:t>
      </w:r>
      <w:r w:rsidRPr="0C13FEB9" w:rsidR="00C674B6">
        <w:rPr>
          <w:rFonts w:ascii="Times New Roman" w:hAnsi="Times New Roman" w:cs="Times New Roman"/>
          <w:sz w:val="24"/>
          <w:szCs w:val="24"/>
        </w:rPr>
        <w:t>cientific</w:t>
      </w:r>
      <w:r w:rsidRPr="0C13FEB9" w:rsidR="00E13CD3">
        <w:rPr>
          <w:rFonts w:ascii="Times New Roman" w:hAnsi="Times New Roman" w:cs="Times New Roman"/>
          <w:sz w:val="24"/>
          <w:szCs w:val="24"/>
        </w:rPr>
        <w:t xml:space="preserve">), </w:t>
      </w:r>
      <w:r w:rsidRPr="0C13FEB9" w:rsidR="0053149E">
        <w:rPr>
          <w:rFonts w:ascii="Times New Roman" w:hAnsi="Times New Roman" w:cs="Times New Roman"/>
          <w:sz w:val="24"/>
          <w:szCs w:val="24"/>
        </w:rPr>
        <w:t>N</w:t>
      </w:r>
      <w:r w:rsidRPr="0C13FEB9" w:rsidR="0053149E">
        <w:rPr>
          <w:rFonts w:ascii="Times New Roman" w:hAnsi="Times New Roman" w:cs="Times New Roman"/>
          <w:sz w:val="24"/>
          <w:szCs w:val="24"/>
        </w:rPr>
        <w:t>afion</w:t>
      </w:r>
      <w:r w:rsidRPr="0C13FEB9" w:rsidR="00E13CD3">
        <w:rPr>
          <w:rFonts w:ascii="Times New Roman" w:hAnsi="Times New Roman" w:cs="Times New Roman"/>
          <w:sz w:val="24"/>
          <w:szCs w:val="24"/>
        </w:rPr>
        <w:t xml:space="preserve"> solution (31175-20-9; Sigma Aldrich)</w:t>
      </w:r>
      <w:r w:rsidRPr="0C13FEB9" w:rsidR="00C674B6">
        <w:rPr>
          <w:rFonts w:ascii="Times New Roman" w:hAnsi="Times New Roman" w:cs="Times New Roman"/>
          <w:sz w:val="24"/>
          <w:szCs w:val="24"/>
        </w:rPr>
        <w:t>.</w:t>
      </w:r>
      <w:r w:rsidRPr="0C13FEB9" w:rsidR="00D06455">
        <w:rPr>
          <w:rFonts w:ascii="Times New Roman" w:hAnsi="Times New Roman" w:cs="Times New Roman"/>
          <w:sz w:val="24"/>
          <w:szCs w:val="24"/>
        </w:rPr>
        <w:t xml:space="preserve"> </w:t>
      </w:r>
      <w:r w:rsidRPr="0C13FEB9" w:rsidR="00091319">
        <w:rPr>
          <w:rFonts w:ascii="Times New Roman" w:hAnsi="Times New Roman" w:cs="Times New Roman"/>
          <w:sz w:val="24"/>
          <w:szCs w:val="24"/>
        </w:rPr>
        <w:t>All d</w:t>
      </w:r>
      <w:r w:rsidRPr="0C13FEB9" w:rsidR="00091319">
        <w:rPr>
          <w:rFonts w:ascii="Times New Roman" w:hAnsi="Times New Roman" w:cs="Times New Roman"/>
          <w:sz w:val="24"/>
          <w:szCs w:val="24"/>
        </w:rPr>
        <w:t>eionized water</w:t>
      </w:r>
      <w:r w:rsidRPr="0C13FEB9" w:rsidR="00091319">
        <w:rPr>
          <w:rFonts w:ascii="Times New Roman" w:hAnsi="Times New Roman" w:cs="Times New Roman"/>
          <w:sz w:val="24"/>
          <w:szCs w:val="24"/>
        </w:rPr>
        <w:t xml:space="preserve"> had</w:t>
      </w:r>
      <w:r w:rsidRPr="0C13FEB9" w:rsidR="00091319">
        <w:rPr>
          <w:rFonts w:ascii="Times New Roman" w:hAnsi="Times New Roman" w:cs="Times New Roman"/>
          <w:sz w:val="24"/>
          <w:szCs w:val="24"/>
        </w:rPr>
        <w:t xml:space="preserve"> a resistivity of 15 MΩ</w:t>
      </w:r>
      <w:r w:rsidRPr="0C13FEB9" w:rsidR="00091319">
        <w:rPr>
          <w:rFonts w:ascii="Times New Roman" w:hAnsi="Times New Roman" w:cs="Times New Roman"/>
          <w:sz w:val="24"/>
          <w:szCs w:val="24"/>
        </w:rPr>
        <w:t>-</w:t>
      </w:r>
      <w:r w:rsidRPr="0C13FEB9" w:rsidR="00091319">
        <w:rPr>
          <w:rFonts w:ascii="Times New Roman" w:hAnsi="Times New Roman" w:cs="Times New Roman"/>
          <w:sz w:val="24"/>
          <w:szCs w:val="24"/>
        </w:rPr>
        <w:t>cm.</w:t>
      </w:r>
      <w:r w:rsidRPr="0C13FEB9" w:rsidR="00091319">
        <w:rPr>
          <w:rFonts w:ascii="Times New Roman" w:hAnsi="Times New Roman" w:cs="Times New Roman"/>
          <w:sz w:val="24"/>
          <w:szCs w:val="24"/>
        </w:rPr>
        <w:t xml:space="preserve"> </w:t>
      </w:r>
      <w:r w:rsidRPr="0C13FEB9" w:rsidR="00856A78">
        <w:rPr>
          <w:rFonts w:ascii="Times New Roman" w:hAnsi="Times New Roman" w:cs="Times New Roman"/>
          <w:sz w:val="24"/>
          <w:szCs w:val="24"/>
        </w:rPr>
        <w:t>Expanded p</w:t>
      </w:r>
      <w:r w:rsidRPr="0C13FEB9" w:rsidR="00856A78">
        <w:rPr>
          <w:rFonts w:ascii="Times New Roman" w:hAnsi="Times New Roman" w:cs="Times New Roman"/>
          <w:sz w:val="24"/>
          <w:szCs w:val="24"/>
        </w:rPr>
        <w:t xml:space="preserve">olystyrene was sourced from chemical packaging waste </w:t>
      </w:r>
      <w:r w:rsidRPr="0C13FEB9" w:rsidR="00856A78">
        <w:rPr>
          <w:rFonts w:ascii="Times New Roman" w:hAnsi="Times New Roman" w:cs="Times New Roman"/>
          <w:sz w:val="24"/>
          <w:szCs w:val="24"/>
        </w:rPr>
        <w:t>from</w:t>
      </w:r>
      <w:r w:rsidRPr="0C13FEB9" w:rsidR="00856A78">
        <w:rPr>
          <w:rFonts w:ascii="Times New Roman" w:hAnsi="Times New Roman" w:cs="Times New Roman"/>
          <w:sz w:val="24"/>
          <w:szCs w:val="24"/>
        </w:rPr>
        <w:t xml:space="preserve"> the University of Glasgow</w:t>
      </w:r>
      <w:r w:rsidRPr="0C13FEB9" w:rsidR="00856A78">
        <w:rPr>
          <w:rFonts w:ascii="Times New Roman" w:hAnsi="Times New Roman" w:cs="Times New Roman"/>
          <w:sz w:val="24"/>
          <w:szCs w:val="24"/>
        </w:rPr>
        <w:t>’</w:t>
      </w:r>
      <w:r w:rsidRPr="0C13FEB9" w:rsidR="00856A78">
        <w:rPr>
          <w:rFonts w:ascii="Times New Roman" w:hAnsi="Times New Roman" w:cs="Times New Roman"/>
          <w:sz w:val="24"/>
          <w:szCs w:val="24"/>
        </w:rPr>
        <w:t>s chemistry store</w:t>
      </w:r>
      <w:r w:rsidRPr="0C13FEB9" w:rsidR="00856A78">
        <w:rPr>
          <w:rFonts w:ascii="Times New Roman" w:hAnsi="Times New Roman" w:cs="Times New Roman"/>
          <w:sz w:val="24"/>
          <w:szCs w:val="24"/>
        </w:rPr>
        <w:t>s</w:t>
      </w:r>
      <w:r w:rsidRPr="0C13FEB9" w:rsidR="00856A78">
        <w:rPr>
          <w:rFonts w:ascii="Times New Roman" w:hAnsi="Times New Roman" w:cs="Times New Roman"/>
          <w:sz w:val="24"/>
          <w:szCs w:val="24"/>
        </w:rPr>
        <w:t xml:space="preserve"> and was used without any further cleaning procedures</w:t>
      </w:r>
      <w:r w:rsidRPr="0C13FEB9" w:rsidR="00856A78">
        <w:rPr>
          <w:rFonts w:ascii="Times New Roman" w:hAnsi="Times New Roman" w:cs="Times New Roman"/>
          <w:sz w:val="24"/>
          <w:szCs w:val="24"/>
        </w:rPr>
        <w:t>.</w:t>
      </w:r>
      <w:r w:rsidRPr="0C13FEB9" w:rsidR="009C4C6A">
        <w:rPr>
          <w:rFonts w:ascii="Times New Roman" w:hAnsi="Times New Roman" w:cs="Times New Roman"/>
          <w:sz w:val="24"/>
          <w:szCs w:val="24"/>
        </w:rPr>
        <w:t xml:space="preserve"> </w:t>
      </w:r>
      <w:r w:rsidRPr="0C13FEB9" w:rsidR="009C4C6A">
        <w:rPr>
          <w:rFonts w:ascii="Times New Roman" w:hAnsi="Times New Roman" w:cs="Times New Roman"/>
          <w:sz w:val="24"/>
          <w:szCs w:val="24"/>
        </w:rPr>
        <w:t xml:space="preserve">The elemental composition of </w:t>
      </w:r>
      <w:r w:rsidRPr="0C13FEB9" w:rsidR="00AE5931">
        <w:rPr>
          <w:rFonts w:ascii="Times New Roman" w:hAnsi="Times New Roman" w:cs="Times New Roman"/>
          <w:sz w:val="24"/>
          <w:szCs w:val="24"/>
        </w:rPr>
        <w:t>the</w:t>
      </w:r>
      <w:r w:rsidRPr="0C13FEB9" w:rsidR="009C4C6A">
        <w:rPr>
          <w:rFonts w:ascii="Times New Roman" w:hAnsi="Times New Roman" w:cs="Times New Roman"/>
          <w:sz w:val="24"/>
          <w:szCs w:val="24"/>
        </w:rPr>
        <w:t xml:space="preserve"> expanded polystyrene was confirmed </w:t>
      </w:r>
      <w:r w:rsidRPr="0C13FEB9" w:rsidR="005F5301">
        <w:rPr>
          <w:rFonts w:ascii="Times New Roman" w:hAnsi="Times New Roman" w:cs="Times New Roman"/>
          <w:sz w:val="24"/>
          <w:szCs w:val="24"/>
        </w:rPr>
        <w:t>by</w:t>
      </w:r>
      <w:r w:rsidRPr="0C13FEB9" w:rsidR="009C4C6A">
        <w:rPr>
          <w:rFonts w:ascii="Times New Roman" w:hAnsi="Times New Roman" w:cs="Times New Roman"/>
          <w:sz w:val="24"/>
          <w:szCs w:val="24"/>
        </w:rPr>
        <w:t xml:space="preserve"> elemental analysis (Exeter CE-440), </w:t>
      </w:r>
      <w:r w:rsidRPr="0C13FEB9" w:rsidR="001B19D6">
        <w:rPr>
          <w:rFonts w:ascii="Times New Roman" w:hAnsi="Times New Roman" w:cs="Times New Roman"/>
          <w:sz w:val="24"/>
          <w:szCs w:val="24"/>
        </w:rPr>
        <w:t>revealing</w:t>
      </w:r>
      <w:r w:rsidRPr="0C13FEB9" w:rsidR="005F5301">
        <w:rPr>
          <w:rFonts w:ascii="Times New Roman" w:hAnsi="Times New Roman" w:cs="Times New Roman"/>
          <w:sz w:val="24"/>
          <w:szCs w:val="24"/>
        </w:rPr>
        <w:t xml:space="preserve"> </w:t>
      </w:r>
      <w:r w:rsidRPr="0C13FEB9" w:rsidR="009C4C6A">
        <w:rPr>
          <w:rFonts w:ascii="Times New Roman" w:hAnsi="Times New Roman" w:cs="Times New Roman"/>
          <w:sz w:val="24"/>
          <w:szCs w:val="24"/>
        </w:rPr>
        <w:t xml:space="preserve">a composition of </w:t>
      </w:r>
      <w:r w:rsidRPr="0C13FEB9" w:rsidR="009C4C6A">
        <w:rPr>
          <w:rFonts w:ascii="Times New Roman" w:hAnsi="Times New Roman" w:cs="Times New Roman"/>
          <w:sz w:val="24"/>
          <w:szCs w:val="24"/>
        </w:rPr>
        <w:t xml:space="preserve">C: </w:t>
      </w:r>
      <w:r w:rsidRPr="0C13FEB9" w:rsidR="00CF3E01">
        <w:rPr>
          <w:rFonts w:ascii="Times New Roman" w:hAnsi="Times New Roman" w:cs="Times New Roman"/>
          <w:sz w:val="24"/>
          <w:szCs w:val="24"/>
        </w:rPr>
        <w:t xml:space="preserve">90% </w:t>
      </w:r>
      <w:r w:rsidRPr="0C13FEB9" w:rsidR="009C4C6A">
        <w:rPr>
          <w:rFonts w:ascii="Times New Roman" w:hAnsi="Times New Roman" w:cs="Times New Roman"/>
          <w:sz w:val="24"/>
          <w:szCs w:val="24"/>
        </w:rPr>
        <w:t xml:space="preserve">and H: </w:t>
      </w:r>
      <w:r w:rsidRPr="0C13FEB9" w:rsidR="00CF3E01">
        <w:rPr>
          <w:rFonts w:ascii="Times New Roman" w:hAnsi="Times New Roman" w:cs="Times New Roman"/>
          <w:sz w:val="24"/>
          <w:szCs w:val="24"/>
        </w:rPr>
        <w:t>7.4%</w:t>
      </w:r>
      <w:r w:rsidRPr="0C13FEB9" w:rsidR="009C4C6A">
        <w:rPr>
          <w:rFonts w:ascii="Times New Roman" w:hAnsi="Times New Roman" w:cs="Times New Roman"/>
          <w:sz w:val="24"/>
          <w:szCs w:val="24"/>
        </w:rPr>
        <w:t>.</w:t>
      </w:r>
      <w:r w:rsidRPr="0C13FEB9" w:rsidR="009C4C6A">
        <w:rPr>
          <w:rFonts w:ascii="Times New Roman" w:hAnsi="Times New Roman" w:cs="Times New Roman"/>
          <w:sz w:val="24"/>
          <w:szCs w:val="24"/>
        </w:rPr>
        <w:t xml:space="preserve"> Waste expanded polystyrene was </w:t>
      </w:r>
      <w:r w:rsidRPr="0C13FEB9" w:rsidR="009C4C6A">
        <w:rPr>
          <w:rFonts w:ascii="Times New Roman" w:hAnsi="Times New Roman" w:cs="Times New Roman"/>
          <w:sz w:val="24"/>
          <w:szCs w:val="24"/>
        </w:rPr>
        <w:t>dissolved in 500 μL of CDCl</w:t>
      </w:r>
      <w:r w:rsidRPr="0C13FEB9" w:rsidR="00AE5931">
        <w:rPr>
          <w:rFonts w:ascii="Times New Roman" w:hAnsi="Times New Roman" w:cs="Times New Roman"/>
          <w:sz w:val="24"/>
          <w:szCs w:val="24"/>
          <w:vertAlign w:val="subscript"/>
        </w:rPr>
        <w:t>3</w:t>
      </w:r>
      <w:r w:rsidRPr="0C13FEB9" w:rsidR="009C4C6A">
        <w:rPr>
          <w:rFonts w:ascii="Times New Roman" w:hAnsi="Times New Roman" w:cs="Times New Roman"/>
          <w:sz w:val="24"/>
          <w:szCs w:val="24"/>
        </w:rPr>
        <w:t xml:space="preserve"> (99.8% D, Cambridge Isotope Laboratories, Inc.) and </w:t>
      </w:r>
      <w:r w:rsidRPr="0C13FEB9" w:rsidR="00AE5931">
        <w:rPr>
          <w:rFonts w:ascii="Times New Roman" w:hAnsi="Times New Roman" w:cs="Times New Roman"/>
          <w:sz w:val="24"/>
          <w:szCs w:val="24"/>
        </w:rPr>
        <w:t>analysed</w:t>
      </w:r>
      <w:r w:rsidRPr="0C13FEB9" w:rsidR="009C4C6A">
        <w:rPr>
          <w:rFonts w:ascii="Times New Roman" w:hAnsi="Times New Roman" w:cs="Times New Roman"/>
          <w:sz w:val="24"/>
          <w:szCs w:val="24"/>
        </w:rPr>
        <w:t xml:space="preserve"> by nuclear magnetic resonance (NMR) spectroscopy. </w:t>
      </w:r>
      <w:r w:rsidRPr="0C13FEB9" w:rsidR="009C4C6A">
        <w:rPr>
          <w:rFonts w:ascii="Times New Roman" w:hAnsi="Times New Roman" w:cs="Times New Roman"/>
          <w:sz w:val="24"/>
          <w:szCs w:val="24"/>
          <w:vertAlign w:val="superscript"/>
        </w:rPr>
        <w:t>1</w:t>
      </w:r>
      <w:r w:rsidRPr="0C13FEB9" w:rsidR="009C4C6A">
        <w:rPr>
          <w:rFonts w:ascii="Times New Roman" w:hAnsi="Times New Roman" w:cs="Times New Roman"/>
          <w:sz w:val="24"/>
          <w:szCs w:val="24"/>
        </w:rPr>
        <w:t>H</w:t>
      </w:r>
      <w:r w:rsidRPr="0C13FEB9" w:rsidR="00AE5931">
        <w:rPr>
          <w:rFonts w:ascii="Times New Roman" w:hAnsi="Times New Roman" w:cs="Times New Roman"/>
          <w:sz w:val="24"/>
          <w:szCs w:val="24"/>
        </w:rPr>
        <w:t xml:space="preserve"> </w:t>
      </w:r>
      <w:r w:rsidRPr="0C13FEB9" w:rsidR="009C4C6A">
        <w:rPr>
          <w:rFonts w:ascii="Times New Roman" w:hAnsi="Times New Roman" w:cs="Times New Roman"/>
          <w:sz w:val="24"/>
          <w:szCs w:val="24"/>
        </w:rPr>
        <w:t>NMR spectra were recorded at room temperature</w:t>
      </w:r>
      <w:r w:rsidRPr="0C13FEB9" w:rsidR="009C4C6A">
        <w:rPr>
          <w:rFonts w:ascii="Times New Roman" w:hAnsi="Times New Roman" w:cs="Times New Roman"/>
          <w:sz w:val="24"/>
          <w:szCs w:val="24"/>
        </w:rPr>
        <w:t xml:space="preserve"> (~25</w:t>
      </w:r>
      <w:r w:rsidRPr="0C13FEB9" w:rsidR="00AE5931">
        <w:rPr>
          <w:rFonts w:ascii="Times New Roman" w:hAnsi="Times New Roman" w:cs="Times New Roman"/>
          <w:sz w:val="24"/>
          <w:szCs w:val="24"/>
        </w:rPr>
        <w:t xml:space="preserve"> </w:t>
      </w:r>
      <w:r w:rsidRPr="0C13FEB9" w:rsidR="009C4C6A">
        <w:rPr>
          <w:rFonts w:ascii="Times New Roman" w:hAnsi="Times New Roman" w:cs="Times New Roman"/>
          <w:sz w:val="24"/>
          <w:szCs w:val="24"/>
        </w:rPr>
        <w:t xml:space="preserve">°C) </w:t>
      </w:r>
      <w:r w:rsidRPr="0C13FEB9" w:rsidR="009C4C6A">
        <w:rPr>
          <w:rFonts w:ascii="Times New Roman" w:hAnsi="Times New Roman" w:cs="Times New Roman"/>
          <w:sz w:val="24"/>
          <w:szCs w:val="24"/>
        </w:rPr>
        <w:t xml:space="preserve">using a Bruker 400 MHz NMR spectrometer (see </w:t>
      </w:r>
      <w:r w:rsidRPr="0C13FEB9" w:rsidR="009C4C6A">
        <w:rPr>
          <w:rFonts w:ascii="Times New Roman" w:hAnsi="Times New Roman" w:cs="Times New Roman"/>
          <w:b w:val="1"/>
          <w:bCs w:val="1"/>
          <w:sz w:val="24"/>
          <w:szCs w:val="24"/>
        </w:rPr>
        <w:t>Fig</w:t>
      </w:r>
      <w:r w:rsidRPr="0C13FEB9" w:rsidR="00174DA5">
        <w:rPr>
          <w:rFonts w:ascii="Times New Roman" w:hAnsi="Times New Roman" w:cs="Times New Roman"/>
          <w:b w:val="1"/>
          <w:bCs w:val="1"/>
          <w:sz w:val="24"/>
          <w:szCs w:val="24"/>
        </w:rPr>
        <w:t>ure</w:t>
      </w:r>
      <w:r w:rsidRPr="0C13FEB9" w:rsidR="009C4C6A">
        <w:rPr>
          <w:rFonts w:ascii="Times New Roman" w:hAnsi="Times New Roman" w:cs="Times New Roman"/>
          <w:b w:val="1"/>
          <w:bCs w:val="1"/>
          <w:sz w:val="24"/>
          <w:szCs w:val="24"/>
        </w:rPr>
        <w:t xml:space="preserve"> S</w:t>
      </w:r>
      <w:r w:rsidRPr="0C13FEB9" w:rsidR="00912B62">
        <w:rPr>
          <w:rFonts w:ascii="Times New Roman" w:hAnsi="Times New Roman" w:cs="Times New Roman"/>
          <w:b w:val="1"/>
          <w:bCs w:val="1"/>
          <w:sz w:val="24"/>
          <w:szCs w:val="24"/>
        </w:rPr>
        <w:t>1</w:t>
      </w:r>
      <w:r w:rsidRPr="0C13FEB9" w:rsidR="009C4C6A">
        <w:rPr>
          <w:rFonts w:ascii="Times New Roman" w:hAnsi="Times New Roman" w:cs="Times New Roman"/>
          <w:sz w:val="24"/>
          <w:szCs w:val="24"/>
        </w:rPr>
        <w:t>).</w:t>
      </w:r>
      <w:r w:rsidRPr="0C13FEB9" w:rsidR="00856A78">
        <w:rPr>
          <w:rFonts w:ascii="Times New Roman" w:hAnsi="Times New Roman" w:cs="Times New Roman"/>
          <w:sz w:val="24"/>
          <w:szCs w:val="24"/>
        </w:rPr>
        <w:t xml:space="preserve"> </w:t>
      </w:r>
    </w:p>
    <w:p w:rsidRPr="00072B42" w:rsidR="00E13CD3" w:rsidP="009F2194" w:rsidRDefault="00E13CD3" w14:paraId="035D6683" w14:textId="5B039F1F">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 xml:space="preserve">Synthesis of </w:t>
      </w:r>
      <w:r w:rsidRPr="0C13FEB9" w:rsidR="005F68DB">
        <w:rPr>
          <w:rFonts w:ascii="Times New Roman" w:hAnsi="Times New Roman" w:cs="Times New Roman"/>
          <w:b w:val="1"/>
          <w:bCs w:val="1"/>
          <w:sz w:val="24"/>
          <w:szCs w:val="24"/>
        </w:rPr>
        <w:t>m</w:t>
      </w:r>
      <w:r w:rsidRPr="0C13FEB9" w:rsidR="005F68DB">
        <w:rPr>
          <w:rFonts w:ascii="Times New Roman" w:hAnsi="Times New Roman" w:cs="Times New Roman"/>
          <w:b w:val="1"/>
          <w:bCs w:val="1"/>
          <w:sz w:val="24"/>
          <w:szCs w:val="24"/>
        </w:rPr>
        <w:t xml:space="preserve">ultichannel </w:t>
      </w:r>
      <w:r w:rsidRPr="0C13FEB9" w:rsidR="005F68DB">
        <w:rPr>
          <w:rFonts w:ascii="Times New Roman" w:hAnsi="Times New Roman" w:cs="Times New Roman"/>
          <w:b w:val="1"/>
          <w:bCs w:val="1"/>
          <w:sz w:val="24"/>
          <w:szCs w:val="24"/>
        </w:rPr>
        <w:t>c</w:t>
      </w:r>
      <w:r w:rsidRPr="0C13FEB9" w:rsidR="005F68DB">
        <w:rPr>
          <w:rFonts w:ascii="Times New Roman" w:hAnsi="Times New Roman" w:cs="Times New Roman"/>
          <w:b w:val="1"/>
          <w:bCs w:val="1"/>
          <w:sz w:val="24"/>
          <w:szCs w:val="24"/>
        </w:rPr>
        <w:t xml:space="preserve">arbon </w:t>
      </w:r>
      <w:r w:rsidRPr="0C13FEB9" w:rsidR="00E13CD3">
        <w:rPr>
          <w:rFonts w:ascii="Times New Roman" w:hAnsi="Times New Roman" w:cs="Times New Roman"/>
          <w:b w:val="1"/>
          <w:bCs w:val="1"/>
          <w:sz w:val="24"/>
          <w:szCs w:val="24"/>
        </w:rPr>
        <w:t>nanofibers</w:t>
      </w:r>
    </w:p>
    <w:p w:rsidR="007A1671" w:rsidP="00443585" w:rsidRDefault="007E4373" w14:paraId="6DBC84F5" w14:textId="31CA01FB">
      <w:pPr>
        <w:spacing w:line="360" w:lineRule="auto"/>
        <w:ind w:left="-23"/>
        <w:jc w:val="both"/>
        <w:rPr>
          <w:rFonts w:ascii="Times New Roman" w:hAnsi="Times New Roman" w:cs="Times New Roman"/>
          <w:w w:val="108"/>
          <w:sz w:val="24"/>
          <w:szCs w:val="24"/>
          <w:lang w:val="en-US"/>
        </w:rPr>
      </w:pPr>
      <w:r w:rsidRPr="00E07AE3" w:rsidR="007E4373">
        <w:rPr>
          <w:rFonts w:ascii="Times New Roman" w:hAnsi="Times New Roman" w:cs="Times New Roman"/>
          <w:w w:val="108"/>
          <w:sz w:val="24"/>
          <w:szCs w:val="24"/>
          <w:lang w:val="en-US"/>
        </w:rPr>
        <w:t xml:space="preserve">Multichannel carbon nanofibers were fabricated by using </w:t>
      </w:r>
      <w:r w:rsidR="001B19D6">
        <w:rPr>
          <w:rFonts w:ascii="Times New Roman" w:hAnsi="Times New Roman" w:cs="Times New Roman"/>
          <w:w w:val="108"/>
          <w:sz w:val="24"/>
          <w:szCs w:val="24"/>
          <w:lang w:val="en-US"/>
        </w:rPr>
        <w:t xml:space="preserve">an </w:t>
      </w:r>
      <w:r w:rsidRPr="00E07AE3" w:rsidR="007E4373">
        <w:rPr>
          <w:rFonts w:ascii="Times New Roman" w:hAnsi="Times New Roman" w:cs="Times New Roman"/>
          <w:w w:val="108"/>
          <w:sz w:val="24"/>
          <w:szCs w:val="24"/>
          <w:lang w:val="en-US"/>
        </w:rPr>
        <w:t xml:space="preserve">electrospinning technique. The precursor solution </w:t>
      </w:r>
      <w:r w:rsidRPr="00E07AE3" w:rsidR="00B83266">
        <w:rPr>
          <w:rFonts w:ascii="Times New Roman" w:hAnsi="Times New Roman" w:cs="Times New Roman"/>
          <w:w w:val="108"/>
          <w:sz w:val="24"/>
          <w:szCs w:val="24"/>
          <w:lang w:val="en-US"/>
        </w:rPr>
        <w:t>contain</w:t>
      </w:r>
      <w:r w:rsidR="00B83266">
        <w:rPr>
          <w:rFonts w:ascii="Times New Roman" w:hAnsi="Times New Roman" w:cs="Times New Roman"/>
          <w:w w:val="108"/>
          <w:sz w:val="24"/>
          <w:szCs w:val="24"/>
          <w:lang w:val="en-US"/>
        </w:rPr>
        <w:t>ed</w:t>
      </w:r>
      <w:r w:rsidRPr="00E07AE3" w:rsidR="00B83266">
        <w:rPr>
          <w:rFonts w:ascii="Times New Roman" w:hAnsi="Times New Roman" w:cs="Times New Roman"/>
          <w:w w:val="108"/>
          <w:sz w:val="24"/>
          <w:szCs w:val="24"/>
          <w:lang w:val="en-US"/>
        </w:rPr>
        <w:t xml:space="preserve"> </w:t>
      </w:r>
      <w:r w:rsidRPr="00E07AE3" w:rsidR="007E4373">
        <w:rPr>
          <w:rFonts w:ascii="Times New Roman" w:hAnsi="Times New Roman" w:cs="Times New Roman"/>
          <w:w w:val="108"/>
          <w:sz w:val="24"/>
          <w:szCs w:val="24"/>
          <w:lang w:val="en-US"/>
        </w:rPr>
        <w:t xml:space="preserve">10 wt% </w:t>
      </w:r>
      <w:r w:rsidR="008C5A4F">
        <w:rPr>
          <w:rFonts w:ascii="Times New Roman" w:hAnsi="Times New Roman" w:cs="Times New Roman"/>
          <w:w w:val="108"/>
          <w:sz w:val="24"/>
          <w:szCs w:val="24"/>
          <w:lang w:val="en-US"/>
        </w:rPr>
        <w:t>p</w:t>
      </w:r>
      <w:r w:rsidRPr="00E07AE3" w:rsidR="008C5A4F">
        <w:rPr>
          <w:rFonts w:ascii="Times New Roman" w:hAnsi="Times New Roman" w:cs="Times New Roman"/>
          <w:w w:val="108"/>
          <w:sz w:val="24"/>
          <w:szCs w:val="24"/>
          <w:lang w:val="en-US"/>
        </w:rPr>
        <w:t xml:space="preserve">olyacrylonitrile </w:t>
      </w:r>
      <w:r w:rsidRPr="00E07AE3" w:rsidR="007E4373">
        <w:rPr>
          <w:rFonts w:ascii="Times New Roman" w:hAnsi="Times New Roman" w:cs="Times New Roman"/>
          <w:w w:val="108"/>
          <w:sz w:val="24"/>
          <w:szCs w:val="24"/>
          <w:lang w:val="en-US"/>
        </w:rPr>
        <w:t xml:space="preserve">and 20 wt% of expanded polystyrene in 10 </w:t>
      </w:r>
      <w:r w:rsidRPr="00E07AE3" w:rsidR="008C5A4F">
        <w:rPr>
          <w:rFonts w:ascii="Times New Roman" w:hAnsi="Times New Roman" w:cs="Times New Roman"/>
          <w:w w:val="108"/>
          <w:sz w:val="24"/>
          <w:szCs w:val="24"/>
          <w:lang w:val="en-US"/>
        </w:rPr>
        <w:t>m</w:t>
      </w:r>
      <w:r w:rsidR="008C5A4F">
        <w:rPr>
          <w:rFonts w:ascii="Times New Roman" w:hAnsi="Times New Roman" w:cs="Times New Roman"/>
          <w:w w:val="108"/>
          <w:sz w:val="24"/>
          <w:szCs w:val="24"/>
          <w:lang w:val="en-US"/>
        </w:rPr>
        <w:t>L</w:t>
      </w:r>
      <w:r w:rsidRPr="00E07AE3" w:rsidR="008C5A4F">
        <w:rPr>
          <w:rFonts w:ascii="Times New Roman" w:hAnsi="Times New Roman" w:cs="Times New Roman"/>
          <w:w w:val="108"/>
          <w:sz w:val="24"/>
          <w:szCs w:val="24"/>
          <w:lang w:val="en-US"/>
        </w:rPr>
        <w:t xml:space="preserve"> </w:t>
      </w:r>
      <w:r w:rsidRPr="00E07AE3" w:rsidR="007E4373">
        <w:rPr>
          <w:rFonts w:ascii="Times New Roman" w:hAnsi="Times New Roman" w:cs="Times New Roman"/>
          <w:w w:val="108"/>
          <w:sz w:val="24"/>
          <w:szCs w:val="24"/>
          <w:lang w:val="en-US"/>
        </w:rPr>
        <w:t>of N,N-dimethylformamide (DMF</w:t>
      </w:r>
      <w:r w:rsidRPr="00E07AE3" w:rsidR="00CD42A7">
        <w:rPr>
          <w:rFonts w:ascii="Times New Roman" w:hAnsi="Times New Roman" w:cs="Times New Roman"/>
          <w:w w:val="108"/>
          <w:sz w:val="24"/>
          <w:szCs w:val="24"/>
          <w:lang w:val="en-US"/>
        </w:rPr>
        <w:t>)</w:t>
      </w:r>
      <w:r w:rsidR="002053A1">
        <w:rPr>
          <w:rFonts w:ascii="Times New Roman" w:hAnsi="Times New Roman" w:cs="Times New Roman"/>
          <w:w w:val="108"/>
          <w:sz w:val="24"/>
          <w:szCs w:val="24"/>
          <w:lang w:val="en-US"/>
        </w:rPr>
        <w:t xml:space="preserve"> in</w:t>
      </w:r>
      <w:r w:rsidR="005F5301">
        <w:rPr>
          <w:rFonts w:ascii="Times New Roman" w:hAnsi="Times New Roman" w:cs="Times New Roman"/>
          <w:w w:val="108"/>
          <w:sz w:val="24"/>
          <w:szCs w:val="24"/>
          <w:lang w:val="en-US"/>
        </w:rPr>
        <w:t xml:space="preserve"> an</w:t>
      </w:r>
      <w:r w:rsidR="002053A1">
        <w:rPr>
          <w:rFonts w:ascii="Times New Roman" w:hAnsi="Times New Roman" w:cs="Times New Roman"/>
          <w:w w:val="108"/>
          <w:sz w:val="24"/>
          <w:szCs w:val="24"/>
          <w:lang w:val="en-US"/>
        </w:rPr>
        <w:t xml:space="preserve"> equal ratio</w:t>
      </w:r>
      <w:r w:rsidRPr="00E07AE3" w:rsidR="007E4373">
        <w:rPr>
          <w:rFonts w:ascii="Times New Roman" w:hAnsi="Times New Roman" w:cs="Times New Roman"/>
          <w:w w:val="108"/>
          <w:sz w:val="24"/>
          <w:szCs w:val="24"/>
          <w:lang w:val="en-US"/>
        </w:rPr>
        <w:t>. The solution was then electrospun at a voltage of 20 kV with a working distance of 18 cm between the needle and the rotating drum collector</w:t>
      </w:r>
      <w:r w:rsidR="005F68DB">
        <w:rPr>
          <w:rFonts w:ascii="Times New Roman" w:hAnsi="Times New Roman" w:cs="Times New Roman"/>
          <w:w w:val="108"/>
          <w:sz w:val="24"/>
          <w:szCs w:val="24"/>
          <w:lang w:val="en-US"/>
        </w:rPr>
        <w:t>, which was</w:t>
      </w:r>
      <w:r w:rsidRPr="00E07AE3" w:rsidR="007E4373">
        <w:rPr>
          <w:rFonts w:ascii="Times New Roman" w:hAnsi="Times New Roman" w:cs="Times New Roman"/>
          <w:w w:val="108"/>
          <w:sz w:val="24"/>
          <w:szCs w:val="24"/>
          <w:lang w:val="en-US"/>
        </w:rPr>
        <w:t xml:space="preserve"> covered with aluminum foil. The flow rate of the precursor solution from the syringe was kept at 0.5 mL h</w:t>
      </w:r>
      <w:r w:rsidRPr="00F73B2C" w:rsidR="0053149E">
        <w:rPr>
          <w:rFonts w:ascii="Times New Roman" w:hAnsi="Times New Roman" w:cs="Times New Roman"/>
          <w:w w:val="108"/>
          <w:sz w:val="24"/>
          <w:szCs w:val="24"/>
          <w:vertAlign w:val="superscript"/>
          <w:lang w:val="en-US"/>
        </w:rPr>
        <w:t>−</w:t>
      </w:r>
      <w:r w:rsidRPr="00E07AE3" w:rsidR="007E4373">
        <w:rPr>
          <w:rFonts w:ascii="Times New Roman" w:hAnsi="Times New Roman" w:cs="Times New Roman"/>
          <w:w w:val="108"/>
          <w:sz w:val="24"/>
          <w:szCs w:val="24"/>
          <w:vertAlign w:val="superscript"/>
          <w:lang w:val="en-US"/>
        </w:rPr>
        <w:t>1</w:t>
      </w:r>
      <w:r w:rsidRPr="00E07AE3" w:rsidR="007E4373">
        <w:rPr>
          <w:rFonts w:ascii="Times New Roman" w:hAnsi="Times New Roman" w:cs="Times New Roman"/>
          <w:w w:val="108"/>
          <w:sz w:val="24"/>
          <w:szCs w:val="24"/>
          <w:lang w:val="en-US"/>
        </w:rPr>
        <w:t xml:space="preserve">. The solution was spun for 5 h. Then the obtained </w:t>
      </w:r>
      <w:r w:rsidR="006F669F">
        <w:rPr>
          <w:rFonts w:ascii="Times New Roman" w:hAnsi="Times New Roman" w:cs="Times New Roman"/>
          <w:w w:val="108"/>
          <w:sz w:val="24"/>
          <w:szCs w:val="24"/>
          <w:lang w:val="en-US"/>
        </w:rPr>
        <w:t>p</w:t>
      </w:r>
      <w:r w:rsidR="006F5F73">
        <w:rPr>
          <w:rFonts w:ascii="Times New Roman" w:hAnsi="Times New Roman" w:cs="Times New Roman"/>
          <w:w w:val="108"/>
          <w:sz w:val="24"/>
          <w:szCs w:val="24"/>
          <w:lang w:val="en-US"/>
        </w:rPr>
        <w:t>olyacrylonitr</w:t>
      </w:r>
      <w:r w:rsidR="005F68DB">
        <w:rPr>
          <w:rFonts w:ascii="Times New Roman" w:hAnsi="Times New Roman" w:cs="Times New Roman"/>
          <w:w w:val="108"/>
          <w:sz w:val="24"/>
          <w:szCs w:val="24"/>
          <w:lang w:val="en-US"/>
        </w:rPr>
        <w:t>i</w:t>
      </w:r>
      <w:r w:rsidR="006F5F73">
        <w:rPr>
          <w:rFonts w:ascii="Times New Roman" w:hAnsi="Times New Roman" w:cs="Times New Roman"/>
          <w:w w:val="108"/>
          <w:sz w:val="24"/>
          <w:szCs w:val="24"/>
          <w:lang w:val="en-US"/>
        </w:rPr>
        <w:t>le/</w:t>
      </w:r>
      <w:r w:rsidR="006F669F">
        <w:rPr>
          <w:rFonts w:ascii="Times New Roman" w:hAnsi="Times New Roman" w:cs="Times New Roman"/>
          <w:w w:val="108"/>
          <w:sz w:val="24"/>
          <w:szCs w:val="24"/>
          <w:lang w:val="en-US"/>
        </w:rPr>
        <w:t>expanded polystyrene</w:t>
      </w:r>
      <w:r w:rsidRPr="00E07AE3" w:rsidR="007E4373">
        <w:rPr>
          <w:rFonts w:ascii="Times New Roman" w:hAnsi="Times New Roman" w:cs="Times New Roman"/>
          <w:w w:val="108"/>
          <w:sz w:val="24"/>
          <w:szCs w:val="24"/>
          <w:lang w:val="en-US"/>
        </w:rPr>
        <w:t xml:space="preserve"> nanofibers were </w:t>
      </w:r>
      <w:r w:rsidR="0053149E">
        <w:rPr>
          <w:rFonts w:ascii="Times New Roman" w:hAnsi="Times New Roman" w:cs="Times New Roman"/>
          <w:w w:val="108"/>
          <w:sz w:val="24"/>
          <w:szCs w:val="24"/>
          <w:lang w:val="en-US"/>
        </w:rPr>
        <w:t>calcined</w:t>
      </w:r>
      <w:r w:rsidRPr="00E07AE3" w:rsidR="0053149E">
        <w:rPr>
          <w:rFonts w:ascii="Times New Roman" w:hAnsi="Times New Roman" w:cs="Times New Roman"/>
          <w:w w:val="108"/>
          <w:sz w:val="24"/>
          <w:szCs w:val="24"/>
          <w:lang w:val="en-US"/>
        </w:rPr>
        <w:t xml:space="preserve"> </w:t>
      </w:r>
      <w:r w:rsidRPr="00E07AE3" w:rsidR="007E4373">
        <w:rPr>
          <w:rFonts w:ascii="Times New Roman" w:hAnsi="Times New Roman" w:cs="Times New Roman"/>
          <w:w w:val="108"/>
          <w:sz w:val="24"/>
          <w:szCs w:val="24"/>
          <w:lang w:val="en-US"/>
        </w:rPr>
        <w:t>in the air at 250</w:t>
      </w:r>
      <w:r w:rsidR="008C5A4F">
        <w:rPr>
          <w:rFonts w:ascii="Times New Roman" w:hAnsi="Times New Roman" w:cs="Times New Roman"/>
          <w:w w:val="108"/>
          <w:sz w:val="24"/>
          <w:szCs w:val="24"/>
          <w:lang w:val="en-US"/>
        </w:rPr>
        <w:t xml:space="preserve"> </w:t>
      </w:r>
      <w:r w:rsidRPr="00E07AE3" w:rsidR="007E4373">
        <w:rPr>
          <w:rFonts w:ascii="Times New Roman" w:hAnsi="Times New Roman" w:cs="Times New Roman"/>
          <w:w w:val="108"/>
          <w:sz w:val="24"/>
          <w:szCs w:val="24"/>
          <w:lang w:val="en-US"/>
        </w:rPr>
        <w:t xml:space="preserve">°C for 2 h using a heating rate of 2 </w:t>
      </w:r>
      <w:r w:rsidRPr="00F73B2C" w:rsidR="008C5A4F">
        <w:rPr>
          <w:rFonts w:ascii="Times New Roman" w:hAnsi="Times New Roman" w:cs="Times New Roman"/>
          <w:w w:val="108"/>
          <w:sz w:val="24"/>
          <w:szCs w:val="24"/>
          <w:lang w:val="en-US"/>
        </w:rPr>
        <w:t>°</w:t>
      </w:r>
      <w:r w:rsidRPr="00E07AE3" w:rsidR="007E4373">
        <w:rPr>
          <w:rFonts w:ascii="Times New Roman" w:hAnsi="Times New Roman" w:cs="Times New Roman"/>
          <w:w w:val="108"/>
          <w:sz w:val="24"/>
          <w:szCs w:val="24"/>
          <w:lang w:val="en-US"/>
        </w:rPr>
        <w:t>C min</w:t>
      </w:r>
      <w:r w:rsidRPr="00E07AE3" w:rsidR="007E4373">
        <w:rPr>
          <w:rFonts w:ascii="Times New Roman" w:hAnsi="Times New Roman" w:cs="Times New Roman"/>
          <w:w w:val="108"/>
          <w:sz w:val="24"/>
          <w:szCs w:val="24"/>
          <w:vertAlign w:val="superscript"/>
          <w:lang w:val="en-US"/>
        </w:rPr>
        <w:t>−1</w:t>
      </w:r>
      <w:r w:rsidRPr="00E07AE3" w:rsidR="007E4373">
        <w:rPr>
          <w:rFonts w:ascii="Times New Roman" w:hAnsi="Times New Roman" w:cs="Times New Roman"/>
          <w:w w:val="108"/>
          <w:sz w:val="24"/>
          <w:szCs w:val="24"/>
          <w:lang w:val="en-US"/>
        </w:rPr>
        <w:t xml:space="preserve"> in a muffle furnace</w:t>
      </w:r>
      <w:r w:rsidR="00733F7B">
        <w:rPr>
          <w:rFonts w:ascii="Times New Roman" w:hAnsi="Times New Roman" w:cs="Times New Roman"/>
          <w:w w:val="108"/>
          <w:sz w:val="24"/>
          <w:szCs w:val="24"/>
          <w:lang w:val="en-US"/>
        </w:rPr>
        <w:t xml:space="preserve">. </w:t>
      </w:r>
      <w:r w:rsidRPr="0C13FEB9" w:rsidR="00392C4D">
        <w:rPr>
          <w:rFonts w:ascii="Times New Roman" w:hAnsi="Times New Roman" w:cs="Times New Roman"/>
          <w:w w:val="108"/>
          <w:sz w:val="24"/>
          <w:szCs w:val="24"/>
          <w:lang w:val="en-US"/>
        </w:rPr>
        <w:t>This step stabilize</w:t>
      </w:r>
      <w:r w:rsidRPr="0C13FEB9" w:rsidR="00D61DA5">
        <w:rPr>
          <w:rFonts w:ascii="Times New Roman" w:hAnsi="Times New Roman" w:cs="Times New Roman"/>
          <w:w w:val="108"/>
          <w:sz w:val="24"/>
          <w:szCs w:val="24"/>
          <w:lang w:val="en-US"/>
        </w:rPr>
        <w:t>d</w:t>
      </w:r>
      <w:r w:rsidRPr="0C13FEB9" w:rsidR="00392C4D">
        <w:rPr>
          <w:rFonts w:ascii="Times New Roman" w:hAnsi="Times New Roman" w:cs="Times New Roman"/>
          <w:w w:val="108"/>
          <w:sz w:val="24"/>
          <w:szCs w:val="24"/>
          <w:lang w:val="en-US"/>
        </w:rPr>
        <w:t xml:space="preserve"> the PAN (polyacrylonitrile) nanofiber by partial cyclization and oxidation</w:t>
      </w:r>
      <w:r w:rsidRPr="0C13FEB9" w:rsidR="00D627CE">
        <w:rPr>
          <w:rFonts w:ascii="Times New Roman" w:hAnsi="Times New Roman" w:cs="Times New Roman"/>
          <w:w w:val="108"/>
          <w:sz w:val="24"/>
          <w:szCs w:val="24"/>
          <w:lang w:val="en-US"/>
        </w:rPr>
        <w:t xml:space="preserve"> </w:t>
      </w:r>
      <w:r w:rsidR="00D627CE">
        <w:rPr>
          <w:rFonts w:ascii="Times New Roman" w:hAnsi="Times New Roman" w:cs="Times New Roman"/>
          <w:w w:val="108"/>
          <w:sz w:val="24"/>
          <w:szCs w:val="24"/>
          <w:highlight w:val="yellow"/>
          <w:lang w:val="en-US"/>
        </w:rPr>
        <w:fldChar w:fldCharType="begin"/>
      </w:r>
      <w:r w:rsidR="00D627CE">
        <w:rPr>
          <w:rFonts w:ascii="Times New Roman" w:hAnsi="Times New Roman" w:cs="Times New Roman"/>
          <w:w w:val="108"/>
          <w:sz w:val="24"/>
          <w:szCs w:val="24"/>
          <w:highlight w:val="yellow"/>
          <w:lang w:val="en-US"/>
        </w:rPr>
        <w:instrText xml:space="preserve"> ADDIN EN.CITE &lt;EndNote&gt;&lt;Cite&gt;&lt;Author&gt;Hameed&lt;/Author&gt;&lt;Year&gt;2016&lt;/Year&gt;&lt;RecNum&gt;1485&lt;/RecNum&gt;&lt;DisplayText&gt;[41]&lt;/DisplayText&gt;&lt;record&gt;&lt;rec-number&gt;1485&lt;/rec-number&gt;&lt;foreign-keys&gt;&lt;key app="EN" db-id="wwt95e0rcav2v1epd0cvv0dy25a0ed5sa990" timestamp="1748360343"&gt;1485&lt;/key&gt;&lt;/foreign-keys&gt;&lt;ref-type name="Journal Article"&gt;17&lt;/ref-type&gt;&lt;contributors&gt;&lt;authors&gt;&lt;author&gt;Hameed, Nishar&lt;/author&gt;&lt;author&gt;Sharp, Jordan&lt;/author&gt;&lt;author&gt;Nunna, Srinivas&lt;/author&gt;&lt;author&gt;Creighton, Claudia&lt;/author&gt;&lt;author&gt;Magniez, Kevin&lt;/author&gt;&lt;author&gt;Jyotishkumar, P&lt;/author&gt;&lt;author&gt;Salim, Nisa V&lt;/author&gt;&lt;author&gt;Fox, Bronwyn&lt;/author&gt;&lt;/authors&gt;&lt;/contributors&gt;&lt;titles&gt;&lt;title&gt;Structural transformation of polyacrylonitrile fibers during stabilization and low temperature carbonization&lt;/title&gt;&lt;secondary-title&gt;Polymer Degradation and Stability&lt;/secondary-title&gt;&lt;/titles&gt;&lt;periodical&gt;&lt;full-title&gt;Polymer Degradation and Stability&lt;/full-title&gt;&lt;/periodical&gt;&lt;pages&gt;39-45&lt;/pages&gt;&lt;volume&gt;128&lt;/volume&gt;&lt;dates&gt;&lt;year&gt;2016&lt;/year&gt;&lt;/dates&gt;&lt;isbn&gt;0141-3910&lt;/isbn&gt;&lt;urls&gt;&lt;/urls&gt;&lt;/record&gt;&lt;/Cite&gt;&lt;/EndNote&gt;</w:instrText>
      </w:r>
      <w:r w:rsidR="00D627CE">
        <w:rPr>
          <w:rFonts w:ascii="Times New Roman" w:hAnsi="Times New Roman" w:cs="Times New Roman"/>
          <w:w w:val="108"/>
          <w:sz w:val="24"/>
          <w:szCs w:val="24"/>
          <w:highlight w:val="yellow"/>
          <w:lang w:val="en-US"/>
        </w:rPr>
        <w:fldChar w:fldCharType="separate"/>
      </w:r>
      <w:r w:rsidRPr="0C13FEB9" w:rsidR="00D627CE">
        <w:rPr>
          <w:rFonts w:ascii="Times New Roman" w:hAnsi="Times New Roman" w:cs="Times New Roman"/>
          <w:noProof/>
          <w:w w:val="108"/>
          <w:sz w:val="24"/>
          <w:szCs w:val="24"/>
          <w:lang w:val="en-US"/>
        </w:rPr>
        <w:t>[41]</w:t>
      </w:r>
      <w:r w:rsidR="00D627CE">
        <w:rPr>
          <w:rFonts w:ascii="Times New Roman" w:hAnsi="Times New Roman" w:cs="Times New Roman"/>
          <w:w w:val="108"/>
          <w:sz w:val="24"/>
          <w:szCs w:val="24"/>
          <w:highlight w:val="yellow"/>
          <w:lang w:val="en-US"/>
        </w:rPr>
        <w:fldChar w:fldCharType="end"/>
      </w:r>
      <w:r w:rsidRPr="0C13FEB9" w:rsidR="00880836">
        <w:rPr>
          <w:rFonts w:ascii="Times New Roman" w:hAnsi="Times New Roman" w:cs="Times New Roman"/>
          <w:w w:val="108"/>
          <w:sz w:val="24"/>
          <w:szCs w:val="24"/>
          <w:lang w:val="en-US"/>
        </w:rPr>
        <w:t xml:space="preserve"> to</w:t>
      </w:r>
      <w:r w:rsidRPr="0C13FEB9" w:rsidR="00392C4D">
        <w:rPr>
          <w:rFonts w:ascii="Times New Roman" w:hAnsi="Times New Roman" w:cs="Times New Roman"/>
          <w:w w:val="108"/>
          <w:sz w:val="24"/>
          <w:szCs w:val="24"/>
          <w:lang w:val="en-US"/>
        </w:rPr>
        <w:t xml:space="preserve"> prevent </w:t>
      </w:r>
      <w:r w:rsidRPr="0C13FEB9" w:rsidR="00443585">
        <w:rPr>
          <w:rFonts w:ascii="Times New Roman" w:hAnsi="Times New Roman" w:cs="Times New Roman"/>
          <w:w w:val="108"/>
          <w:sz w:val="24"/>
          <w:szCs w:val="24"/>
          <w:lang w:val="en-US"/>
        </w:rPr>
        <w:t>fiber</w:t>
      </w:r>
      <w:r w:rsidRPr="0C13FEB9" w:rsidR="00392C4D">
        <w:rPr>
          <w:rFonts w:ascii="Times New Roman" w:hAnsi="Times New Roman" w:cs="Times New Roman"/>
          <w:w w:val="108"/>
          <w:sz w:val="24"/>
          <w:szCs w:val="24"/>
          <w:lang w:val="en-US"/>
        </w:rPr>
        <w:t xml:space="preserve"> melting or deformation during subsequent higher-temperature carbonization </w:t>
      </w:r>
      <w:r w:rsidRPr="0C13FEB9" w:rsidR="007A1671">
        <w:rPr>
          <w:rFonts w:ascii="Times New Roman" w:hAnsi="Times New Roman" w:cs="Times New Roman"/>
          <w:w w:val="108"/>
          <w:sz w:val="24"/>
          <w:szCs w:val="24"/>
          <w:lang w:val="en-US"/>
        </w:rPr>
        <w:t>in a tube furnace at 800 °C for 1 h under a nitrogen atmosphere using a heating rate of 5 °C min</w:t>
      </w:r>
      <w:r w:rsidRPr="0C13FEB9" w:rsidR="007A1671">
        <w:rPr>
          <w:rFonts w:ascii="Times New Roman" w:hAnsi="Times New Roman" w:cs="Times New Roman"/>
          <w:w w:val="108"/>
          <w:sz w:val="24"/>
          <w:szCs w:val="24"/>
          <w:vertAlign w:val="superscript"/>
          <w:lang w:val="en-US"/>
        </w:rPr>
        <w:t>−1</w:t>
      </w:r>
      <w:r w:rsidRPr="0C13FEB9" w:rsidR="007A1671">
        <w:rPr>
          <w:rFonts w:ascii="Times New Roman" w:hAnsi="Times New Roman" w:cs="Times New Roman"/>
          <w:w w:val="108"/>
          <w:sz w:val="24"/>
          <w:szCs w:val="24"/>
          <w:lang w:val="en-US"/>
        </w:rPr>
        <w:t>.</w:t>
      </w:r>
    </w:p>
    <w:p w:rsidRPr="00072B42" w:rsidR="00E13CD3" w:rsidP="009F2194" w:rsidRDefault="00E13CD3" w14:paraId="76908384" w14:textId="341A8487">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 xml:space="preserve">Synthesis of </w:t>
      </w:r>
      <w:r w:rsidRPr="0C13FEB9" w:rsidR="00CF3E01">
        <w:rPr>
          <w:rFonts w:ascii="Times New Roman" w:hAnsi="Times New Roman" w:cs="Times New Roman"/>
          <w:b w:val="1"/>
          <w:bCs w:val="1"/>
          <w:sz w:val="24"/>
          <w:szCs w:val="24"/>
        </w:rPr>
        <w:t xml:space="preserve">Hollow </w:t>
      </w:r>
      <w:r w:rsidRPr="0C13FEB9" w:rsidR="00E13CD3">
        <w:rPr>
          <w:rFonts w:ascii="Times New Roman" w:hAnsi="Times New Roman" w:cs="Times New Roman"/>
          <w:b w:val="1"/>
          <w:bCs w:val="1"/>
          <w:sz w:val="24"/>
          <w:szCs w:val="24"/>
        </w:rPr>
        <w:t>NiFe</w:t>
      </w:r>
      <w:r w:rsidRPr="0C13FEB9" w:rsidR="00E13CD3">
        <w:rPr>
          <w:rFonts w:ascii="Times New Roman" w:hAnsi="Times New Roman" w:cs="Times New Roman"/>
          <w:b w:val="1"/>
          <w:bCs w:val="1"/>
          <w:sz w:val="24"/>
          <w:szCs w:val="24"/>
          <w:vertAlign w:val="subscript"/>
        </w:rPr>
        <w:t>2</w:t>
      </w:r>
      <w:r w:rsidRPr="0C13FEB9" w:rsidR="00E13CD3">
        <w:rPr>
          <w:rFonts w:ascii="Times New Roman" w:hAnsi="Times New Roman" w:cs="Times New Roman"/>
          <w:b w:val="1"/>
          <w:bCs w:val="1"/>
          <w:sz w:val="24"/>
          <w:szCs w:val="24"/>
        </w:rPr>
        <w:t>O</w:t>
      </w:r>
      <w:r w:rsidRPr="0C13FEB9" w:rsidR="00E13CD3">
        <w:rPr>
          <w:rFonts w:ascii="Times New Roman" w:hAnsi="Times New Roman" w:cs="Times New Roman"/>
          <w:b w:val="1"/>
          <w:bCs w:val="1"/>
          <w:sz w:val="24"/>
          <w:szCs w:val="24"/>
          <w:vertAlign w:val="subscript"/>
        </w:rPr>
        <w:t>4</w:t>
      </w:r>
      <w:r w:rsidRPr="0C13FEB9" w:rsidR="00E13CD3">
        <w:rPr>
          <w:rFonts w:ascii="Times New Roman" w:hAnsi="Times New Roman" w:cs="Times New Roman"/>
          <w:b w:val="1"/>
          <w:bCs w:val="1"/>
          <w:sz w:val="24"/>
          <w:szCs w:val="24"/>
        </w:rPr>
        <w:t xml:space="preserve"> </w:t>
      </w:r>
      <w:r w:rsidRPr="0C13FEB9" w:rsidR="005F68DB">
        <w:rPr>
          <w:rFonts w:ascii="Times New Roman" w:hAnsi="Times New Roman" w:cs="Times New Roman"/>
          <w:b w:val="1"/>
          <w:bCs w:val="1"/>
          <w:sz w:val="24"/>
          <w:szCs w:val="24"/>
        </w:rPr>
        <w:t>n</w:t>
      </w:r>
      <w:r w:rsidRPr="0C13FEB9" w:rsidR="005F68DB">
        <w:rPr>
          <w:rFonts w:ascii="Times New Roman" w:hAnsi="Times New Roman" w:cs="Times New Roman"/>
          <w:b w:val="1"/>
          <w:bCs w:val="1"/>
          <w:sz w:val="24"/>
          <w:szCs w:val="24"/>
        </w:rPr>
        <w:t>anofibers</w:t>
      </w:r>
    </w:p>
    <w:p w:rsidRPr="006E3DE0" w:rsidR="00E13CD3" w:rsidP="006E3DE0" w:rsidRDefault="00E13CD3" w14:paraId="21124F93" w14:textId="0E6B9E0C">
      <w:pPr>
        <w:autoSpaceDE w:val="0"/>
        <w:autoSpaceDN w:val="0"/>
        <w:adjustRightInd w:val="0"/>
        <w:spacing w:line="360" w:lineRule="auto"/>
        <w:ind w:left="-20"/>
        <w:jc w:val="both"/>
        <w:rPr>
          <w:rFonts w:ascii="Times New Roman" w:hAnsi="Times New Roman" w:eastAsia="Microsoft YaHei" w:cs="Times New Roman"/>
          <w:sz w:val="24"/>
          <w:szCs w:val="24"/>
          <w:lang w:val="en-US" w:eastAsia="zh-CN"/>
        </w:rPr>
      </w:pPr>
      <w:bookmarkStart w:name="OLE_LINK26" w:id="2"/>
      <w:bookmarkStart w:name="OLE_LINK27" w:id="3"/>
      <w:r w:rsidRPr="0C13FEB9" w:rsidR="00E13CD3">
        <w:rPr>
          <w:rFonts w:ascii="Times New Roman" w:hAnsi="Times New Roman" w:cs="Times New Roman"/>
          <w:sz w:val="24"/>
          <w:szCs w:val="24"/>
        </w:rPr>
        <w:t>Multichannel nickel ferrite nanofibers were synthesized directly on multichannel carbon nanofiber</w:t>
      </w:r>
      <w:r w:rsidRPr="0C13FEB9" w:rsidR="00B83266">
        <w:rPr>
          <w:rFonts w:ascii="Times New Roman" w:hAnsi="Times New Roman" w:cs="Times New Roman"/>
          <w:sz w:val="24"/>
          <w:szCs w:val="24"/>
        </w:rPr>
        <w:t>s</w:t>
      </w:r>
      <w:r w:rsidRPr="0C13FEB9" w:rsidR="00E13CD3">
        <w:rPr>
          <w:rFonts w:ascii="Times New Roman" w:hAnsi="Times New Roman" w:cs="Times New Roman"/>
          <w:sz w:val="24"/>
          <w:szCs w:val="24"/>
        </w:rPr>
        <w:t xml:space="preserve"> by a one-step hydrothermal synthesis accompanied by </w:t>
      </w:r>
      <w:r w:rsidRPr="0C13FEB9" w:rsidR="005F68DB">
        <w:rPr>
          <w:rFonts w:ascii="Times New Roman" w:hAnsi="Times New Roman" w:cs="Times New Roman"/>
          <w:sz w:val="24"/>
          <w:szCs w:val="24"/>
        </w:rPr>
        <w:t xml:space="preserve">a </w:t>
      </w:r>
      <w:r w:rsidRPr="0C13FEB9" w:rsidR="00E13CD3">
        <w:rPr>
          <w:rFonts w:ascii="Times New Roman" w:hAnsi="Times New Roman" w:cs="Times New Roman"/>
          <w:sz w:val="24"/>
          <w:szCs w:val="24"/>
        </w:rPr>
        <w:t xml:space="preserve">low-temperature calcination. In the synthesis, 30 </w:t>
      </w:r>
      <w:r w:rsidRPr="0C13FEB9" w:rsidR="00B83266">
        <w:rPr>
          <w:rFonts w:ascii="Times New Roman" w:hAnsi="Times New Roman" w:cs="Times New Roman"/>
          <w:sz w:val="24"/>
          <w:szCs w:val="24"/>
        </w:rPr>
        <w:t>m</w:t>
      </w:r>
      <w:r w:rsidRPr="0C13FEB9" w:rsidR="00B83266">
        <w:rPr>
          <w:rFonts w:ascii="Times New Roman" w:hAnsi="Times New Roman" w:cs="Times New Roman"/>
          <w:sz w:val="24"/>
          <w:szCs w:val="24"/>
        </w:rPr>
        <w:t>L</w:t>
      </w:r>
      <w:r w:rsidRPr="0C13FEB9" w:rsidR="00B83266">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of deionized water, 5 </w:t>
      </w:r>
      <w:r w:rsidRPr="0C13FEB9" w:rsidR="00B83266">
        <w:rPr>
          <w:rFonts w:ascii="Times New Roman" w:hAnsi="Times New Roman" w:cs="Times New Roman"/>
          <w:sz w:val="24"/>
          <w:szCs w:val="24"/>
        </w:rPr>
        <w:t>m</w:t>
      </w:r>
      <w:r w:rsidRPr="0C13FEB9" w:rsidR="00B83266">
        <w:rPr>
          <w:rFonts w:ascii="Times New Roman" w:hAnsi="Times New Roman" w:cs="Times New Roman"/>
          <w:sz w:val="24"/>
          <w:szCs w:val="24"/>
        </w:rPr>
        <w:t>L</w:t>
      </w:r>
      <w:r w:rsidRPr="0C13FEB9" w:rsidR="00B83266">
        <w:rPr>
          <w:rFonts w:ascii="Times New Roman" w:hAnsi="Times New Roman" w:cs="Times New Roman"/>
          <w:sz w:val="24"/>
          <w:szCs w:val="24"/>
        </w:rPr>
        <w:t xml:space="preserve"> </w:t>
      </w:r>
      <w:r w:rsidRPr="0C13FEB9" w:rsidR="00E13CD3">
        <w:rPr>
          <w:rFonts w:ascii="Times New Roman" w:hAnsi="Times New Roman" w:cs="Times New Roman"/>
          <w:sz w:val="24"/>
          <w:szCs w:val="24"/>
        </w:rPr>
        <w:t>of anhydrous ethanol, 4 mmol of FeCl</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.6H</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O, and 16</w:t>
      </w:r>
      <w:r w:rsidRPr="0C13FEB9" w:rsidR="00FE0F18">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mmol of </w:t>
      </w:r>
      <w:r w:rsidRPr="0C13FEB9" w:rsidR="00B83266">
        <w:rPr>
          <w:rFonts w:ascii="Times New Roman" w:hAnsi="Times New Roman" w:cs="Times New Roman"/>
          <w:sz w:val="24"/>
          <w:szCs w:val="24"/>
        </w:rPr>
        <w:t>u</w:t>
      </w:r>
      <w:r w:rsidRPr="0C13FEB9" w:rsidR="00B83266">
        <w:rPr>
          <w:rFonts w:ascii="Times New Roman" w:hAnsi="Times New Roman" w:cs="Times New Roman"/>
          <w:sz w:val="24"/>
          <w:szCs w:val="24"/>
        </w:rPr>
        <w:t xml:space="preserve">rea </w:t>
      </w:r>
      <w:r w:rsidRPr="0C13FEB9" w:rsidR="00E13CD3">
        <w:rPr>
          <w:rFonts w:ascii="Times New Roman" w:hAnsi="Times New Roman" w:cs="Times New Roman"/>
          <w:sz w:val="24"/>
          <w:szCs w:val="24"/>
        </w:rPr>
        <w:t>(CO(NH</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 were mixed step-by-step under continuous stirring at room temperature (~25</w:t>
      </w:r>
      <w:r w:rsidRPr="0C13FEB9" w:rsidR="00B83266">
        <w:rPr>
          <w:rFonts w:ascii="Times New Roman" w:hAnsi="Times New Roman" w:cs="Times New Roman"/>
          <w:sz w:val="24"/>
          <w:szCs w:val="24"/>
        </w:rPr>
        <w:t xml:space="preserve"> </w:t>
      </w:r>
      <w:r w:rsidRPr="0C13FEB9" w:rsidR="00E13CD3">
        <w:rPr>
          <w:rFonts w:ascii="Times New Roman" w:hAnsi="Times New Roman" w:cs="Times New Roman"/>
          <w:sz w:val="24"/>
          <w:szCs w:val="24"/>
        </w:rPr>
        <w:t>°C). After that, 2</w:t>
      </w:r>
      <w:r w:rsidRPr="0C13FEB9" w:rsidR="00FE0F18">
        <w:rPr>
          <w:rFonts w:ascii="Times New Roman" w:hAnsi="Times New Roman" w:cs="Times New Roman"/>
          <w:sz w:val="24"/>
          <w:szCs w:val="24"/>
        </w:rPr>
        <w:t xml:space="preserve"> </w:t>
      </w:r>
      <w:r w:rsidRPr="0C13FEB9" w:rsidR="00E13CD3">
        <w:rPr>
          <w:rFonts w:ascii="Times New Roman" w:hAnsi="Times New Roman" w:cs="Times New Roman"/>
          <w:sz w:val="24"/>
          <w:szCs w:val="24"/>
        </w:rPr>
        <w:t>mmol of NiCl</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·6H</w:t>
      </w:r>
      <w:r w:rsidRPr="0C13FEB9" w:rsidR="00E13CD3">
        <w:rPr>
          <w:rFonts w:ascii="Times New Roman" w:hAnsi="Times New Roman" w:cs="Times New Roman"/>
          <w:sz w:val="24"/>
          <w:szCs w:val="24"/>
          <w:vertAlign w:val="subscript"/>
        </w:rPr>
        <w:t>2</w:t>
      </w:r>
      <w:r w:rsidRPr="0C13FEB9" w:rsidR="00E13CD3">
        <w:rPr>
          <w:rFonts w:ascii="Times New Roman" w:hAnsi="Times New Roman" w:cs="Times New Roman"/>
          <w:sz w:val="24"/>
          <w:szCs w:val="24"/>
        </w:rPr>
        <w:t xml:space="preserve">O </w:t>
      </w:r>
      <w:r w:rsidRPr="0C13FEB9" w:rsidR="00C50153">
        <w:rPr>
          <w:rFonts w:ascii="Times New Roman" w:hAnsi="Times New Roman" w:cs="Times New Roman"/>
          <w:sz w:val="24"/>
          <w:szCs w:val="24"/>
        </w:rPr>
        <w:t>and 21</w:t>
      </w:r>
      <w:r w:rsidRPr="0C13FEB9" w:rsidR="00E13CD3">
        <w:rPr>
          <w:rFonts w:ascii="Times New Roman" w:hAnsi="Times New Roman" w:cs="Times New Roman"/>
          <w:sz w:val="24"/>
          <w:szCs w:val="24"/>
        </w:rPr>
        <w:t xml:space="preserve"> mmol of NH</w:t>
      </w:r>
      <w:r w:rsidRPr="0C13FEB9" w:rsidR="00E13CD3">
        <w:rPr>
          <w:rFonts w:ascii="Times New Roman" w:hAnsi="Times New Roman" w:cs="Times New Roman"/>
          <w:sz w:val="24"/>
          <w:szCs w:val="24"/>
          <w:vertAlign w:val="subscript"/>
        </w:rPr>
        <w:t>4</w:t>
      </w:r>
      <w:r w:rsidRPr="0C13FEB9" w:rsidR="00E13CD3">
        <w:rPr>
          <w:rFonts w:ascii="Times New Roman" w:hAnsi="Times New Roman" w:cs="Times New Roman"/>
          <w:sz w:val="24"/>
          <w:szCs w:val="24"/>
        </w:rPr>
        <w:t>F were added into the mixture</w:t>
      </w:r>
      <w:r w:rsidRPr="0C13FEB9" w:rsidR="00B83266">
        <w:rPr>
          <w:rFonts w:ascii="Times New Roman" w:hAnsi="Times New Roman" w:cs="Times New Roman"/>
          <w:sz w:val="24"/>
          <w:szCs w:val="24"/>
        </w:rPr>
        <w:t>. A</w:t>
      </w:r>
      <w:r w:rsidRPr="0C13FEB9" w:rsidR="00E13CD3">
        <w:rPr>
          <w:rFonts w:ascii="Times New Roman" w:hAnsi="Times New Roman" w:cs="Times New Roman"/>
          <w:sz w:val="24"/>
          <w:szCs w:val="24"/>
        </w:rPr>
        <w:t xml:space="preserve"> distinct </w:t>
      </w:r>
      <w:r w:rsidRPr="0C13FEB9" w:rsidR="008129B1">
        <w:rPr>
          <w:rFonts w:ascii="Times New Roman" w:hAnsi="Times New Roman" w:cs="Times New Roman"/>
          <w:sz w:val="24"/>
          <w:szCs w:val="24"/>
        </w:rPr>
        <w:t>colour</w:t>
      </w:r>
      <w:r w:rsidRPr="0C13FEB9" w:rsidR="00E13CD3">
        <w:rPr>
          <w:rFonts w:ascii="Times New Roman" w:hAnsi="Times New Roman" w:cs="Times New Roman"/>
          <w:sz w:val="24"/>
          <w:szCs w:val="24"/>
        </w:rPr>
        <w:t xml:space="preserve"> change of </w:t>
      </w:r>
      <w:r w:rsidRPr="0C13FEB9" w:rsidR="0072094B">
        <w:rPr>
          <w:rFonts w:ascii="Times New Roman" w:hAnsi="Times New Roman" w:cs="Times New Roman"/>
          <w:sz w:val="24"/>
          <w:szCs w:val="24"/>
        </w:rPr>
        <w:t xml:space="preserve">the </w:t>
      </w:r>
      <w:r w:rsidRPr="0C13FEB9" w:rsidR="00E13CD3">
        <w:rPr>
          <w:rFonts w:ascii="Times New Roman" w:hAnsi="Times New Roman" w:cs="Times New Roman"/>
          <w:sz w:val="24"/>
          <w:szCs w:val="24"/>
        </w:rPr>
        <w:t xml:space="preserve">resultant mixture was observed from light orange to </w:t>
      </w:r>
      <w:r w:rsidRPr="0C13FEB9" w:rsidR="0072094B">
        <w:rPr>
          <w:rFonts w:ascii="Times New Roman" w:hAnsi="Times New Roman" w:cs="Times New Roman"/>
          <w:sz w:val="24"/>
          <w:szCs w:val="24"/>
        </w:rPr>
        <w:t xml:space="preserve">the </w:t>
      </w:r>
      <w:r w:rsidRPr="0C13FEB9" w:rsidR="009E2A56">
        <w:rPr>
          <w:rFonts w:ascii="Times New Roman" w:hAnsi="Times New Roman" w:cs="Times New Roman"/>
          <w:sz w:val="24"/>
          <w:szCs w:val="24"/>
        </w:rPr>
        <w:t>bluish-green</w:t>
      </w:r>
      <w:r w:rsidRPr="0C13FEB9" w:rsidR="00E13CD3">
        <w:rPr>
          <w:rFonts w:ascii="Times New Roman" w:hAnsi="Times New Roman" w:cs="Times New Roman"/>
          <w:sz w:val="24"/>
          <w:szCs w:val="24"/>
        </w:rPr>
        <w:t xml:space="preserve">. The resultant mixture was constantly stirred for 20 min. Then 80 mg of activated multichannel carbon nanofibers were put </w:t>
      </w:r>
      <w:r w:rsidRPr="0C13FEB9" w:rsidR="00E13CD3">
        <w:rPr>
          <w:rFonts w:ascii="Times New Roman" w:hAnsi="Times New Roman" w:eastAsia="Microsoft YaHei" w:cs="Times New Roman"/>
          <w:sz w:val="24"/>
          <w:szCs w:val="24"/>
          <w:lang w:val="en-US" w:eastAsia="zh-CN"/>
        </w:rPr>
        <w:t xml:space="preserve">into the solution and </w:t>
      </w:r>
      <w:r w:rsidRPr="0C13FEB9" w:rsidR="00B83266">
        <w:rPr>
          <w:rFonts w:ascii="Times New Roman" w:hAnsi="Times New Roman" w:eastAsia="Microsoft YaHei" w:cs="Times New Roman"/>
          <w:sz w:val="24"/>
          <w:szCs w:val="24"/>
          <w:lang w:val="en-US" w:eastAsia="zh-CN"/>
        </w:rPr>
        <w:t>stirred</w:t>
      </w:r>
      <w:r w:rsidRPr="0C13FEB9" w:rsidR="00B83266">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for 30 min to ensure that the</w:t>
      </w:r>
      <w:r w:rsidRPr="0C13FEB9" w:rsidR="001F2A89">
        <w:rPr>
          <w:rFonts w:ascii="Times New Roman" w:hAnsi="Times New Roman" w:eastAsia="Microsoft YaHei" w:cs="Times New Roman"/>
          <w:sz w:val="24"/>
          <w:szCs w:val="24"/>
          <w:lang w:val="en-US" w:eastAsia="zh-CN"/>
        </w:rPr>
        <w:t xml:space="preserve"> resulting</w:t>
      </w:r>
      <w:r w:rsidRPr="0C13FEB9" w:rsidR="00E13CD3">
        <w:rPr>
          <w:rFonts w:ascii="Times New Roman" w:hAnsi="Times New Roman" w:eastAsia="Microsoft YaHei" w:cs="Times New Roman"/>
          <w:sz w:val="24"/>
          <w:szCs w:val="24"/>
          <w:lang w:val="en-US" w:eastAsia="zh-CN"/>
        </w:rPr>
        <w:t xml:space="preserve"> fiber m</w:t>
      </w:r>
      <w:r w:rsidRPr="0C13FEB9" w:rsidR="001F2A89">
        <w:rPr>
          <w:rFonts w:ascii="Times New Roman" w:hAnsi="Times New Roman" w:eastAsia="Microsoft YaHei" w:cs="Times New Roman"/>
          <w:sz w:val="24"/>
          <w:szCs w:val="24"/>
          <w:lang w:val="en-US" w:eastAsia="zh-CN"/>
        </w:rPr>
        <w:t>at</w:t>
      </w:r>
      <w:r w:rsidRPr="0C13FEB9" w:rsidR="00E13CD3">
        <w:rPr>
          <w:rFonts w:ascii="Times New Roman" w:hAnsi="Times New Roman" w:eastAsia="Microsoft YaHei" w:cs="Times New Roman"/>
          <w:sz w:val="24"/>
          <w:szCs w:val="24"/>
          <w:lang w:val="en-US" w:eastAsia="zh-CN"/>
        </w:rPr>
        <w:t xml:space="preserve"> was in full contact with the solution</w:t>
      </w:r>
      <w:r w:rsidRPr="0C13FEB9" w:rsidR="0072094B">
        <w:rPr>
          <w:rFonts w:ascii="Times New Roman" w:hAnsi="Times New Roman" w:eastAsia="Microsoft YaHei" w:cs="Times New Roman"/>
          <w:sz w:val="24"/>
          <w:szCs w:val="24"/>
          <w:lang w:val="en-US" w:eastAsia="zh-CN"/>
        </w:rPr>
        <w:t>,</w:t>
      </w:r>
      <w:r w:rsidRPr="0C13FEB9" w:rsidR="00E13CD3">
        <w:rPr>
          <w:rFonts w:ascii="Times New Roman" w:hAnsi="Times New Roman" w:eastAsia="Microsoft YaHei" w:cs="Times New Roman"/>
          <w:sz w:val="24"/>
          <w:szCs w:val="24"/>
          <w:lang w:val="en-US" w:eastAsia="zh-CN"/>
        </w:rPr>
        <w:t xml:space="preserve"> </w:t>
      </w:r>
      <w:r w:rsidRPr="0C13FEB9" w:rsidR="00E13CD3">
        <w:rPr>
          <w:rFonts w:ascii="Times New Roman" w:hAnsi="Times New Roman" w:cs="Times New Roman"/>
          <w:sz w:val="24"/>
          <w:szCs w:val="24"/>
        </w:rPr>
        <w:t xml:space="preserve">and then the as-obtained mixture was poured into a 50 mL polytetrafluoroethylene (Teflon)-lined stainless steel autoclave. The autoclave was placed in </w:t>
      </w:r>
      <w:r w:rsidRPr="0C13FEB9" w:rsidR="0072094B">
        <w:rPr>
          <w:rFonts w:ascii="Times New Roman" w:hAnsi="Times New Roman" w:cs="Times New Roman"/>
          <w:sz w:val="24"/>
          <w:szCs w:val="24"/>
        </w:rPr>
        <w:t xml:space="preserve">an </w:t>
      </w:r>
      <w:r w:rsidRPr="0C13FEB9" w:rsidR="00E13CD3">
        <w:rPr>
          <w:rFonts w:ascii="Times New Roman" w:hAnsi="Times New Roman" w:cs="Times New Roman"/>
          <w:sz w:val="24"/>
          <w:szCs w:val="24"/>
        </w:rPr>
        <w:t xml:space="preserve">electric oven </w:t>
      </w:r>
      <w:r w:rsidRPr="0C13FEB9" w:rsidR="00E13CD3">
        <w:rPr>
          <w:rFonts w:ascii="Times New Roman" w:hAnsi="Times New Roman" w:eastAsia="Microsoft YaHei" w:cs="Times New Roman"/>
          <w:sz w:val="24"/>
          <w:szCs w:val="24"/>
          <w:lang w:val="en-US" w:eastAsia="zh-CN"/>
        </w:rPr>
        <w:t>at 120</w:t>
      </w:r>
      <w:r w:rsidRPr="0C13FEB9" w:rsidR="00027F8A">
        <w:rPr>
          <w:rFonts w:ascii="Times New Roman" w:hAnsi="Times New Roman" w:eastAsia="Microsoft YaHei" w:cs="Times New Roman"/>
          <w:sz w:val="24"/>
          <w:szCs w:val="24"/>
          <w:lang w:val="en-US" w:eastAsia="zh-CN"/>
        </w:rPr>
        <w:t xml:space="preserve"> </w:t>
      </w:r>
      <w:r w:rsidRPr="0C13FEB9" w:rsidR="0053149E">
        <w:rPr>
          <w:rFonts w:ascii="Times New Roman" w:hAnsi="Times New Roman" w:eastAsia="Microsoft YaHei" w:cs="Times New Roman"/>
          <w:sz w:val="24"/>
          <w:szCs w:val="24"/>
          <w:lang w:val="en-US" w:eastAsia="zh-CN"/>
        </w:rPr>
        <w:t>°</w:t>
      </w:r>
      <w:r w:rsidRPr="0C13FEB9" w:rsidR="00E13CD3">
        <w:rPr>
          <w:rFonts w:ascii="Times New Roman" w:hAnsi="Times New Roman" w:eastAsia="Microsoft YaHei" w:cs="Times New Roman"/>
          <w:sz w:val="24"/>
          <w:szCs w:val="24"/>
          <w:lang w:val="en-US" w:eastAsia="zh-CN"/>
        </w:rPr>
        <w:t xml:space="preserve">C for 12 h. </w:t>
      </w:r>
      <w:r w:rsidRPr="0C13FEB9" w:rsidR="00B83266">
        <w:rPr>
          <w:rFonts w:ascii="Times New Roman" w:hAnsi="Times New Roman" w:cs="Times New Roman"/>
          <w:sz w:val="24"/>
          <w:szCs w:val="24"/>
        </w:rPr>
        <w:t xml:space="preserve">After this time, </w:t>
      </w:r>
      <w:r w:rsidRPr="0C13FEB9" w:rsidR="005F68DB">
        <w:rPr>
          <w:rFonts w:ascii="Times New Roman" w:hAnsi="Times New Roman" w:cs="Times New Roman"/>
          <w:sz w:val="24"/>
          <w:szCs w:val="24"/>
        </w:rPr>
        <w:t xml:space="preserve">the reaction mixture </w:t>
      </w:r>
      <w:r w:rsidRPr="0C13FEB9" w:rsidR="00B83266">
        <w:rPr>
          <w:rFonts w:ascii="Times New Roman" w:hAnsi="Times New Roman" w:cs="Times New Roman"/>
          <w:sz w:val="24"/>
          <w:szCs w:val="24"/>
        </w:rPr>
        <w:t>was allowed to cool naturally</w:t>
      </w:r>
      <w:r w:rsidRPr="0C13FEB9" w:rsidR="00E13CD3">
        <w:rPr>
          <w:rFonts w:ascii="Times New Roman" w:hAnsi="Times New Roman" w:cs="Times New Roman"/>
          <w:sz w:val="24"/>
          <w:szCs w:val="24"/>
        </w:rPr>
        <w:t xml:space="preserve"> to room temperature in the air</w:t>
      </w:r>
      <w:r w:rsidRPr="0C13FEB9" w:rsidR="00B83266">
        <w:rPr>
          <w:rFonts w:ascii="Times New Roman" w:hAnsi="Times New Roman" w:eastAsia="Microsoft YaHei" w:cs="Times New Roman"/>
          <w:sz w:val="24"/>
          <w:szCs w:val="24"/>
          <w:lang w:val="en-US" w:eastAsia="zh-CN"/>
        </w:rPr>
        <w:t>. Once cool, the</w:t>
      </w:r>
      <w:r w:rsidRPr="0C13FEB9" w:rsidR="00E13CD3">
        <w:rPr>
          <w:rFonts w:ascii="Times New Roman" w:hAnsi="Times New Roman" w:eastAsia="Microsoft YaHei" w:cs="Times New Roman"/>
          <w:sz w:val="24"/>
          <w:szCs w:val="24"/>
          <w:lang w:val="en-US" w:eastAsia="zh-CN"/>
        </w:rPr>
        <w:t xml:space="preserve"> material was taken out and </w:t>
      </w:r>
      <w:r w:rsidRPr="0C13FEB9" w:rsidR="00B83266">
        <w:rPr>
          <w:rFonts w:ascii="Times New Roman" w:hAnsi="Times New Roman" w:eastAsia="Microsoft YaHei" w:cs="Times New Roman"/>
          <w:sz w:val="24"/>
          <w:szCs w:val="24"/>
          <w:lang w:val="en-US" w:eastAsia="zh-CN"/>
        </w:rPr>
        <w:t>washed</w:t>
      </w:r>
      <w:r w:rsidRPr="0C13FEB9" w:rsidR="00B83266">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repeatedly with ethanol and deionized water. Finally, the cleaned nickel ferrite decorated multichannel carbon nanofibers were placed in an oven and dried at 60</w:t>
      </w:r>
      <w:r w:rsidRPr="0C13FEB9" w:rsidR="00B83266">
        <w:rPr>
          <w:rFonts w:ascii="Times New Roman" w:hAnsi="Times New Roman" w:eastAsia="Microsoft YaHei" w:cs="Times New Roman"/>
          <w:sz w:val="24"/>
          <w:szCs w:val="24"/>
          <w:lang w:val="en-US" w:eastAsia="zh-CN"/>
        </w:rPr>
        <w:t xml:space="preserve"> </w:t>
      </w:r>
      <w:r w:rsidRPr="0C13FEB9" w:rsidR="0053149E">
        <w:rPr>
          <w:rFonts w:ascii="Times New Roman" w:hAnsi="Times New Roman" w:eastAsia="Microsoft YaHei" w:cs="Times New Roman"/>
          <w:sz w:val="24"/>
          <w:szCs w:val="24"/>
          <w:lang w:val="en-US" w:eastAsia="zh-CN"/>
        </w:rPr>
        <w:t>°</w:t>
      </w:r>
      <w:r w:rsidRPr="0C13FEB9" w:rsidR="0053149E">
        <w:rPr>
          <w:rFonts w:ascii="Times New Roman" w:hAnsi="Times New Roman" w:eastAsia="Microsoft YaHei" w:cs="Times New Roman"/>
          <w:sz w:val="24"/>
          <w:szCs w:val="24"/>
          <w:lang w:val="en-US" w:eastAsia="zh-CN"/>
        </w:rPr>
        <w:t>C</w:t>
      </w:r>
      <w:r w:rsidRPr="0C13FEB9" w:rsidR="00E13CD3">
        <w:rPr>
          <w:rFonts w:ascii="Times New Roman" w:hAnsi="Times New Roman" w:eastAsia="Microsoft YaHei" w:cs="Times New Roman"/>
          <w:sz w:val="24"/>
          <w:szCs w:val="24"/>
          <w:lang w:val="en-US" w:eastAsia="zh-CN"/>
        </w:rPr>
        <w:t xml:space="preserve"> for 12</w:t>
      </w:r>
      <w:r w:rsidRPr="0C13FEB9" w:rsidR="00027F8A">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h</w:t>
      </w:r>
      <w:bookmarkEnd w:id="2"/>
      <w:bookmarkEnd w:id="3"/>
      <w:r w:rsidRPr="0C13FEB9" w:rsidR="00E13CD3">
        <w:rPr>
          <w:rFonts w:ascii="Times New Roman" w:hAnsi="Times New Roman" w:eastAsia="Microsoft YaHei" w:cs="Times New Roman"/>
          <w:sz w:val="24"/>
          <w:szCs w:val="24"/>
          <w:lang w:val="en-US" w:eastAsia="zh-CN"/>
        </w:rPr>
        <w:t xml:space="preserve">. Finally, </w:t>
      </w:r>
      <w:r w:rsidRPr="0C13FEB9" w:rsidR="00C01FE1">
        <w:rPr>
          <w:rFonts w:ascii="Times New Roman" w:hAnsi="Times New Roman" w:eastAsia="Microsoft YaHei" w:cs="Times New Roman"/>
          <w:sz w:val="24"/>
          <w:szCs w:val="24"/>
          <w:lang w:val="en-US" w:eastAsia="zh-CN"/>
        </w:rPr>
        <w:t>they</w:t>
      </w:r>
      <w:r w:rsidRPr="0C13FEB9" w:rsidR="00E13CD3">
        <w:rPr>
          <w:rFonts w:ascii="Times New Roman" w:hAnsi="Times New Roman" w:eastAsia="Microsoft YaHei" w:cs="Times New Roman"/>
          <w:sz w:val="24"/>
          <w:szCs w:val="24"/>
          <w:lang w:val="en-US" w:eastAsia="zh-CN"/>
        </w:rPr>
        <w:t xml:space="preserve"> were heated to 350</w:t>
      </w:r>
      <w:r w:rsidRPr="0C13FEB9" w:rsidR="00027F8A">
        <w:rPr>
          <w:rFonts w:ascii="Times New Roman" w:hAnsi="Times New Roman" w:eastAsia="Microsoft YaHei" w:cs="Times New Roman"/>
          <w:sz w:val="24"/>
          <w:szCs w:val="24"/>
          <w:lang w:val="en-US" w:eastAsia="zh-CN"/>
        </w:rPr>
        <w:t xml:space="preserve"> </w:t>
      </w:r>
      <w:r w:rsidRPr="0C13FEB9" w:rsidR="0053149E">
        <w:rPr>
          <w:rFonts w:ascii="Times New Roman" w:hAnsi="Times New Roman" w:eastAsia="Microsoft YaHei" w:cs="Times New Roman"/>
          <w:sz w:val="24"/>
          <w:szCs w:val="24"/>
          <w:lang w:val="en-US" w:eastAsia="zh-CN"/>
        </w:rPr>
        <w:t>°</w:t>
      </w:r>
      <w:r w:rsidRPr="0C13FEB9" w:rsidR="0053149E">
        <w:rPr>
          <w:rFonts w:ascii="Times New Roman" w:hAnsi="Times New Roman" w:eastAsia="Microsoft YaHei" w:cs="Times New Roman"/>
          <w:sz w:val="24"/>
          <w:szCs w:val="24"/>
          <w:lang w:val="en-US" w:eastAsia="zh-CN"/>
        </w:rPr>
        <w:t>C</w:t>
      </w:r>
      <w:r w:rsidRPr="0C13FEB9" w:rsidR="00E13CD3">
        <w:rPr>
          <w:rFonts w:ascii="Times New Roman" w:hAnsi="Times New Roman" w:eastAsia="Microsoft YaHei" w:cs="Times New Roman"/>
          <w:sz w:val="24"/>
          <w:szCs w:val="24"/>
          <w:lang w:val="en-US" w:eastAsia="zh-CN"/>
        </w:rPr>
        <w:t xml:space="preserve"> for 2 h in </w:t>
      </w:r>
      <w:r w:rsidRPr="0C13FEB9" w:rsidR="0072094B">
        <w:rPr>
          <w:rFonts w:ascii="Times New Roman" w:hAnsi="Times New Roman" w:eastAsia="Microsoft YaHei" w:cs="Times New Roman"/>
          <w:sz w:val="24"/>
          <w:szCs w:val="24"/>
          <w:lang w:val="en-US" w:eastAsia="zh-CN"/>
        </w:rPr>
        <w:t xml:space="preserve">an </w:t>
      </w:r>
      <w:r w:rsidRPr="0C13FEB9" w:rsidR="00E13CD3">
        <w:rPr>
          <w:rFonts w:ascii="Times New Roman" w:hAnsi="Times New Roman" w:eastAsia="Microsoft YaHei" w:cs="Times New Roman"/>
          <w:sz w:val="24"/>
          <w:szCs w:val="24"/>
          <w:lang w:val="en-US" w:eastAsia="zh-CN"/>
        </w:rPr>
        <w:t xml:space="preserve">air </w:t>
      </w:r>
      <w:r w:rsidRPr="0C13FEB9" w:rsidR="00E13CD3">
        <w:rPr>
          <w:rFonts w:ascii="Times New Roman" w:hAnsi="Times New Roman" w:eastAsia="Microsoft YaHei" w:cs="Times New Roman"/>
          <w:sz w:val="24"/>
          <w:szCs w:val="24"/>
          <w:lang w:val="en-US" w:eastAsia="zh-CN"/>
        </w:rPr>
        <w:t>atmosphere</w:t>
      </w:r>
      <w:r w:rsidRPr="0C13FEB9" w:rsidR="00B83266">
        <w:rPr>
          <w:rFonts w:ascii="Times New Roman" w:hAnsi="Times New Roman" w:eastAsia="Microsoft YaHei" w:cs="Times New Roman"/>
          <w:sz w:val="24"/>
          <w:szCs w:val="24"/>
          <w:lang w:val="en-US" w:eastAsia="zh-CN"/>
        </w:rPr>
        <w:t>, during</w:t>
      </w:r>
      <w:r w:rsidRPr="0C13FEB9" w:rsidR="00E13CD3">
        <w:rPr>
          <w:rFonts w:ascii="Times New Roman" w:hAnsi="Times New Roman" w:eastAsia="Microsoft YaHei" w:cs="Times New Roman"/>
          <w:sz w:val="24"/>
          <w:szCs w:val="24"/>
          <w:lang w:val="en-US" w:eastAsia="zh-CN"/>
        </w:rPr>
        <w:t xml:space="preserve"> which </w:t>
      </w:r>
      <w:r w:rsidRPr="0C13FEB9" w:rsidR="00B83266">
        <w:rPr>
          <w:rFonts w:ascii="Times New Roman" w:hAnsi="Times New Roman" w:eastAsia="Microsoft YaHei" w:cs="Times New Roman"/>
          <w:sz w:val="24"/>
          <w:szCs w:val="24"/>
          <w:lang w:val="en-US" w:eastAsia="zh-CN"/>
        </w:rPr>
        <w:t xml:space="preserve">the </w:t>
      </w:r>
      <w:r w:rsidRPr="0C13FEB9" w:rsidR="00E13CD3">
        <w:rPr>
          <w:rFonts w:ascii="Times New Roman" w:hAnsi="Times New Roman" w:eastAsia="Microsoft YaHei" w:cs="Times New Roman"/>
          <w:sz w:val="24"/>
          <w:szCs w:val="24"/>
          <w:lang w:val="en-US" w:eastAsia="zh-CN"/>
        </w:rPr>
        <w:t xml:space="preserve">carbon </w:t>
      </w:r>
      <w:r w:rsidRPr="0C13FEB9" w:rsidR="00B83266">
        <w:rPr>
          <w:rFonts w:ascii="Times New Roman" w:hAnsi="Times New Roman" w:eastAsia="Microsoft YaHei" w:cs="Times New Roman"/>
          <w:sz w:val="24"/>
          <w:szCs w:val="24"/>
          <w:lang w:val="en-US" w:eastAsia="zh-CN"/>
        </w:rPr>
        <w:t>wa</w:t>
      </w:r>
      <w:r w:rsidRPr="0C13FEB9" w:rsidR="00B83266">
        <w:rPr>
          <w:rFonts w:ascii="Times New Roman" w:hAnsi="Times New Roman" w:eastAsia="Microsoft YaHei" w:cs="Times New Roman"/>
          <w:sz w:val="24"/>
          <w:szCs w:val="24"/>
          <w:lang w:val="en-US" w:eastAsia="zh-CN"/>
        </w:rPr>
        <w:t xml:space="preserve">s </w:t>
      </w:r>
      <w:r w:rsidRPr="0C13FEB9" w:rsidR="00E13CD3">
        <w:rPr>
          <w:rFonts w:ascii="Times New Roman" w:hAnsi="Times New Roman" w:eastAsia="Microsoft YaHei" w:cs="Times New Roman"/>
          <w:sz w:val="24"/>
          <w:szCs w:val="24"/>
          <w:lang w:val="en-US" w:eastAsia="zh-CN"/>
        </w:rPr>
        <w:t>converted to carbon dioxide</w:t>
      </w:r>
      <w:r w:rsidRPr="0C13FEB9" w:rsidR="0072094B">
        <w:rPr>
          <w:rFonts w:ascii="Times New Roman" w:hAnsi="Times New Roman" w:eastAsia="Microsoft YaHei" w:cs="Times New Roman"/>
          <w:sz w:val="24"/>
          <w:szCs w:val="24"/>
          <w:lang w:val="en-US" w:eastAsia="zh-CN"/>
        </w:rPr>
        <w:t>,</w:t>
      </w:r>
      <w:r w:rsidRPr="0C13FEB9" w:rsidR="00E13CD3">
        <w:rPr>
          <w:rFonts w:ascii="Times New Roman" w:hAnsi="Times New Roman" w:eastAsia="Microsoft YaHei" w:cs="Times New Roman"/>
          <w:sz w:val="24"/>
          <w:szCs w:val="24"/>
          <w:lang w:val="en-US" w:eastAsia="zh-CN"/>
        </w:rPr>
        <w:t xml:space="preserve"> and </w:t>
      </w:r>
      <w:r w:rsidRPr="0C13FEB9" w:rsidR="00C01FE1">
        <w:rPr>
          <w:rFonts w:ascii="Times New Roman" w:hAnsi="Times New Roman" w:eastAsia="Microsoft YaHei" w:cs="Times New Roman"/>
          <w:sz w:val="24"/>
          <w:szCs w:val="24"/>
          <w:lang w:val="en-US" w:eastAsia="zh-CN"/>
        </w:rPr>
        <w:t xml:space="preserve">hollow </w:t>
      </w:r>
      <w:r w:rsidRPr="0C13FEB9" w:rsidR="00C01FE1">
        <w:rPr>
          <w:rFonts w:ascii="Times New Roman" w:hAnsi="Times New Roman" w:eastAsia="Microsoft YaHei" w:cs="Times New Roman"/>
          <w:sz w:val="24"/>
          <w:szCs w:val="24"/>
          <w:lang w:val="en-US" w:eastAsia="zh-CN"/>
        </w:rPr>
        <w:t>nickel</w:t>
      </w:r>
      <w:r w:rsidRPr="0C13FEB9" w:rsidR="00E13CD3">
        <w:rPr>
          <w:rFonts w:ascii="Times New Roman" w:hAnsi="Times New Roman" w:eastAsia="Microsoft YaHei" w:cs="Times New Roman"/>
          <w:sz w:val="24"/>
          <w:szCs w:val="24"/>
          <w:lang w:val="en-US" w:eastAsia="zh-CN"/>
        </w:rPr>
        <w:t xml:space="preserve"> ferrite nanofibers were obtained. </w:t>
      </w:r>
    </w:p>
    <w:p w:rsidRPr="00072B42" w:rsidR="00E13CD3" w:rsidP="009F2194" w:rsidRDefault="00E13CD3" w14:paraId="56836E2D" w14:textId="16083B12">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 xml:space="preserve">Synthesis of </w:t>
      </w:r>
      <w:r w:rsidRPr="0C13FEB9" w:rsidR="005F68DB">
        <w:rPr>
          <w:rFonts w:ascii="Times New Roman" w:hAnsi="Times New Roman" w:cs="Times New Roman"/>
          <w:b w:val="1"/>
          <w:bCs w:val="1"/>
          <w:sz w:val="24"/>
          <w:szCs w:val="24"/>
        </w:rPr>
        <w:t>p</w:t>
      </w:r>
      <w:r w:rsidRPr="0C13FEB9" w:rsidR="005F68DB">
        <w:rPr>
          <w:rFonts w:ascii="Times New Roman" w:hAnsi="Times New Roman" w:cs="Times New Roman"/>
          <w:b w:val="1"/>
          <w:bCs w:val="1"/>
          <w:sz w:val="24"/>
          <w:szCs w:val="24"/>
        </w:rPr>
        <w:t xml:space="preserve">ristine </w:t>
      </w:r>
      <w:r w:rsidRPr="0C13FEB9" w:rsidR="00E13CD3">
        <w:rPr>
          <w:rFonts w:ascii="Times New Roman" w:hAnsi="Times New Roman" w:cs="Times New Roman"/>
          <w:b w:val="1"/>
          <w:bCs w:val="1"/>
          <w:sz w:val="24"/>
          <w:szCs w:val="24"/>
        </w:rPr>
        <w:t>NiFe</w:t>
      </w:r>
      <w:r w:rsidRPr="0C13FEB9" w:rsidR="00E13CD3">
        <w:rPr>
          <w:rFonts w:ascii="Times New Roman" w:hAnsi="Times New Roman" w:cs="Times New Roman"/>
          <w:b w:val="1"/>
          <w:bCs w:val="1"/>
          <w:sz w:val="24"/>
          <w:szCs w:val="24"/>
          <w:vertAlign w:val="subscript"/>
        </w:rPr>
        <w:t>2</w:t>
      </w:r>
      <w:r w:rsidRPr="0C13FEB9" w:rsidR="00E13CD3">
        <w:rPr>
          <w:rFonts w:ascii="Times New Roman" w:hAnsi="Times New Roman" w:cs="Times New Roman"/>
          <w:b w:val="1"/>
          <w:bCs w:val="1"/>
          <w:sz w:val="24"/>
          <w:szCs w:val="24"/>
        </w:rPr>
        <w:t>O</w:t>
      </w:r>
      <w:r w:rsidRPr="0C13FEB9" w:rsidR="00E13CD3">
        <w:rPr>
          <w:rFonts w:ascii="Times New Roman" w:hAnsi="Times New Roman" w:cs="Times New Roman"/>
          <w:b w:val="1"/>
          <w:bCs w:val="1"/>
          <w:sz w:val="24"/>
          <w:szCs w:val="24"/>
          <w:vertAlign w:val="subscript"/>
        </w:rPr>
        <w:t>4</w:t>
      </w:r>
    </w:p>
    <w:p w:rsidRPr="006E3DE0" w:rsidR="00E13CD3" w:rsidP="006E3DE0" w:rsidRDefault="005F5301" w14:paraId="0B26A1E5" w14:textId="63239041">
      <w:pPr>
        <w:spacing w:line="360" w:lineRule="auto"/>
        <w:ind w:left="-20"/>
        <w:jc w:val="both"/>
        <w:rPr>
          <w:rFonts w:ascii="Times New Roman" w:hAnsi="Times New Roman" w:cs="Times New Roman"/>
          <w:sz w:val="24"/>
          <w:szCs w:val="24"/>
        </w:rPr>
      </w:pPr>
      <w:r w:rsidRPr="0C13FEB9" w:rsidR="005F5301">
        <w:rPr>
          <w:rFonts w:ascii="Times New Roman" w:hAnsi="Times New Roman" w:cs="Times New Roman"/>
          <w:sz w:val="24"/>
          <w:szCs w:val="24"/>
        </w:rPr>
        <w:t>T</w:t>
      </w:r>
      <w:r w:rsidRPr="0C13FEB9" w:rsidR="00E13CD3">
        <w:rPr>
          <w:rFonts w:ascii="Times New Roman" w:hAnsi="Times New Roman" w:cs="Times New Roman"/>
          <w:sz w:val="24"/>
          <w:szCs w:val="24"/>
        </w:rPr>
        <w:t>he same hydrothermal method was used</w:t>
      </w:r>
      <w:r w:rsidRPr="0C13FEB9" w:rsidR="005F5301">
        <w:rPr>
          <w:rFonts w:ascii="Times New Roman" w:hAnsi="Times New Roman" w:cs="Times New Roman"/>
          <w:sz w:val="24"/>
          <w:szCs w:val="24"/>
        </w:rPr>
        <w:t xml:space="preserve"> f</w:t>
      </w:r>
      <w:r w:rsidRPr="0C13FEB9" w:rsidR="005F5301">
        <w:rPr>
          <w:rFonts w:ascii="Times New Roman" w:hAnsi="Times New Roman" w:cs="Times New Roman"/>
          <w:sz w:val="24"/>
          <w:szCs w:val="24"/>
        </w:rPr>
        <w:t xml:space="preserve">or the synthesis of </w:t>
      </w:r>
      <w:r w:rsidRPr="0C13FEB9" w:rsidR="005F5301">
        <w:rPr>
          <w:rFonts w:ascii="Times New Roman" w:hAnsi="Times New Roman" w:cs="Times New Roman"/>
          <w:sz w:val="24"/>
          <w:szCs w:val="24"/>
        </w:rPr>
        <w:t xml:space="preserve">pristine </w:t>
      </w:r>
      <w:r w:rsidRPr="0C13FEB9" w:rsidR="005F5301">
        <w:rPr>
          <w:rFonts w:ascii="Times New Roman" w:hAnsi="Times New Roman" w:cs="Times New Roman"/>
          <w:sz w:val="24"/>
          <w:szCs w:val="24"/>
        </w:rPr>
        <w:t>nickel ferrite (</w:t>
      </w:r>
      <w:r w:rsidRPr="0C13FEB9" w:rsidR="005F5301">
        <w:rPr>
          <w:rFonts w:ascii="Times New Roman" w:hAnsi="Times New Roman" w:eastAsia="Microsoft YaHei" w:cs="Times New Roman"/>
          <w:sz w:val="24"/>
          <w:szCs w:val="24"/>
          <w:lang w:val="en-US" w:eastAsia="zh-CN"/>
        </w:rPr>
        <w:t>NiFe</w:t>
      </w:r>
      <w:r w:rsidRPr="0C13FEB9" w:rsidR="005F5301">
        <w:rPr>
          <w:rFonts w:ascii="Times New Roman" w:hAnsi="Times New Roman" w:eastAsia="Microsoft YaHei" w:cs="Times New Roman"/>
          <w:sz w:val="24"/>
          <w:szCs w:val="24"/>
          <w:vertAlign w:val="subscript"/>
          <w:lang w:val="en-US" w:eastAsia="zh-CN"/>
        </w:rPr>
        <w:t>2</w:t>
      </w:r>
      <w:r w:rsidRPr="0C13FEB9" w:rsidR="005F5301">
        <w:rPr>
          <w:rFonts w:ascii="Times New Roman" w:hAnsi="Times New Roman" w:eastAsia="Microsoft YaHei" w:cs="Times New Roman"/>
          <w:sz w:val="24"/>
          <w:szCs w:val="24"/>
          <w:lang w:val="en-US" w:eastAsia="zh-CN"/>
        </w:rPr>
        <w:t>O</w:t>
      </w:r>
      <w:r w:rsidRPr="0C13FEB9" w:rsidR="005F5301">
        <w:rPr>
          <w:rFonts w:ascii="Times New Roman" w:hAnsi="Times New Roman" w:eastAsia="Microsoft YaHei" w:cs="Times New Roman"/>
          <w:sz w:val="24"/>
          <w:szCs w:val="24"/>
          <w:vertAlign w:val="subscript"/>
          <w:lang w:val="en-US" w:eastAsia="zh-CN"/>
        </w:rPr>
        <w:t>4</w:t>
      </w:r>
      <w:r w:rsidRPr="0C13FEB9" w:rsidR="005F5301">
        <w:rPr>
          <w:rFonts w:ascii="Times New Roman" w:hAnsi="Times New Roman" w:eastAsia="Microsoft YaHei" w:cs="Times New Roman"/>
          <w:sz w:val="24"/>
          <w:szCs w:val="24"/>
          <w:lang w:val="en-US" w:eastAsia="zh-CN"/>
        </w:rPr>
        <w:t>)</w:t>
      </w:r>
      <w:r w:rsidRPr="0C13FEB9" w:rsidR="00E13CD3">
        <w:rPr>
          <w:rFonts w:ascii="Times New Roman" w:hAnsi="Times New Roman" w:cs="Times New Roman"/>
          <w:sz w:val="24"/>
          <w:szCs w:val="24"/>
        </w:rPr>
        <w:t xml:space="preserve">. All the reagents, </w:t>
      </w:r>
      <w:r w:rsidRPr="0C13FEB9" w:rsidR="00393BD8">
        <w:rPr>
          <w:rFonts w:ascii="Times New Roman" w:hAnsi="Times New Roman" w:cs="Times New Roman"/>
          <w:sz w:val="24"/>
          <w:szCs w:val="24"/>
        </w:rPr>
        <w:t>quantit</w:t>
      </w:r>
      <w:r w:rsidRPr="0C13FEB9" w:rsidR="00393BD8">
        <w:rPr>
          <w:rFonts w:ascii="Times New Roman" w:hAnsi="Times New Roman" w:cs="Times New Roman"/>
          <w:sz w:val="24"/>
          <w:szCs w:val="24"/>
        </w:rPr>
        <w:t>ies</w:t>
      </w:r>
      <w:r w:rsidRPr="0C13FEB9" w:rsidR="00E13CD3">
        <w:rPr>
          <w:rFonts w:ascii="Times New Roman" w:hAnsi="Times New Roman" w:cs="Times New Roman"/>
          <w:sz w:val="24"/>
          <w:szCs w:val="24"/>
        </w:rPr>
        <w:t xml:space="preserve">, and reaction conditions were kept </w:t>
      </w:r>
      <w:r w:rsidRPr="0C13FEB9" w:rsidR="0072094B">
        <w:rPr>
          <w:rFonts w:ascii="Times New Roman" w:hAnsi="Times New Roman" w:cs="Times New Roman"/>
          <w:sz w:val="24"/>
          <w:szCs w:val="24"/>
        </w:rPr>
        <w:t xml:space="preserve">the </w:t>
      </w:r>
      <w:r w:rsidRPr="0C13FEB9" w:rsidR="00E13CD3">
        <w:rPr>
          <w:rFonts w:ascii="Times New Roman" w:hAnsi="Times New Roman" w:cs="Times New Roman"/>
          <w:sz w:val="24"/>
          <w:szCs w:val="24"/>
        </w:rPr>
        <w:t xml:space="preserve">same, </w:t>
      </w:r>
      <w:r w:rsidRPr="0C13FEB9" w:rsidR="00393BD8">
        <w:rPr>
          <w:rFonts w:ascii="Times New Roman" w:hAnsi="Times New Roman" w:cs="Times New Roman"/>
          <w:sz w:val="24"/>
          <w:szCs w:val="24"/>
        </w:rPr>
        <w:t>exc</w:t>
      </w:r>
      <w:r w:rsidRPr="0C13FEB9" w:rsidR="00393BD8">
        <w:rPr>
          <w:rFonts w:ascii="Times New Roman" w:hAnsi="Times New Roman" w:cs="Times New Roman"/>
          <w:sz w:val="24"/>
          <w:szCs w:val="24"/>
        </w:rPr>
        <w:t>ept</w:t>
      </w:r>
      <w:r w:rsidRPr="0C13FEB9" w:rsidR="00393BD8">
        <w:rPr>
          <w:rFonts w:ascii="Times New Roman" w:hAnsi="Times New Roman" w:cs="Times New Roman"/>
          <w:sz w:val="24"/>
          <w:szCs w:val="24"/>
        </w:rPr>
        <w:t xml:space="preserve"> </w:t>
      </w:r>
      <w:r w:rsidRPr="0C13FEB9" w:rsidR="00E13CD3">
        <w:rPr>
          <w:rFonts w:ascii="Times New Roman" w:hAnsi="Times New Roman" w:cs="Times New Roman"/>
          <w:sz w:val="24"/>
          <w:szCs w:val="24"/>
        </w:rPr>
        <w:t>that the activated multichannel carbon nanofibers were not added in</w:t>
      </w:r>
      <w:r w:rsidRPr="0C13FEB9" w:rsidR="00027F8A">
        <w:rPr>
          <w:rFonts w:ascii="Times New Roman" w:hAnsi="Times New Roman" w:cs="Times New Roman"/>
          <w:sz w:val="24"/>
          <w:szCs w:val="24"/>
        </w:rPr>
        <w:t>to</w:t>
      </w:r>
      <w:r w:rsidRPr="0C13FEB9" w:rsidR="00E13CD3">
        <w:rPr>
          <w:rFonts w:ascii="Times New Roman" w:hAnsi="Times New Roman" w:cs="Times New Roman"/>
          <w:sz w:val="24"/>
          <w:szCs w:val="24"/>
        </w:rPr>
        <w:t xml:space="preserve"> the autoclave. The obtained nickel ferrite was washed </w:t>
      </w:r>
      <w:r w:rsidRPr="0C13FEB9" w:rsidR="00E13CD3">
        <w:rPr>
          <w:rFonts w:ascii="Times New Roman" w:hAnsi="Times New Roman" w:eastAsia="Microsoft YaHei" w:cs="Times New Roman"/>
          <w:sz w:val="24"/>
          <w:szCs w:val="24"/>
          <w:lang w:val="en-US" w:eastAsia="zh-CN"/>
        </w:rPr>
        <w:t>repeatedly with ethanol and deionized water</w:t>
      </w:r>
      <w:r w:rsidRPr="0C13FEB9" w:rsidR="001B19D6">
        <w:rPr>
          <w:rFonts w:ascii="Times New Roman" w:hAnsi="Times New Roman" w:eastAsia="Microsoft YaHei" w:cs="Times New Roman"/>
          <w:sz w:val="24"/>
          <w:szCs w:val="24"/>
          <w:lang w:val="en-US" w:eastAsia="zh-CN"/>
        </w:rPr>
        <w:t>, and then</w:t>
      </w:r>
      <w:r w:rsidRPr="0C13FEB9" w:rsidR="003004D8">
        <w:rPr>
          <w:rFonts w:ascii="Times New Roman" w:hAnsi="Times New Roman" w:eastAsia="Microsoft YaHei" w:cs="Times New Roman"/>
          <w:sz w:val="24"/>
          <w:szCs w:val="24"/>
          <w:lang w:val="en-US" w:eastAsia="zh-CN"/>
        </w:rPr>
        <w:t xml:space="preserve"> </w:t>
      </w:r>
      <w:r w:rsidRPr="0C13FEB9" w:rsidR="001B19D6">
        <w:rPr>
          <w:rFonts w:ascii="Times New Roman" w:hAnsi="Times New Roman" w:eastAsia="Microsoft YaHei" w:cs="Times New Roman"/>
          <w:sz w:val="24"/>
          <w:szCs w:val="24"/>
          <w:lang w:val="en-US" w:eastAsia="zh-CN"/>
        </w:rPr>
        <w:t xml:space="preserve">it </w:t>
      </w:r>
      <w:r w:rsidRPr="0C13FEB9" w:rsidR="00393BD8">
        <w:rPr>
          <w:rFonts w:ascii="Times New Roman" w:hAnsi="Times New Roman" w:eastAsia="Microsoft YaHei" w:cs="Times New Roman"/>
          <w:sz w:val="24"/>
          <w:szCs w:val="24"/>
          <w:lang w:val="en-US" w:eastAsia="zh-CN"/>
        </w:rPr>
        <w:t xml:space="preserve">was </w:t>
      </w:r>
      <w:r w:rsidRPr="0C13FEB9" w:rsidR="00E13CD3">
        <w:rPr>
          <w:rFonts w:ascii="Times New Roman" w:hAnsi="Times New Roman" w:eastAsia="Microsoft YaHei" w:cs="Times New Roman"/>
          <w:sz w:val="24"/>
          <w:szCs w:val="24"/>
          <w:lang w:val="en-US" w:eastAsia="zh-CN"/>
        </w:rPr>
        <w:t>placed in an oven and dried at 60</w:t>
      </w:r>
      <w:r w:rsidRPr="0C13FEB9" w:rsidR="003004D8">
        <w:rPr>
          <w:rFonts w:ascii="Times New Roman" w:hAnsi="Times New Roman" w:eastAsia="Microsoft YaHei" w:cs="Times New Roman"/>
          <w:sz w:val="24"/>
          <w:szCs w:val="24"/>
          <w:lang w:val="en-US" w:eastAsia="zh-CN"/>
        </w:rPr>
        <w:t xml:space="preserve"> </w:t>
      </w:r>
      <w:r w:rsidRPr="0C13FEB9" w:rsidR="0053149E">
        <w:rPr>
          <w:rFonts w:ascii="Times New Roman" w:hAnsi="Times New Roman" w:eastAsia="Microsoft YaHei" w:cs="Times New Roman"/>
          <w:sz w:val="24"/>
          <w:szCs w:val="24"/>
          <w:lang w:val="en-US" w:eastAsia="zh-CN"/>
        </w:rPr>
        <w:t>°</w:t>
      </w:r>
      <w:r w:rsidRPr="0C13FEB9" w:rsidR="0053149E">
        <w:rPr>
          <w:rFonts w:ascii="Times New Roman" w:hAnsi="Times New Roman" w:eastAsia="Microsoft YaHei" w:cs="Times New Roman"/>
          <w:sz w:val="24"/>
          <w:szCs w:val="24"/>
          <w:lang w:val="en-US" w:eastAsia="zh-CN"/>
        </w:rPr>
        <w:t>C</w:t>
      </w:r>
      <w:r w:rsidRPr="0C13FEB9" w:rsidR="00E13CD3">
        <w:rPr>
          <w:rFonts w:ascii="Times New Roman" w:hAnsi="Times New Roman" w:eastAsia="Microsoft YaHei" w:cs="Times New Roman"/>
          <w:sz w:val="24"/>
          <w:szCs w:val="24"/>
          <w:lang w:val="en-US" w:eastAsia="zh-CN"/>
        </w:rPr>
        <w:t xml:space="preserve"> for 12</w:t>
      </w:r>
      <w:r w:rsidRPr="0C13FEB9" w:rsidR="003004D8">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 xml:space="preserve">h. </w:t>
      </w:r>
      <w:r w:rsidRPr="0C13FEB9" w:rsidR="004F530B">
        <w:rPr>
          <w:rFonts w:ascii="Times New Roman" w:hAnsi="Times New Roman" w:eastAsia="Microsoft YaHei" w:cs="Times New Roman"/>
          <w:sz w:val="24"/>
          <w:szCs w:val="24"/>
          <w:lang w:val="en-US" w:eastAsia="zh-CN"/>
        </w:rPr>
        <w:t>Like</w:t>
      </w:r>
      <w:r w:rsidRPr="0C13FEB9" w:rsidR="00E13CD3">
        <w:rPr>
          <w:rFonts w:ascii="Times New Roman" w:hAnsi="Times New Roman" w:eastAsia="Microsoft YaHei" w:cs="Times New Roman"/>
          <w:sz w:val="24"/>
          <w:szCs w:val="24"/>
          <w:lang w:val="en-US" w:eastAsia="zh-CN"/>
        </w:rPr>
        <w:t xml:space="preserve"> the previous procedure, </w:t>
      </w:r>
      <w:r w:rsidRPr="0C13FEB9" w:rsidR="002048AF">
        <w:rPr>
          <w:rFonts w:ascii="Times New Roman" w:hAnsi="Times New Roman" w:eastAsia="Microsoft YaHei" w:cs="Times New Roman"/>
          <w:sz w:val="24"/>
          <w:szCs w:val="24"/>
          <w:lang w:val="en-US" w:eastAsia="zh-CN"/>
        </w:rPr>
        <w:t xml:space="preserve">the </w:t>
      </w:r>
      <w:r w:rsidRPr="0C13FEB9" w:rsidR="004F530B">
        <w:rPr>
          <w:rFonts w:ascii="Times New Roman" w:hAnsi="Times New Roman" w:eastAsia="Microsoft YaHei" w:cs="Times New Roman"/>
          <w:sz w:val="24"/>
          <w:szCs w:val="24"/>
          <w:lang w:val="en-US" w:eastAsia="zh-CN"/>
        </w:rPr>
        <w:t xml:space="preserve">material </w:t>
      </w:r>
      <w:r w:rsidRPr="0C13FEB9" w:rsidR="00393BD8">
        <w:rPr>
          <w:rFonts w:ascii="Times New Roman" w:hAnsi="Times New Roman" w:eastAsia="Microsoft YaHei" w:cs="Times New Roman"/>
          <w:sz w:val="24"/>
          <w:szCs w:val="24"/>
          <w:lang w:val="en-US" w:eastAsia="zh-CN"/>
        </w:rPr>
        <w:t>wa</w:t>
      </w:r>
      <w:r w:rsidRPr="0C13FEB9" w:rsidR="00393BD8">
        <w:rPr>
          <w:rFonts w:ascii="Times New Roman" w:hAnsi="Times New Roman" w:eastAsia="Microsoft YaHei" w:cs="Times New Roman"/>
          <w:sz w:val="24"/>
          <w:szCs w:val="24"/>
          <w:lang w:val="en-US" w:eastAsia="zh-CN"/>
        </w:rPr>
        <w:t xml:space="preserve">s </w:t>
      </w:r>
      <w:r w:rsidRPr="0C13FEB9" w:rsidR="00E13CD3">
        <w:rPr>
          <w:rFonts w:ascii="Times New Roman" w:hAnsi="Times New Roman" w:eastAsia="Microsoft YaHei" w:cs="Times New Roman"/>
          <w:sz w:val="24"/>
          <w:szCs w:val="24"/>
          <w:lang w:val="en-US" w:eastAsia="zh-CN"/>
        </w:rPr>
        <w:t xml:space="preserve">calcined </w:t>
      </w:r>
      <w:r w:rsidRPr="0C13FEB9" w:rsidR="004F530B">
        <w:rPr>
          <w:rFonts w:ascii="Times New Roman" w:hAnsi="Times New Roman" w:eastAsia="Microsoft YaHei" w:cs="Times New Roman"/>
          <w:sz w:val="24"/>
          <w:szCs w:val="24"/>
          <w:lang w:val="en-US" w:eastAsia="zh-CN"/>
        </w:rPr>
        <w:t xml:space="preserve">at </w:t>
      </w:r>
      <w:r w:rsidRPr="0C13FEB9" w:rsidR="00E13CD3">
        <w:rPr>
          <w:rFonts w:ascii="Times New Roman" w:hAnsi="Times New Roman" w:eastAsia="Microsoft YaHei" w:cs="Times New Roman"/>
          <w:sz w:val="24"/>
          <w:szCs w:val="24"/>
          <w:lang w:val="en-US" w:eastAsia="zh-CN"/>
        </w:rPr>
        <w:t>350</w:t>
      </w:r>
      <w:r w:rsidRPr="0C13FEB9" w:rsidR="003004D8">
        <w:rPr>
          <w:rFonts w:ascii="Times New Roman" w:hAnsi="Times New Roman" w:eastAsia="Microsoft YaHei" w:cs="Times New Roman"/>
          <w:sz w:val="24"/>
          <w:szCs w:val="24"/>
          <w:lang w:val="en-US" w:eastAsia="zh-CN"/>
        </w:rPr>
        <w:t xml:space="preserve"> </w:t>
      </w:r>
      <w:r w:rsidRPr="0C13FEB9" w:rsidR="0053149E">
        <w:rPr>
          <w:rFonts w:ascii="Times New Roman" w:hAnsi="Times New Roman" w:eastAsia="Microsoft YaHei" w:cs="Times New Roman"/>
          <w:sz w:val="24"/>
          <w:szCs w:val="24"/>
          <w:lang w:val="en-US" w:eastAsia="zh-CN"/>
        </w:rPr>
        <w:t>°</w:t>
      </w:r>
      <w:r w:rsidRPr="0C13FEB9" w:rsidR="0053149E">
        <w:rPr>
          <w:rFonts w:ascii="Times New Roman" w:hAnsi="Times New Roman" w:eastAsia="Microsoft YaHei" w:cs="Times New Roman"/>
          <w:sz w:val="24"/>
          <w:szCs w:val="24"/>
          <w:lang w:val="en-US" w:eastAsia="zh-CN"/>
        </w:rPr>
        <w:t>C</w:t>
      </w:r>
      <w:r w:rsidRPr="0C13FEB9" w:rsidR="00E13CD3">
        <w:rPr>
          <w:rFonts w:ascii="Times New Roman" w:hAnsi="Times New Roman" w:eastAsia="Microsoft YaHei" w:cs="Times New Roman"/>
          <w:sz w:val="24"/>
          <w:szCs w:val="24"/>
          <w:lang w:val="en-US" w:eastAsia="zh-CN"/>
        </w:rPr>
        <w:t xml:space="preserve"> for 2 h in </w:t>
      </w:r>
      <w:r w:rsidRPr="0C13FEB9" w:rsidR="002048AF">
        <w:rPr>
          <w:rFonts w:ascii="Times New Roman" w:hAnsi="Times New Roman" w:eastAsia="Microsoft YaHei" w:cs="Times New Roman"/>
          <w:sz w:val="24"/>
          <w:szCs w:val="24"/>
          <w:lang w:val="en-US" w:eastAsia="zh-CN"/>
        </w:rPr>
        <w:t xml:space="preserve">a </w:t>
      </w:r>
      <w:r w:rsidRPr="0C13FEB9" w:rsidR="00E13CD3">
        <w:rPr>
          <w:rFonts w:ascii="Times New Roman" w:hAnsi="Times New Roman" w:eastAsia="Microsoft YaHei" w:cs="Times New Roman"/>
          <w:sz w:val="24"/>
          <w:szCs w:val="24"/>
          <w:lang w:val="en-US" w:eastAsia="zh-CN"/>
        </w:rPr>
        <w:t xml:space="preserve">muffle furnace in </w:t>
      </w:r>
      <w:r w:rsidRPr="0C13FEB9" w:rsidR="003004D8">
        <w:rPr>
          <w:rFonts w:ascii="Times New Roman" w:hAnsi="Times New Roman" w:eastAsia="Microsoft YaHei" w:cs="Times New Roman"/>
          <w:sz w:val="24"/>
          <w:szCs w:val="24"/>
          <w:lang w:val="en-US" w:eastAsia="zh-CN"/>
        </w:rPr>
        <w:t xml:space="preserve">the </w:t>
      </w:r>
      <w:r w:rsidRPr="0C13FEB9" w:rsidR="00E13CD3">
        <w:rPr>
          <w:rFonts w:ascii="Times New Roman" w:hAnsi="Times New Roman" w:eastAsia="Microsoft YaHei" w:cs="Times New Roman"/>
          <w:sz w:val="24"/>
          <w:szCs w:val="24"/>
          <w:lang w:val="en-US" w:eastAsia="zh-CN"/>
        </w:rPr>
        <w:t xml:space="preserve">air </w:t>
      </w:r>
      <w:r w:rsidRPr="0C13FEB9" w:rsidR="0044338D">
        <w:rPr>
          <w:rFonts w:ascii="Times New Roman" w:hAnsi="Times New Roman" w:eastAsia="Microsoft YaHei" w:cs="Times New Roman"/>
          <w:sz w:val="24"/>
          <w:szCs w:val="24"/>
          <w:lang w:val="en-US" w:eastAsia="zh-CN"/>
        </w:rPr>
        <w:t>to</w:t>
      </w:r>
      <w:r w:rsidRPr="0C13FEB9" w:rsidR="00393BD8">
        <w:rPr>
          <w:rFonts w:ascii="Times New Roman" w:hAnsi="Times New Roman" w:eastAsia="Microsoft YaHei" w:cs="Times New Roman"/>
          <w:sz w:val="24"/>
          <w:szCs w:val="24"/>
          <w:lang w:val="en-US" w:eastAsia="zh-CN"/>
        </w:rPr>
        <w:t xml:space="preserve"> obtain the</w:t>
      </w:r>
      <w:r w:rsidRPr="0C13FEB9" w:rsidR="00E13CD3">
        <w:rPr>
          <w:rFonts w:ascii="Times New Roman" w:hAnsi="Times New Roman" w:eastAsia="Microsoft YaHei" w:cs="Times New Roman"/>
          <w:sz w:val="24"/>
          <w:szCs w:val="24"/>
          <w:lang w:val="en-US" w:eastAsia="zh-CN"/>
        </w:rPr>
        <w:t xml:space="preserve"> nickel ferrite (NiFe</w:t>
      </w:r>
      <w:r w:rsidRPr="0C13FEB9" w:rsidR="00E13CD3">
        <w:rPr>
          <w:rFonts w:ascii="Times New Roman" w:hAnsi="Times New Roman" w:eastAsia="Microsoft YaHei" w:cs="Times New Roman"/>
          <w:sz w:val="24"/>
          <w:szCs w:val="24"/>
          <w:vertAlign w:val="subscript"/>
          <w:lang w:val="en-US" w:eastAsia="zh-CN"/>
        </w:rPr>
        <w:t>2</w:t>
      </w:r>
      <w:r w:rsidRPr="0C13FEB9" w:rsidR="00E13CD3">
        <w:rPr>
          <w:rFonts w:ascii="Times New Roman" w:hAnsi="Times New Roman" w:eastAsia="Microsoft YaHei" w:cs="Times New Roman"/>
          <w:sz w:val="24"/>
          <w:szCs w:val="24"/>
          <w:lang w:val="en-US" w:eastAsia="zh-CN"/>
        </w:rPr>
        <w:t>O</w:t>
      </w:r>
      <w:r w:rsidRPr="0C13FEB9" w:rsidR="00E13CD3">
        <w:rPr>
          <w:rFonts w:ascii="Times New Roman" w:hAnsi="Times New Roman" w:eastAsia="Microsoft YaHei" w:cs="Times New Roman"/>
          <w:sz w:val="24"/>
          <w:szCs w:val="24"/>
          <w:vertAlign w:val="subscript"/>
          <w:lang w:val="en-US" w:eastAsia="zh-CN"/>
        </w:rPr>
        <w:t>4</w:t>
      </w:r>
      <w:r w:rsidRPr="0C13FEB9" w:rsidR="00E13CD3">
        <w:rPr>
          <w:rFonts w:ascii="Times New Roman" w:hAnsi="Times New Roman" w:eastAsia="Microsoft YaHei" w:cs="Times New Roman"/>
          <w:sz w:val="24"/>
          <w:szCs w:val="24"/>
          <w:lang w:val="en-US" w:eastAsia="zh-CN"/>
        </w:rPr>
        <w:t>)</w:t>
      </w:r>
      <w:r w:rsidRPr="0C13FEB9" w:rsidR="004F530B">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particles.</w:t>
      </w:r>
    </w:p>
    <w:p w:rsidRPr="00072B42" w:rsidR="00E13CD3" w:rsidP="009F2194" w:rsidRDefault="00E13CD3" w14:paraId="641D9718" w14:textId="5131C7E5">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 xml:space="preserve">Electrocatalyst </w:t>
      </w:r>
      <w:r w:rsidRPr="0C13FEB9" w:rsidR="005F68DB">
        <w:rPr>
          <w:rFonts w:ascii="Times New Roman" w:hAnsi="Times New Roman" w:cs="Times New Roman"/>
          <w:b w:val="1"/>
          <w:bCs w:val="1"/>
          <w:sz w:val="24"/>
          <w:szCs w:val="24"/>
        </w:rPr>
        <w:t>c</w:t>
      </w:r>
      <w:r w:rsidRPr="0C13FEB9" w:rsidR="005F68DB">
        <w:rPr>
          <w:rFonts w:ascii="Times New Roman" w:hAnsi="Times New Roman" w:cs="Times New Roman"/>
          <w:b w:val="1"/>
          <w:bCs w:val="1"/>
          <w:sz w:val="24"/>
          <w:szCs w:val="24"/>
        </w:rPr>
        <w:t>haracterization</w:t>
      </w:r>
    </w:p>
    <w:p w:rsidRPr="006E3DE0" w:rsidR="00E13CD3" w:rsidP="006E3DE0" w:rsidRDefault="00E13CD3" w14:paraId="5E3A69CE" w14:textId="45D0D2B1">
      <w:pPr>
        <w:autoSpaceDE w:val="0"/>
        <w:autoSpaceDN w:val="0"/>
        <w:adjustRightInd w:val="0"/>
        <w:spacing w:line="360" w:lineRule="auto"/>
        <w:ind w:left="-20"/>
        <w:jc w:val="both"/>
        <w:rPr>
          <w:rFonts w:ascii="Times New Roman" w:hAnsi="Times New Roman" w:eastAsia="Microsoft YaHei" w:cs="Times New Roman"/>
          <w:sz w:val="24"/>
          <w:szCs w:val="24"/>
          <w:lang w:val="en-US" w:eastAsia="zh-CN"/>
        </w:rPr>
      </w:pPr>
      <w:r w:rsidRPr="0C13FEB9" w:rsidR="00E13CD3">
        <w:rPr>
          <w:rFonts w:ascii="Times New Roman" w:hAnsi="Times New Roman" w:eastAsia="Microsoft YaHei" w:cs="Times New Roman"/>
          <w:sz w:val="24"/>
          <w:szCs w:val="24"/>
          <w:lang w:val="en-US" w:eastAsia="zh-CN"/>
        </w:rPr>
        <w:t xml:space="preserve">The functionalization of </w:t>
      </w:r>
      <w:r w:rsidRPr="0C13FEB9" w:rsidR="00393BD8">
        <w:rPr>
          <w:rFonts w:ascii="Times New Roman" w:hAnsi="Times New Roman" w:eastAsia="Microsoft YaHei" w:cs="Times New Roman"/>
          <w:sz w:val="24"/>
          <w:szCs w:val="24"/>
          <w:lang w:val="en-US" w:eastAsia="zh-CN"/>
        </w:rPr>
        <w:t xml:space="preserve">the </w:t>
      </w:r>
      <w:r w:rsidRPr="0C13FEB9" w:rsidR="00E13CD3">
        <w:rPr>
          <w:rFonts w:ascii="Times New Roman" w:hAnsi="Times New Roman" w:eastAsia="Microsoft YaHei" w:cs="Times New Roman"/>
          <w:sz w:val="24"/>
          <w:szCs w:val="24"/>
          <w:lang w:val="en-US" w:eastAsia="zh-CN"/>
        </w:rPr>
        <w:t xml:space="preserve">multichannel carbon nanofibers was confirmed using Fourier transform infrared </w:t>
      </w:r>
      <w:r w:rsidRPr="0C13FEB9" w:rsidR="00393BD8">
        <w:rPr>
          <w:rFonts w:ascii="Times New Roman" w:hAnsi="Times New Roman" w:eastAsia="Microsoft YaHei" w:cs="Times New Roman"/>
          <w:sz w:val="24"/>
          <w:szCs w:val="24"/>
          <w:lang w:val="en-US" w:eastAsia="zh-CN"/>
        </w:rPr>
        <w:t>spectromet</w:t>
      </w:r>
      <w:r w:rsidRPr="0C13FEB9" w:rsidR="00393BD8">
        <w:rPr>
          <w:rFonts w:ascii="Times New Roman" w:hAnsi="Times New Roman" w:eastAsia="Microsoft YaHei" w:cs="Times New Roman"/>
          <w:sz w:val="24"/>
          <w:szCs w:val="24"/>
          <w:lang w:val="en-US" w:eastAsia="zh-CN"/>
        </w:rPr>
        <w:t>ry</w:t>
      </w:r>
      <w:r w:rsidRPr="0C13FEB9" w:rsidR="00393BD8">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(FTIR, Jasco FR/IR 4100) with a resolution of 0.7 cm</w:t>
      </w:r>
      <w:r w:rsidRPr="0C13FEB9" w:rsidR="00644DDC">
        <w:rPr>
          <w:rFonts w:ascii="Times New Roman" w:hAnsi="Times New Roman" w:eastAsia="Microsoft YaHei" w:cs="Times New Roman"/>
          <w:sz w:val="24"/>
          <w:szCs w:val="24"/>
          <w:vertAlign w:val="superscript"/>
          <w:lang w:val="en-US" w:eastAsia="zh-CN"/>
        </w:rPr>
        <w:t>−</w:t>
      </w:r>
      <w:r w:rsidRPr="0C13FEB9" w:rsidR="00E13CD3">
        <w:rPr>
          <w:rFonts w:ascii="Times New Roman" w:hAnsi="Times New Roman" w:eastAsia="Microsoft YaHei" w:cs="Times New Roman"/>
          <w:sz w:val="24"/>
          <w:szCs w:val="24"/>
          <w:vertAlign w:val="superscript"/>
          <w:lang w:val="en-US" w:eastAsia="zh-CN"/>
        </w:rPr>
        <w:t>1</w:t>
      </w:r>
      <w:r w:rsidRPr="0C13FEB9" w:rsidR="00E13CD3">
        <w:rPr>
          <w:rFonts w:ascii="Times New Roman" w:hAnsi="Times New Roman" w:eastAsia="Microsoft YaHei" w:cs="Times New Roman"/>
          <w:sz w:val="24"/>
          <w:szCs w:val="24"/>
          <w:lang w:val="en-US" w:eastAsia="zh-CN"/>
        </w:rPr>
        <w:t>. The surface morphologies, structures</w:t>
      </w:r>
      <w:r w:rsidRPr="0C13FEB9" w:rsidR="002048AF">
        <w:rPr>
          <w:rFonts w:ascii="Times New Roman" w:hAnsi="Times New Roman" w:eastAsia="Microsoft YaHei" w:cs="Times New Roman"/>
          <w:sz w:val="24"/>
          <w:szCs w:val="24"/>
          <w:lang w:val="en-US" w:eastAsia="zh-CN"/>
        </w:rPr>
        <w:t>,</w:t>
      </w:r>
      <w:r w:rsidRPr="0C13FEB9" w:rsidR="00E13CD3">
        <w:rPr>
          <w:rFonts w:ascii="Times New Roman" w:hAnsi="Times New Roman" w:eastAsia="Microsoft YaHei" w:cs="Times New Roman"/>
          <w:sz w:val="24"/>
          <w:szCs w:val="24"/>
          <w:lang w:val="en-US" w:eastAsia="zh-CN"/>
        </w:rPr>
        <w:t xml:space="preserve"> and elemental mapping were studied by ultra-high resolution scanning electron microscopy (UHR-SEM, TESCAN CLARA)</w:t>
      </w:r>
      <w:r w:rsidRPr="0C13FEB9" w:rsidR="00E13CD3">
        <w:rPr>
          <w:rFonts w:ascii="Times New Roman" w:hAnsi="Times New Roman" w:cs="Times New Roman"/>
          <w:sz w:val="24"/>
          <w:szCs w:val="24"/>
        </w:rPr>
        <w:t xml:space="preserve"> equipped with </w:t>
      </w:r>
      <w:r w:rsidRPr="0C13FEB9" w:rsidR="00E13CD3">
        <w:rPr>
          <w:rFonts w:ascii="Times New Roman" w:hAnsi="Times New Roman" w:eastAsia="Microsoft YaHei" w:cs="Times New Roman"/>
          <w:sz w:val="24"/>
          <w:szCs w:val="24"/>
          <w:lang w:val="en-US" w:eastAsia="zh-CN"/>
        </w:rPr>
        <w:t xml:space="preserve">Energy </w:t>
      </w:r>
      <w:r w:rsidRPr="0C13FEB9" w:rsidR="00D124D9">
        <w:rPr>
          <w:rFonts w:ascii="Times New Roman" w:hAnsi="Times New Roman" w:eastAsia="Microsoft YaHei" w:cs="Times New Roman"/>
          <w:sz w:val="24"/>
          <w:szCs w:val="24"/>
          <w:lang w:val="en-US" w:eastAsia="zh-CN"/>
        </w:rPr>
        <w:t xml:space="preserve">X-ray </w:t>
      </w:r>
      <w:r w:rsidRPr="0C13FEB9" w:rsidR="00E13CD3">
        <w:rPr>
          <w:rFonts w:ascii="Times New Roman" w:hAnsi="Times New Roman" w:eastAsia="Microsoft YaHei" w:cs="Times New Roman"/>
          <w:sz w:val="24"/>
          <w:szCs w:val="24"/>
          <w:lang w:val="en-US" w:eastAsia="zh-CN"/>
        </w:rPr>
        <w:t xml:space="preserve">Dispersive </w:t>
      </w:r>
      <w:r w:rsidRPr="0C13FEB9" w:rsidR="00393BD8">
        <w:rPr>
          <w:rFonts w:ascii="Times New Roman" w:hAnsi="Times New Roman" w:eastAsia="Microsoft YaHei" w:cs="Times New Roman"/>
          <w:sz w:val="24"/>
          <w:szCs w:val="24"/>
          <w:lang w:val="en-US" w:eastAsia="zh-CN"/>
        </w:rPr>
        <w:t>Spectromet</w:t>
      </w:r>
      <w:r w:rsidRPr="0C13FEB9" w:rsidR="00393BD8">
        <w:rPr>
          <w:rFonts w:ascii="Times New Roman" w:hAnsi="Times New Roman" w:eastAsia="Microsoft YaHei" w:cs="Times New Roman"/>
          <w:sz w:val="24"/>
          <w:szCs w:val="24"/>
          <w:lang w:val="en-US" w:eastAsia="zh-CN"/>
        </w:rPr>
        <w:t>ry</w:t>
      </w:r>
      <w:r w:rsidRPr="0C13FEB9" w:rsidR="00393BD8">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(ED</w:t>
      </w:r>
      <w:r w:rsidRPr="0C13FEB9" w:rsidR="00D124D9">
        <w:rPr>
          <w:rFonts w:ascii="Times New Roman" w:hAnsi="Times New Roman" w:eastAsia="Microsoft YaHei" w:cs="Times New Roman"/>
          <w:sz w:val="24"/>
          <w:szCs w:val="24"/>
          <w:lang w:val="en-US" w:eastAsia="zh-CN"/>
        </w:rPr>
        <w:t>X</w:t>
      </w:r>
      <w:r w:rsidRPr="0C13FEB9" w:rsidR="00E13CD3">
        <w:rPr>
          <w:rFonts w:ascii="Times New Roman" w:hAnsi="Times New Roman" w:eastAsia="Microsoft YaHei" w:cs="Times New Roman"/>
          <w:sz w:val="24"/>
          <w:szCs w:val="24"/>
          <w:lang w:val="en-US" w:eastAsia="zh-CN"/>
        </w:rPr>
        <w:t xml:space="preserve">, </w:t>
      </w:r>
      <w:r w:rsidRPr="0C13FEB9" w:rsidR="00E13CD3">
        <w:rPr>
          <w:rFonts w:ascii="Times New Roman" w:hAnsi="Times New Roman" w:cs="Times New Roman"/>
          <w:sz w:val="24"/>
          <w:szCs w:val="24"/>
        </w:rPr>
        <w:t>Oxford Instruments UltimMax 65)</w:t>
      </w:r>
      <w:r w:rsidRPr="0C13FEB9" w:rsidR="00E13CD3">
        <w:rPr>
          <w:rFonts w:ascii="Times New Roman" w:hAnsi="Times New Roman" w:eastAsia="Microsoft YaHei" w:cs="Times New Roman"/>
          <w:sz w:val="24"/>
          <w:szCs w:val="24"/>
          <w:lang w:val="en-US" w:eastAsia="zh-CN"/>
        </w:rPr>
        <w:t>. The specific surface area and pore size distributions were obtained via the Brunauer-Emmett-Teller (BET) method by a physisorption analyzer (Anton Paar Quadrasorb Evo and Autosorb iQ-MP</w:t>
      </w:r>
      <w:r w:rsidRPr="0C13FEB9" w:rsidR="00393BD8">
        <w:rPr>
          <w:rFonts w:ascii="Times New Roman" w:hAnsi="Times New Roman" w:eastAsia="Microsoft YaHei" w:cs="Times New Roman"/>
          <w:sz w:val="24"/>
          <w:szCs w:val="24"/>
          <w:lang w:val="en-US" w:eastAsia="zh-CN"/>
        </w:rPr>
        <w:t>)</w:t>
      </w:r>
      <w:r w:rsidRPr="0C13FEB9" w:rsidR="0068327A">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The crystal structures were studied by X-ray diffraction (Rigaku MiniFlex) using a Cu Kα X-ray source. The diffraction angle 2θ was scanned from 10° to 80° at a rate of 2° per minute.</w:t>
      </w:r>
      <w:r w:rsidRPr="0C13FEB9" w:rsidR="00E13CD3">
        <w:rPr>
          <w:rFonts w:ascii="Times New Roman" w:hAnsi="Times New Roman" w:cs="Times New Roman"/>
          <w:sz w:val="24"/>
          <w:szCs w:val="24"/>
          <w:lang w:val="en-US"/>
        </w:rPr>
        <w:t xml:space="preserve"> Data analysis was performed using Rigaku SmartLab Studio-II software (Rigaku Corporation, 2014). </w:t>
      </w:r>
      <w:r w:rsidRPr="0C13FEB9" w:rsidR="005C5039">
        <w:rPr>
          <w:rFonts w:ascii="Times New Roman" w:hAnsi="Times New Roman" w:eastAsia="Microsoft YaHei" w:cs="Times New Roman"/>
          <w:sz w:val="24"/>
          <w:szCs w:val="24"/>
          <w:lang w:eastAsia="zh-CN"/>
        </w:rPr>
        <w:t xml:space="preserve">TEM images were taken using </w:t>
      </w:r>
      <w:r w:rsidRPr="0C13FEB9" w:rsidR="00A23A01">
        <w:rPr>
          <w:rFonts w:ascii="Times New Roman" w:hAnsi="Times New Roman" w:eastAsia="Microsoft YaHei" w:cs="Times New Roman"/>
          <w:sz w:val="24"/>
          <w:szCs w:val="24"/>
          <w:lang w:eastAsia="zh-CN"/>
        </w:rPr>
        <w:t xml:space="preserve">a </w:t>
      </w:r>
      <w:r w:rsidRPr="0C13FEB9" w:rsidR="005C5039">
        <w:rPr>
          <w:rFonts w:ascii="Times New Roman" w:hAnsi="Times New Roman" w:eastAsia="Microsoft YaHei" w:cs="Times New Roman"/>
          <w:sz w:val="24"/>
          <w:szCs w:val="24"/>
          <w:lang w:eastAsia="zh-CN"/>
        </w:rPr>
        <w:t>FEI Tecnai G2 F</w:t>
      </w:r>
      <w:r w:rsidRPr="0C13FEB9" w:rsidR="009A004E">
        <w:rPr>
          <w:rFonts w:ascii="Times New Roman" w:hAnsi="Times New Roman" w:eastAsia="Microsoft YaHei" w:cs="Times New Roman"/>
          <w:sz w:val="24"/>
          <w:szCs w:val="24"/>
          <w:lang w:eastAsia="zh-CN"/>
        </w:rPr>
        <w:t>3</w:t>
      </w:r>
      <w:r w:rsidRPr="0C13FEB9" w:rsidR="005C5039">
        <w:rPr>
          <w:rFonts w:ascii="Times New Roman" w:hAnsi="Times New Roman" w:eastAsia="Microsoft YaHei" w:cs="Times New Roman"/>
          <w:sz w:val="24"/>
          <w:szCs w:val="24"/>
          <w:lang w:eastAsia="zh-CN"/>
        </w:rPr>
        <w:t xml:space="preserve">0 </w:t>
      </w:r>
      <w:r w:rsidRPr="0C13FEB9" w:rsidR="00A23A01">
        <w:rPr>
          <w:rFonts w:ascii="Times New Roman" w:hAnsi="Times New Roman" w:eastAsia="Microsoft YaHei" w:cs="Times New Roman"/>
          <w:sz w:val="24"/>
          <w:szCs w:val="24"/>
          <w:lang w:eastAsia="zh-CN"/>
        </w:rPr>
        <w:t xml:space="preserve">instrument </w:t>
      </w:r>
      <w:r w:rsidRPr="0C13FEB9" w:rsidR="005C5039">
        <w:rPr>
          <w:rFonts w:ascii="Times New Roman" w:hAnsi="Times New Roman" w:eastAsia="Microsoft YaHei" w:cs="Times New Roman"/>
          <w:sz w:val="24"/>
          <w:szCs w:val="24"/>
          <w:lang w:eastAsia="zh-CN"/>
        </w:rPr>
        <w:t xml:space="preserve">operating at </w:t>
      </w:r>
      <w:r w:rsidRPr="0C13FEB9" w:rsidR="009A004E">
        <w:rPr>
          <w:rFonts w:ascii="Times New Roman" w:hAnsi="Times New Roman" w:eastAsia="Microsoft YaHei" w:cs="Times New Roman"/>
          <w:sz w:val="24"/>
          <w:szCs w:val="24"/>
          <w:lang w:eastAsia="zh-CN"/>
        </w:rPr>
        <w:t>3</w:t>
      </w:r>
      <w:r w:rsidRPr="0C13FEB9" w:rsidR="005C5039">
        <w:rPr>
          <w:rFonts w:ascii="Times New Roman" w:hAnsi="Times New Roman" w:eastAsia="Microsoft YaHei" w:cs="Times New Roman"/>
          <w:sz w:val="24"/>
          <w:szCs w:val="24"/>
          <w:lang w:eastAsia="zh-CN"/>
        </w:rPr>
        <w:t xml:space="preserve">00 </w:t>
      </w:r>
      <w:r w:rsidRPr="0C13FEB9" w:rsidR="00A23A01">
        <w:rPr>
          <w:rFonts w:ascii="Times New Roman" w:hAnsi="Times New Roman" w:eastAsia="Microsoft YaHei" w:cs="Times New Roman"/>
          <w:sz w:val="24"/>
          <w:szCs w:val="24"/>
          <w:lang w:eastAsia="zh-CN"/>
        </w:rPr>
        <w:t>kV</w:t>
      </w:r>
      <w:r w:rsidRPr="0C13FEB9" w:rsidR="005C5039">
        <w:rPr>
          <w:rFonts w:ascii="Times New Roman" w:hAnsi="Times New Roman" w:eastAsia="Microsoft YaHei" w:cs="Times New Roman"/>
          <w:sz w:val="24"/>
          <w:szCs w:val="24"/>
          <w:lang w:eastAsia="zh-CN"/>
        </w:rPr>
        <w:t xml:space="preserve"> to observe the hollow </w:t>
      </w:r>
      <w:r w:rsidRPr="0C13FEB9" w:rsidR="00A23A01">
        <w:rPr>
          <w:rFonts w:ascii="Times New Roman" w:hAnsi="Times New Roman" w:eastAsia="Microsoft YaHei" w:cs="Times New Roman"/>
          <w:sz w:val="24"/>
          <w:szCs w:val="24"/>
          <w:lang w:eastAsia="zh-CN"/>
        </w:rPr>
        <w:t>channels</w:t>
      </w:r>
      <w:r w:rsidRPr="0C13FEB9" w:rsidR="005C5039">
        <w:rPr>
          <w:rFonts w:ascii="Times New Roman" w:hAnsi="Times New Roman" w:eastAsia="Microsoft YaHei" w:cs="Times New Roman"/>
          <w:sz w:val="24"/>
          <w:szCs w:val="24"/>
          <w:lang w:eastAsia="zh-CN"/>
        </w:rPr>
        <w:t xml:space="preserve"> within the fib</w:t>
      </w:r>
      <w:r w:rsidRPr="0C13FEB9" w:rsidR="00A23A01">
        <w:rPr>
          <w:rFonts w:ascii="Times New Roman" w:hAnsi="Times New Roman" w:eastAsia="Microsoft YaHei" w:cs="Times New Roman"/>
          <w:sz w:val="24"/>
          <w:szCs w:val="24"/>
          <w:lang w:eastAsia="zh-CN"/>
        </w:rPr>
        <w:t>ers</w:t>
      </w:r>
      <w:r w:rsidRPr="0C13FEB9" w:rsidR="005C5039">
        <w:rPr>
          <w:rFonts w:ascii="Times New Roman" w:hAnsi="Times New Roman" w:eastAsia="Microsoft YaHei" w:cs="Times New Roman"/>
          <w:sz w:val="24"/>
          <w:szCs w:val="24"/>
          <w:lang w:eastAsia="zh-CN"/>
        </w:rPr>
        <w:t>.</w:t>
      </w:r>
      <w:r w:rsidRPr="0C13FEB9" w:rsidR="009A004E">
        <w:rPr>
          <w:rFonts w:ascii="Times New Roman" w:hAnsi="Times New Roman" w:eastAsia="Microsoft YaHei" w:cs="Times New Roman"/>
          <w:sz w:val="24"/>
          <w:szCs w:val="24"/>
          <w:lang w:eastAsia="zh-CN"/>
        </w:rPr>
        <w:t xml:space="preserve"> TEM samples were prepared directly on carbon coated-copper grid</w:t>
      </w:r>
      <w:r w:rsidRPr="0C13FEB9" w:rsidR="001B19D6">
        <w:rPr>
          <w:rFonts w:ascii="Times New Roman" w:hAnsi="Times New Roman" w:eastAsia="Microsoft YaHei" w:cs="Times New Roman"/>
          <w:sz w:val="24"/>
          <w:szCs w:val="24"/>
          <w:lang w:eastAsia="zh-CN"/>
        </w:rPr>
        <w:t>s</w:t>
      </w:r>
      <w:r w:rsidRPr="0C13FEB9" w:rsidR="009A004E">
        <w:rPr>
          <w:rFonts w:ascii="Times New Roman" w:hAnsi="Times New Roman" w:eastAsia="Microsoft YaHei" w:cs="Times New Roman"/>
          <w:sz w:val="24"/>
          <w:szCs w:val="24"/>
          <w:lang w:eastAsia="zh-CN"/>
        </w:rPr>
        <w:t xml:space="preserve"> (carbon film, 400 mesh Cu).</w:t>
      </w:r>
      <w:r w:rsidRPr="0C13FEB9" w:rsidR="00E13CD3">
        <w:rPr>
          <w:rFonts w:ascii="Times New Roman" w:hAnsi="Times New Roman" w:eastAsia="Microsoft YaHei" w:cs="Times New Roman"/>
          <w:sz w:val="24"/>
          <w:szCs w:val="24"/>
          <w:lang w:val="en-US" w:eastAsia="zh-CN"/>
        </w:rPr>
        <w:t xml:space="preserve"> The lateral distribution of elements and chemistry at the surface of the prepared catalyst was analyzed by X-ray photoelectron spectroscopy (XPS, Axis Supra, Kratos, </w:t>
      </w:r>
      <w:r w:rsidRPr="0C13FEB9" w:rsidR="00393BD8">
        <w:rPr>
          <w:rFonts w:ascii="Times New Roman" w:hAnsi="Times New Roman" w:eastAsia="Microsoft YaHei" w:cs="Times New Roman"/>
          <w:sz w:val="24"/>
          <w:szCs w:val="24"/>
          <w:lang w:val="en-US" w:eastAsia="zh-CN"/>
        </w:rPr>
        <w:t>UK</w:t>
      </w:r>
      <w:r w:rsidRPr="0C13FEB9" w:rsidR="00E13CD3">
        <w:rPr>
          <w:rFonts w:ascii="Times New Roman" w:hAnsi="Times New Roman" w:eastAsia="Microsoft YaHei" w:cs="Times New Roman"/>
          <w:sz w:val="24"/>
          <w:szCs w:val="24"/>
          <w:lang w:val="en-US" w:eastAsia="zh-CN"/>
        </w:rPr>
        <w:t xml:space="preserve">). The X-ray source utilized monochromated Al Kα radiation (1486.6 eV, 30 mA). The C 1s peak of all samples was adjusted to 284.8 eV for normalization. All data </w:t>
      </w:r>
      <w:r w:rsidRPr="0C13FEB9" w:rsidR="00393BD8">
        <w:rPr>
          <w:rFonts w:ascii="Times New Roman" w:hAnsi="Times New Roman" w:eastAsia="Microsoft YaHei" w:cs="Times New Roman"/>
          <w:sz w:val="24"/>
          <w:szCs w:val="24"/>
          <w:lang w:val="en-US" w:eastAsia="zh-CN"/>
        </w:rPr>
        <w:t>w</w:t>
      </w:r>
      <w:r w:rsidRPr="0C13FEB9" w:rsidR="00393BD8">
        <w:rPr>
          <w:rFonts w:ascii="Times New Roman" w:hAnsi="Times New Roman" w:eastAsia="Microsoft YaHei" w:cs="Times New Roman"/>
          <w:sz w:val="24"/>
          <w:szCs w:val="24"/>
          <w:lang w:val="en-US" w:eastAsia="zh-CN"/>
        </w:rPr>
        <w:t>ere</w:t>
      </w:r>
      <w:r w:rsidRPr="0C13FEB9" w:rsidR="00393BD8">
        <w:rPr>
          <w:rFonts w:ascii="Times New Roman" w:hAnsi="Times New Roman" w:eastAsia="Microsoft YaHei" w:cs="Times New Roman"/>
          <w:sz w:val="24"/>
          <w:szCs w:val="24"/>
          <w:lang w:val="en-US" w:eastAsia="zh-CN"/>
        </w:rPr>
        <w:t xml:space="preserve"> </w:t>
      </w:r>
      <w:r w:rsidRPr="0C13FEB9" w:rsidR="00E13CD3">
        <w:rPr>
          <w:rFonts w:ascii="Times New Roman" w:hAnsi="Times New Roman" w:eastAsia="Microsoft YaHei" w:cs="Times New Roman"/>
          <w:sz w:val="24"/>
          <w:szCs w:val="24"/>
          <w:lang w:val="en-US" w:eastAsia="zh-CN"/>
        </w:rPr>
        <w:t>fitted using ESCApe software, which employed Gaussian-Lorentzian fitting to analyze each component peak (C1s, N1s, O1s, Ni 2p</w:t>
      </w:r>
      <w:r w:rsidRPr="0C13FEB9" w:rsidR="009E2A56">
        <w:rPr>
          <w:rFonts w:ascii="Times New Roman" w:hAnsi="Times New Roman" w:eastAsia="Microsoft YaHei" w:cs="Times New Roman"/>
          <w:sz w:val="24"/>
          <w:szCs w:val="24"/>
          <w:lang w:val="en-US" w:eastAsia="zh-CN"/>
        </w:rPr>
        <w:t>,</w:t>
      </w:r>
      <w:r w:rsidRPr="0C13FEB9" w:rsidR="00E13CD3">
        <w:rPr>
          <w:rFonts w:ascii="Times New Roman" w:hAnsi="Times New Roman" w:eastAsia="Microsoft YaHei" w:cs="Times New Roman"/>
          <w:sz w:val="24"/>
          <w:szCs w:val="24"/>
          <w:lang w:val="en-US" w:eastAsia="zh-CN"/>
        </w:rPr>
        <w:t xml:space="preserve"> and Fe 2p)</w:t>
      </w:r>
      <w:r w:rsidRPr="0C13FEB9" w:rsidR="00643BDB">
        <w:rPr>
          <w:rFonts w:ascii="Times New Roman" w:hAnsi="Times New Roman" w:eastAsia="Microsoft YaHei" w:cs="Times New Roman"/>
          <w:sz w:val="24"/>
          <w:szCs w:val="24"/>
          <w:lang w:val="en-US" w:eastAsia="zh-CN"/>
        </w:rPr>
        <w:t xml:space="preserve">. </w:t>
      </w:r>
    </w:p>
    <w:p w:rsidRPr="00072B42" w:rsidR="00E13CD3" w:rsidP="009F2194" w:rsidRDefault="00E13CD3" w14:paraId="01F9E7DF" w14:textId="77777777">
      <w:pPr>
        <w:pStyle w:val="ListParagraph"/>
        <w:numPr>
          <w:ilvl w:val="1"/>
          <w:numId w:val="2"/>
        </w:numPr>
        <w:spacing w:line="360" w:lineRule="auto"/>
        <w:ind w:left="340"/>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Electrochemical measurements</w:t>
      </w:r>
    </w:p>
    <w:p w:rsidRPr="006E3DE0" w:rsidR="00E13CD3" w:rsidP="006E3DE0" w:rsidRDefault="00E13CD3" w14:paraId="6B40F5EE" w14:textId="34C3627A">
      <w:pPr>
        <w:spacing w:line="360" w:lineRule="auto"/>
        <w:ind w:left="-20"/>
        <w:jc w:val="both"/>
        <w:rPr>
          <w:rFonts w:ascii="Times New Roman" w:hAnsi="Times New Roman" w:cs="Times New Roman"/>
          <w:sz w:val="24"/>
          <w:szCs w:val="24"/>
        </w:rPr>
      </w:pPr>
      <w:r w:rsidRPr="0C13FEB9" w:rsidR="00E13CD3">
        <w:rPr>
          <w:rFonts w:ascii="Times New Roman" w:hAnsi="Times New Roman" w:cs="Times New Roman"/>
          <w:sz w:val="24"/>
          <w:szCs w:val="24"/>
        </w:rPr>
        <w:t xml:space="preserve">Electrochemical measurements were performed with a Gamry 1100E electrochemical workstation. All the experiments were performed at room temperature with a conventional three </w:t>
      </w:r>
      <w:r w:rsidRPr="0C13FEB9" w:rsidR="00E13CD3">
        <w:rPr>
          <w:rFonts w:ascii="Times New Roman" w:hAnsi="Times New Roman" w:cs="Times New Roman"/>
          <w:sz w:val="24"/>
          <w:szCs w:val="24"/>
        </w:rPr>
        <w:t xml:space="preserve">electrode electrochemical cell set-up; Pt wire </w:t>
      </w:r>
      <w:r w:rsidRPr="0C13FEB9" w:rsidR="003B5E37">
        <w:rPr>
          <w:rFonts w:ascii="Times New Roman" w:hAnsi="Times New Roman" w:cs="Times New Roman"/>
          <w:sz w:val="24"/>
          <w:szCs w:val="24"/>
        </w:rPr>
        <w:t xml:space="preserve">was </w:t>
      </w:r>
      <w:r w:rsidRPr="0C13FEB9" w:rsidR="00E13CD3">
        <w:rPr>
          <w:rFonts w:ascii="Times New Roman" w:hAnsi="Times New Roman" w:cs="Times New Roman"/>
          <w:sz w:val="24"/>
          <w:szCs w:val="24"/>
        </w:rPr>
        <w:t xml:space="preserve">used as </w:t>
      </w:r>
      <w:r w:rsidRPr="0C13FEB9" w:rsidR="002B6002">
        <w:rPr>
          <w:rFonts w:ascii="Times New Roman" w:hAnsi="Times New Roman" w:cs="Times New Roman"/>
          <w:sz w:val="24"/>
          <w:szCs w:val="24"/>
        </w:rPr>
        <w:t xml:space="preserve">the </w:t>
      </w:r>
      <w:r w:rsidRPr="0C13FEB9" w:rsidR="00E13CD3">
        <w:rPr>
          <w:rFonts w:ascii="Times New Roman" w:hAnsi="Times New Roman" w:cs="Times New Roman"/>
          <w:sz w:val="24"/>
          <w:szCs w:val="24"/>
        </w:rPr>
        <w:t xml:space="preserve">counter electrode, Hg/HgO (CH Instruments, Inc., USA) </w:t>
      </w:r>
      <w:r w:rsidRPr="0C13FEB9" w:rsidR="003B5E37">
        <w:rPr>
          <w:rFonts w:ascii="Times New Roman" w:hAnsi="Times New Roman" w:cs="Times New Roman"/>
          <w:sz w:val="24"/>
          <w:szCs w:val="24"/>
        </w:rPr>
        <w:t xml:space="preserve">was used </w:t>
      </w:r>
      <w:r w:rsidRPr="0C13FEB9" w:rsidR="00E13CD3">
        <w:rPr>
          <w:rFonts w:ascii="Times New Roman" w:hAnsi="Times New Roman" w:cs="Times New Roman"/>
          <w:sz w:val="24"/>
          <w:szCs w:val="24"/>
        </w:rPr>
        <w:t xml:space="preserve">as </w:t>
      </w:r>
      <w:r w:rsidRPr="0C13FEB9" w:rsidR="003B5E37">
        <w:rPr>
          <w:rFonts w:ascii="Times New Roman" w:hAnsi="Times New Roman" w:cs="Times New Roman"/>
          <w:sz w:val="24"/>
          <w:szCs w:val="24"/>
        </w:rPr>
        <w:t xml:space="preserve">the </w:t>
      </w:r>
      <w:r w:rsidRPr="0C13FEB9" w:rsidR="00E13CD3">
        <w:rPr>
          <w:rFonts w:ascii="Times New Roman" w:hAnsi="Times New Roman" w:cs="Times New Roman"/>
          <w:sz w:val="24"/>
          <w:szCs w:val="24"/>
        </w:rPr>
        <w:t>reference electrode</w:t>
      </w:r>
      <w:r w:rsidRPr="0C13FEB9" w:rsidR="009E2A56">
        <w:rPr>
          <w:rFonts w:ascii="Times New Roman" w:hAnsi="Times New Roman" w:cs="Times New Roman"/>
          <w:sz w:val="24"/>
          <w:szCs w:val="24"/>
        </w:rPr>
        <w:t>,</w:t>
      </w:r>
      <w:r w:rsidRPr="0C13FEB9" w:rsidR="00E13CD3">
        <w:rPr>
          <w:rFonts w:ascii="Times New Roman" w:hAnsi="Times New Roman" w:cs="Times New Roman"/>
          <w:sz w:val="24"/>
          <w:szCs w:val="24"/>
        </w:rPr>
        <w:t xml:space="preserve"> and </w:t>
      </w:r>
      <w:r w:rsidRPr="0C13FEB9" w:rsidR="002B6002">
        <w:rPr>
          <w:rFonts w:ascii="Times New Roman" w:hAnsi="Times New Roman" w:cs="Times New Roman"/>
          <w:sz w:val="24"/>
          <w:szCs w:val="24"/>
        </w:rPr>
        <w:t xml:space="preserve">the various </w:t>
      </w:r>
      <w:r w:rsidRPr="0C13FEB9" w:rsidR="00E13CD3">
        <w:rPr>
          <w:rFonts w:ascii="Times New Roman" w:hAnsi="Times New Roman" w:cs="Times New Roman"/>
          <w:sz w:val="24"/>
          <w:szCs w:val="24"/>
        </w:rPr>
        <w:t xml:space="preserve">catalyst </w:t>
      </w:r>
      <w:r w:rsidRPr="0C13FEB9" w:rsidR="002B6002">
        <w:rPr>
          <w:rFonts w:ascii="Times New Roman" w:hAnsi="Times New Roman" w:cs="Times New Roman"/>
          <w:sz w:val="24"/>
          <w:szCs w:val="24"/>
        </w:rPr>
        <w:t xml:space="preserve">materials </w:t>
      </w:r>
      <w:r w:rsidRPr="0C13FEB9" w:rsidR="00E13CD3">
        <w:rPr>
          <w:rFonts w:ascii="Times New Roman" w:hAnsi="Times New Roman" w:cs="Times New Roman"/>
          <w:sz w:val="24"/>
          <w:szCs w:val="24"/>
        </w:rPr>
        <w:t xml:space="preserve">deposited on </w:t>
      </w:r>
      <w:r w:rsidRPr="0C13FEB9" w:rsidR="00646B1E">
        <w:rPr>
          <w:rFonts w:ascii="Times New Roman" w:hAnsi="Times New Roman" w:cs="Times New Roman"/>
          <w:sz w:val="24"/>
          <w:szCs w:val="24"/>
        </w:rPr>
        <w:t>n</w:t>
      </w:r>
      <w:r w:rsidRPr="0C13FEB9" w:rsidR="00E13CD3">
        <w:rPr>
          <w:rFonts w:ascii="Times New Roman" w:hAnsi="Times New Roman" w:cs="Times New Roman"/>
          <w:sz w:val="24"/>
          <w:szCs w:val="24"/>
        </w:rPr>
        <w:t xml:space="preserve">ickel foam </w:t>
      </w:r>
      <w:r w:rsidRPr="0C13FEB9" w:rsidR="002B6002">
        <w:rPr>
          <w:rFonts w:ascii="Times New Roman" w:hAnsi="Times New Roman" w:cs="Times New Roman"/>
          <w:sz w:val="24"/>
          <w:szCs w:val="24"/>
        </w:rPr>
        <w:t xml:space="preserve">were </w:t>
      </w:r>
      <w:r w:rsidRPr="0C13FEB9" w:rsidR="003B5E37">
        <w:rPr>
          <w:rFonts w:ascii="Times New Roman" w:hAnsi="Times New Roman" w:cs="Times New Roman"/>
          <w:sz w:val="24"/>
          <w:szCs w:val="24"/>
        </w:rPr>
        <w:t xml:space="preserve">used </w:t>
      </w:r>
      <w:r w:rsidRPr="0C13FEB9" w:rsidR="00E13CD3">
        <w:rPr>
          <w:rFonts w:ascii="Times New Roman" w:hAnsi="Times New Roman" w:cs="Times New Roman"/>
          <w:sz w:val="24"/>
          <w:szCs w:val="24"/>
        </w:rPr>
        <w:t>as working electrode</w:t>
      </w:r>
      <w:r w:rsidRPr="0C13FEB9" w:rsidR="002B6002">
        <w:rPr>
          <w:rFonts w:ascii="Times New Roman" w:hAnsi="Times New Roman" w:cs="Times New Roman"/>
          <w:sz w:val="24"/>
          <w:szCs w:val="24"/>
        </w:rPr>
        <w:t>s</w:t>
      </w:r>
      <w:r w:rsidRPr="0C13FEB9" w:rsidR="00E13CD3">
        <w:rPr>
          <w:rFonts w:ascii="Times New Roman" w:hAnsi="Times New Roman" w:cs="Times New Roman"/>
          <w:sz w:val="24"/>
          <w:szCs w:val="24"/>
        </w:rPr>
        <w:t>. The catalyst ink</w:t>
      </w:r>
      <w:r w:rsidRPr="0C13FEB9" w:rsidR="002B6002">
        <w:rPr>
          <w:rFonts w:ascii="Times New Roman" w:hAnsi="Times New Roman" w:cs="Times New Roman"/>
          <w:sz w:val="24"/>
          <w:szCs w:val="24"/>
        </w:rPr>
        <w:t xml:space="preserve"> for adhering materials to</w:t>
      </w:r>
      <w:r w:rsidRPr="0C13FEB9" w:rsidR="00E13CD3">
        <w:rPr>
          <w:rFonts w:ascii="Times New Roman" w:hAnsi="Times New Roman" w:cs="Times New Roman"/>
          <w:sz w:val="24"/>
          <w:szCs w:val="24"/>
        </w:rPr>
        <w:t xml:space="preserve"> the working electrode was prepared by finely grinding 5 mg of the sample and ultrasonically dispersing it in 190 </w:t>
      </w:r>
      <w:r w:rsidRPr="0C13FEB9" w:rsidR="003B5E37">
        <w:rPr>
          <w:rFonts w:ascii="Times New Roman" w:hAnsi="Times New Roman" w:cs="Times New Roman"/>
          <w:sz w:val="24"/>
          <w:szCs w:val="24"/>
        </w:rPr>
        <w:t>μ</w:t>
      </w:r>
      <w:r w:rsidRPr="0C13FEB9" w:rsidR="003B5E37">
        <w:rPr>
          <w:rFonts w:ascii="Times New Roman" w:hAnsi="Times New Roman" w:cs="Times New Roman"/>
          <w:sz w:val="24"/>
          <w:szCs w:val="24"/>
        </w:rPr>
        <w:t>L</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of DMF and 10 </w:t>
      </w:r>
      <w:r w:rsidRPr="0C13FEB9" w:rsidR="003B5E37">
        <w:rPr>
          <w:rFonts w:ascii="Times New Roman" w:hAnsi="Times New Roman" w:cs="Times New Roman"/>
          <w:sz w:val="24"/>
          <w:szCs w:val="24"/>
        </w:rPr>
        <w:t>μ</w:t>
      </w:r>
      <w:r w:rsidRPr="0C13FEB9" w:rsidR="003B5E37">
        <w:rPr>
          <w:rFonts w:ascii="Times New Roman" w:hAnsi="Times New Roman" w:cs="Times New Roman"/>
          <w:sz w:val="24"/>
          <w:szCs w:val="24"/>
        </w:rPr>
        <w:t>L</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of </w:t>
      </w:r>
      <w:r w:rsidRPr="0C13FEB9" w:rsidR="002B6002">
        <w:rPr>
          <w:rFonts w:ascii="Times New Roman" w:hAnsi="Times New Roman" w:cs="Times New Roman"/>
          <w:sz w:val="24"/>
          <w:szCs w:val="24"/>
        </w:rPr>
        <w:t>N</w:t>
      </w:r>
      <w:r w:rsidRPr="0C13FEB9" w:rsidR="002B6002">
        <w:rPr>
          <w:rFonts w:ascii="Times New Roman" w:hAnsi="Times New Roman" w:cs="Times New Roman"/>
          <w:sz w:val="24"/>
          <w:szCs w:val="24"/>
        </w:rPr>
        <w:t>afion</w:t>
      </w:r>
      <w:r w:rsidRPr="0C13FEB9" w:rsidR="00E13CD3">
        <w:rPr>
          <w:rFonts w:ascii="Times New Roman" w:hAnsi="Times New Roman" w:cs="Times New Roman"/>
          <w:sz w:val="24"/>
          <w:szCs w:val="24"/>
        </w:rPr>
        <w:t xml:space="preserve"> solution for 2 h. 20 </w:t>
      </w:r>
      <w:r w:rsidRPr="0C13FEB9" w:rsidR="003B5E37">
        <w:rPr>
          <w:rFonts w:ascii="Times New Roman" w:hAnsi="Times New Roman" w:cs="Times New Roman"/>
          <w:sz w:val="24"/>
          <w:szCs w:val="24"/>
        </w:rPr>
        <w:t>μ</w:t>
      </w:r>
      <w:r w:rsidRPr="0C13FEB9" w:rsidR="003B5E37">
        <w:rPr>
          <w:rFonts w:ascii="Times New Roman" w:hAnsi="Times New Roman" w:cs="Times New Roman"/>
          <w:sz w:val="24"/>
          <w:szCs w:val="24"/>
        </w:rPr>
        <w:t>L</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rPr>
        <w:t>of this slurry was drop casted on</w:t>
      </w:r>
      <w:r w:rsidRPr="0C13FEB9" w:rsidR="003B5E37">
        <w:rPr>
          <w:rFonts w:ascii="Times New Roman" w:hAnsi="Times New Roman" w:cs="Times New Roman"/>
          <w:sz w:val="24"/>
          <w:szCs w:val="24"/>
        </w:rPr>
        <w:t>to an</w:t>
      </w:r>
      <w:r w:rsidRPr="0C13FEB9" w:rsidR="00E13CD3">
        <w:rPr>
          <w:rFonts w:ascii="Times New Roman" w:hAnsi="Times New Roman" w:cs="Times New Roman"/>
          <w:sz w:val="24"/>
          <w:szCs w:val="24"/>
        </w:rPr>
        <w:t xml:space="preserve"> area of 0.5 cm</w:t>
      </w:r>
      <w:r w:rsidRPr="0C13FEB9" w:rsidR="00E13CD3">
        <w:rPr>
          <w:rFonts w:ascii="Times New Roman" w:hAnsi="Times New Roman" w:cs="Times New Roman"/>
          <w:sz w:val="24"/>
          <w:szCs w:val="24"/>
          <w:vertAlign w:val="superscript"/>
        </w:rPr>
        <w:t>2</w:t>
      </w:r>
      <w:r w:rsidRPr="0C13FEB9" w:rsidR="00E13CD3">
        <w:rPr>
          <w:rFonts w:ascii="Times New Roman" w:hAnsi="Times New Roman" w:cs="Times New Roman"/>
          <w:sz w:val="24"/>
          <w:szCs w:val="24"/>
        </w:rPr>
        <w:t xml:space="preserve"> of nickel foam and dried in air</w:t>
      </w:r>
      <w:r w:rsidRPr="0C13FEB9" w:rsidR="003B5E37">
        <w:rPr>
          <w:rFonts w:ascii="Times New Roman" w:hAnsi="Times New Roman" w:cs="Times New Roman"/>
          <w:sz w:val="24"/>
          <w:szCs w:val="24"/>
        </w:rPr>
        <w:t>,</w:t>
      </w:r>
      <w:r w:rsidRPr="0C13FEB9" w:rsidR="00E13CD3">
        <w:rPr>
          <w:rFonts w:ascii="Times New Roman" w:hAnsi="Times New Roman" w:cs="Times New Roman"/>
          <w:sz w:val="24"/>
          <w:szCs w:val="24"/>
        </w:rPr>
        <w:t xml:space="preserve"> resulting in a mass loading of </w:t>
      </w:r>
      <w:r w:rsidRPr="0C13FEB9" w:rsidR="002B6002">
        <w:rPr>
          <w:rFonts w:ascii="Times New Roman" w:hAnsi="Times New Roman" w:cs="Times New Roman"/>
          <w:sz w:val="24"/>
          <w:szCs w:val="24"/>
        </w:rPr>
        <w:t xml:space="preserve">around </w:t>
      </w:r>
      <w:r w:rsidRPr="0C13FEB9" w:rsidR="00E13CD3">
        <w:rPr>
          <w:rFonts w:ascii="Times New Roman" w:hAnsi="Times New Roman" w:cs="Times New Roman"/>
          <w:sz w:val="24"/>
          <w:szCs w:val="24"/>
        </w:rPr>
        <w:t>0.001 g cm</w:t>
      </w:r>
      <w:r w:rsidRPr="0C13FEB9" w:rsidR="00B51A1D">
        <w:rPr>
          <w:rFonts w:ascii="Times New Roman" w:hAnsi="Times New Roman" w:cs="Times New Roman"/>
          <w:sz w:val="24"/>
          <w:szCs w:val="24"/>
          <w:vertAlign w:val="superscript"/>
        </w:rPr>
        <w:t>−</w:t>
      </w:r>
      <w:r w:rsidRPr="0C13FEB9" w:rsidR="00E13CD3">
        <w:rPr>
          <w:rFonts w:ascii="Times New Roman" w:hAnsi="Times New Roman" w:cs="Times New Roman"/>
          <w:sz w:val="24"/>
          <w:szCs w:val="24"/>
          <w:vertAlign w:val="superscript"/>
        </w:rPr>
        <w:t>2</w:t>
      </w:r>
      <w:r w:rsidRPr="0C13FEB9" w:rsidR="00E13CD3">
        <w:rPr>
          <w:rFonts w:ascii="Times New Roman" w:hAnsi="Times New Roman" w:cs="Times New Roman"/>
          <w:sz w:val="24"/>
          <w:szCs w:val="24"/>
        </w:rPr>
        <w:t xml:space="preserve">. The electrochemical measurements were carried out in freshly prepared 1.0 M aqueous potassium hydroxide (KOH) solution, </w:t>
      </w:r>
      <w:r w:rsidRPr="0C13FEB9" w:rsidR="003B5E37">
        <w:rPr>
          <w:rFonts w:ascii="Times New Roman" w:hAnsi="Times New Roman" w:cs="Times New Roman"/>
          <w:sz w:val="24"/>
          <w:szCs w:val="24"/>
        </w:rPr>
        <w:t>made with</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rPr>
        <w:t>distilled water. In all electrochemical measurements, the reference electrode was calibrated to the reversible hydrogen electrode (RHE) scale based on the equation E</w:t>
      </w:r>
      <w:r w:rsidRPr="0C13FEB9" w:rsidR="00E13CD3">
        <w:rPr>
          <w:rFonts w:ascii="Times New Roman" w:hAnsi="Times New Roman" w:cs="Times New Roman"/>
          <w:sz w:val="24"/>
          <w:szCs w:val="24"/>
          <w:vertAlign w:val="subscript"/>
        </w:rPr>
        <w:t>RHE</w:t>
      </w:r>
      <w:r w:rsidRPr="0C13FEB9" w:rsidR="00E13CD3">
        <w:rPr>
          <w:rFonts w:ascii="Times New Roman" w:hAnsi="Times New Roman" w:cs="Times New Roman"/>
          <w:sz w:val="24"/>
          <w:szCs w:val="24"/>
        </w:rPr>
        <w:t xml:space="preserve"> = E </w:t>
      </w:r>
      <w:r w:rsidRPr="0C13FEB9" w:rsidR="00E13CD3">
        <w:rPr>
          <w:rFonts w:ascii="Times New Roman" w:hAnsi="Times New Roman" w:cs="Times New Roman"/>
          <w:sz w:val="24"/>
          <w:szCs w:val="24"/>
          <w:vertAlign w:val="subscript"/>
        </w:rPr>
        <w:t>(Hg/HgO)</w:t>
      </w:r>
      <w:r w:rsidRPr="0C13FEB9" w:rsidR="00E13CD3">
        <w:rPr>
          <w:rFonts w:ascii="Times New Roman" w:hAnsi="Times New Roman" w:cs="Times New Roman"/>
          <w:sz w:val="24"/>
          <w:szCs w:val="24"/>
        </w:rPr>
        <w:t xml:space="preserve"> + </w:t>
      </w:r>
      <w:r w:rsidRPr="0C13FEB9" w:rsidR="003B5E37">
        <w:rPr>
          <w:rFonts w:ascii="Times New Roman" w:hAnsi="Times New Roman" w:cs="Times New Roman"/>
          <w:sz w:val="24"/>
          <w:szCs w:val="24"/>
        </w:rPr>
        <w:t>(</w:t>
      </w:r>
      <w:r w:rsidRPr="0C13FEB9" w:rsidR="00E13CD3">
        <w:rPr>
          <w:rFonts w:ascii="Times New Roman" w:hAnsi="Times New Roman" w:cs="Times New Roman"/>
          <w:sz w:val="24"/>
          <w:szCs w:val="24"/>
        </w:rPr>
        <w:t>0.059 × pH</w:t>
      </w:r>
      <w:r w:rsidRPr="0C13FEB9" w:rsidR="003B5E37">
        <w:rPr>
          <w:rFonts w:ascii="Times New Roman" w:hAnsi="Times New Roman" w:cs="Times New Roman"/>
          <w:sz w:val="24"/>
          <w:szCs w:val="24"/>
        </w:rPr>
        <w:t>)</w:t>
      </w:r>
      <w:r w:rsidRPr="0C13FEB9" w:rsidR="00E13CD3">
        <w:rPr>
          <w:rFonts w:ascii="Times New Roman" w:hAnsi="Times New Roman" w:cs="Times New Roman"/>
          <w:sz w:val="24"/>
          <w:szCs w:val="24"/>
        </w:rPr>
        <w:t xml:space="preserve"> + 0.098 V</w:t>
      </w:r>
      <w:r w:rsidRPr="0C13FEB9">
        <w:rPr>
          <w:rFonts w:ascii="Times New Roman" w:hAnsi="Times New Roman" w:cs="Times New Roman"/>
          <w:sz w:val="24"/>
          <w:szCs w:val="24"/>
        </w:rPr>
        <w:fldChar w:fldCharType="begin"/>
      </w:r>
      <w:r w:rsidRPr="0C13FEB9">
        <w:rPr>
          <w:rFonts w:ascii="Times New Roman" w:hAnsi="Times New Roman" w:cs="Times New Roman"/>
          <w:sz w:val="24"/>
          <w:szCs w:val="24"/>
        </w:rPr>
        <w:instrText xml:space="preserve"> ADDIN EN.CITE &lt;EndNote&gt;&lt;Cite&gt;&lt;Author&gt;Wu&lt;/Author&gt;&lt;Year&gt;2021&lt;/Year&gt;&lt;RecNum&gt;2&lt;/RecNum&gt;&lt;DisplayText&gt;[42]&lt;/DisplayText&gt;&lt;record&gt;&lt;rec-number&gt;2&lt;/rec-number&gt;&lt;foreign-keys&gt;&lt;key app="EN" db-id="vp9f0wer9trxw2ezs9q5r05hwf0wr2vva5p5" timestamp="1723647657"&gt;2&lt;/key&gt;&lt;/foreign-keys&gt;&lt;ref-type name="Journal Article"&gt;17&lt;/ref-type&gt;&lt;contributors&gt;&lt;authors&gt;&lt;author&gt;Wu, Yongmeng&lt;/author&gt;&lt;author&gt;Liu, Cuibo&lt;/author&gt;&lt;author&gt;Wang, Changhong&lt;/author&gt;&lt;author&gt;Yu, Yifu&lt;/author&gt;&lt;author&gt;Shi, Yanmei&lt;/author&gt;&lt;author&gt;Zhang, Bin&lt;/author&gt;&lt;/authors&gt;&lt;/contributors&gt;&lt;titles&gt;&lt;title&gt;Converting copper sulfide to copper with surface sulfur for electrocatalytic alkyne semi-hydrogenation with water&lt;/title&gt;&lt;secondary-title&gt;Nature communications&lt;/secondary-title&gt;&lt;/titles&gt;&lt;periodical&gt;&lt;full-title&gt;Nature communications&lt;/full-title&gt;&lt;/periodical&gt;&lt;pages&gt;3881&lt;/pages&gt;&lt;volume&gt;12&lt;/volume&gt;&lt;number&gt;1&lt;/number&gt;&lt;dates&gt;&lt;year&gt;2021&lt;/year&gt;&lt;/dates&gt;&lt;isbn&gt;2041-1723&lt;/isbn&gt;&lt;urls&gt;&lt;/urls&gt;&lt;/record&gt;&lt;/Cite&gt;&lt;/EndNote&gt;</w:instrText>
      </w:r>
      <w:r w:rsidRPr="0C13FEB9">
        <w:rPr>
          <w:rFonts w:ascii="Times New Roman" w:hAnsi="Times New Roman" w:cs="Times New Roman"/>
          <w:sz w:val="24"/>
          <w:szCs w:val="24"/>
        </w:rPr>
        <w:fldChar w:fldCharType="separate"/>
      </w:r>
      <w:r w:rsidRPr="0C13FEB9" w:rsidR="00D627CE">
        <w:rPr>
          <w:rFonts w:ascii="Times New Roman" w:hAnsi="Times New Roman" w:cs="Times New Roman"/>
          <w:noProof/>
          <w:sz w:val="24"/>
          <w:szCs w:val="24"/>
        </w:rPr>
        <w:t>[42]</w:t>
      </w:r>
      <w:r w:rsidRPr="0C13FEB9">
        <w:rPr>
          <w:rFonts w:ascii="Times New Roman" w:hAnsi="Times New Roman" w:cs="Times New Roman"/>
          <w:sz w:val="24"/>
          <w:szCs w:val="24"/>
        </w:rPr>
        <w:fldChar w:fldCharType="end"/>
      </w:r>
      <w:r w:rsidRPr="0C13FEB9" w:rsidR="00E13CD3">
        <w:rPr>
          <w:rFonts w:ascii="Times New Roman" w:hAnsi="Times New Roman" w:cs="Times New Roman"/>
          <w:sz w:val="24"/>
          <w:szCs w:val="24"/>
        </w:rPr>
        <w:t xml:space="preserve">.  </w:t>
      </w:r>
      <w:r w:rsidRPr="0C13FEB9" w:rsidR="003B5E37">
        <w:rPr>
          <w:rFonts w:ascii="Times New Roman" w:hAnsi="Times New Roman" w:cs="Times New Roman"/>
          <w:sz w:val="24"/>
          <w:szCs w:val="24"/>
        </w:rPr>
        <w:t>In this work,</w:t>
      </w:r>
      <w:r w:rsidRPr="0C13FEB9" w:rsidR="00E13CD3">
        <w:rPr>
          <w:rFonts w:ascii="Times New Roman" w:hAnsi="Times New Roman" w:cs="Times New Roman"/>
          <w:sz w:val="24"/>
          <w:szCs w:val="24"/>
        </w:rPr>
        <w:t xml:space="preserve"> </w:t>
      </w:r>
      <w:r w:rsidRPr="0C13FEB9" w:rsidR="003B5E37">
        <w:rPr>
          <w:rFonts w:ascii="Times New Roman" w:hAnsi="Times New Roman" w:cs="Times New Roman"/>
          <w:sz w:val="24"/>
          <w:szCs w:val="24"/>
        </w:rPr>
        <w:t xml:space="preserve">the </w:t>
      </w:r>
      <w:r w:rsidRPr="0C13FEB9" w:rsidR="00E13CD3">
        <w:rPr>
          <w:rFonts w:ascii="Times New Roman" w:hAnsi="Times New Roman" w:cs="Times New Roman"/>
          <w:sz w:val="24"/>
          <w:szCs w:val="24"/>
        </w:rPr>
        <w:t xml:space="preserve">pH </w:t>
      </w:r>
      <w:r w:rsidRPr="0C13FEB9" w:rsidR="003B5E37">
        <w:rPr>
          <w:rFonts w:ascii="Times New Roman" w:hAnsi="Times New Roman" w:cs="Times New Roman"/>
          <w:sz w:val="24"/>
          <w:szCs w:val="24"/>
        </w:rPr>
        <w:t xml:space="preserve">was </w:t>
      </w:r>
      <w:r w:rsidRPr="0C13FEB9" w:rsidR="00E13CD3">
        <w:rPr>
          <w:rFonts w:ascii="Times New Roman" w:hAnsi="Times New Roman" w:cs="Times New Roman"/>
          <w:sz w:val="24"/>
          <w:szCs w:val="24"/>
        </w:rPr>
        <w:t xml:space="preserve">13.85. </w:t>
      </w:r>
      <w:r w:rsidRPr="0C13FEB9" w:rsidR="003B5E37">
        <w:rPr>
          <w:rFonts w:ascii="Times New Roman" w:hAnsi="Times New Roman" w:cs="Times New Roman"/>
          <w:sz w:val="24"/>
          <w:szCs w:val="24"/>
        </w:rPr>
        <w:t>L</w:t>
      </w:r>
      <w:r w:rsidRPr="0C13FEB9" w:rsidR="00E13CD3">
        <w:rPr>
          <w:rFonts w:ascii="Times New Roman" w:hAnsi="Times New Roman" w:cs="Times New Roman"/>
          <w:sz w:val="24"/>
          <w:szCs w:val="24"/>
        </w:rPr>
        <w:t>inear sweep voltammetry (LSV) with a scan rate of 5.0 mV s</w:t>
      </w:r>
      <w:r w:rsidRPr="0C13FEB9" w:rsidR="002B6002">
        <w:rPr>
          <w:rFonts w:ascii="Times New Roman" w:hAnsi="Times New Roman" w:cs="Times New Roman"/>
          <w:sz w:val="24"/>
          <w:szCs w:val="24"/>
          <w:vertAlign w:val="superscript"/>
        </w:rPr>
        <w:t>−</w:t>
      </w:r>
      <w:r w:rsidRPr="0C13FEB9" w:rsidR="00E13CD3">
        <w:rPr>
          <w:rFonts w:ascii="Times New Roman" w:hAnsi="Times New Roman" w:cs="Times New Roman"/>
          <w:sz w:val="24"/>
          <w:szCs w:val="24"/>
          <w:vertAlign w:val="superscript"/>
        </w:rPr>
        <w:t>1</w:t>
      </w:r>
      <w:r w:rsidRPr="0C13FEB9" w:rsidR="00E13CD3">
        <w:rPr>
          <w:rFonts w:ascii="Times New Roman" w:hAnsi="Times New Roman" w:cs="Times New Roman"/>
          <w:sz w:val="24"/>
          <w:szCs w:val="24"/>
        </w:rPr>
        <w:t xml:space="preserve"> was conducted without iR-compensation. </w:t>
      </w:r>
      <w:r w:rsidRPr="0C13FEB9" w:rsidR="003B5E37">
        <w:rPr>
          <w:rFonts w:ascii="Times New Roman" w:hAnsi="Times New Roman" w:cs="Times New Roman"/>
          <w:sz w:val="24"/>
          <w:szCs w:val="24"/>
        </w:rPr>
        <w:t>E</w:t>
      </w:r>
      <w:r w:rsidRPr="0C13FEB9" w:rsidR="00E13CD3">
        <w:rPr>
          <w:rFonts w:ascii="Times New Roman" w:hAnsi="Times New Roman" w:cs="Times New Roman"/>
          <w:sz w:val="24"/>
          <w:szCs w:val="24"/>
        </w:rPr>
        <w:t>lectrochemical impedance spectroscopy (EIS) measurement</w:t>
      </w:r>
      <w:r w:rsidRPr="0C13FEB9" w:rsidR="003B5E37">
        <w:rPr>
          <w:rFonts w:ascii="Times New Roman" w:hAnsi="Times New Roman" w:cs="Times New Roman"/>
          <w:sz w:val="24"/>
          <w:szCs w:val="24"/>
        </w:rPr>
        <w:t>s</w:t>
      </w:r>
      <w:r w:rsidRPr="0C13FEB9" w:rsidR="00E13CD3">
        <w:rPr>
          <w:rFonts w:ascii="Times New Roman" w:hAnsi="Times New Roman" w:cs="Times New Roman"/>
          <w:sz w:val="24"/>
          <w:szCs w:val="24"/>
        </w:rPr>
        <w:t xml:space="preserve"> </w:t>
      </w:r>
      <w:r w:rsidRPr="0C13FEB9" w:rsidR="003B5E37">
        <w:rPr>
          <w:rFonts w:ascii="Times New Roman" w:hAnsi="Times New Roman" w:cs="Times New Roman"/>
          <w:sz w:val="24"/>
          <w:szCs w:val="24"/>
        </w:rPr>
        <w:t xml:space="preserve">were </w:t>
      </w:r>
      <w:r w:rsidRPr="0C13FEB9" w:rsidR="00E13CD3">
        <w:rPr>
          <w:rFonts w:ascii="Times New Roman" w:hAnsi="Times New Roman" w:cs="Times New Roman"/>
          <w:sz w:val="24"/>
          <w:szCs w:val="24"/>
        </w:rPr>
        <w:t>performed in the frequency range from 10</w:t>
      </w:r>
      <w:r w:rsidRPr="0C13FEB9" w:rsidR="00E13CD3">
        <w:rPr>
          <w:rFonts w:ascii="Times New Roman" w:hAnsi="Times New Roman" w:cs="Times New Roman"/>
          <w:sz w:val="24"/>
          <w:szCs w:val="24"/>
          <w:vertAlign w:val="superscript"/>
        </w:rPr>
        <w:t>5</w:t>
      </w:r>
      <w:r w:rsidRPr="0C13FEB9" w:rsidR="00E13CD3">
        <w:rPr>
          <w:rFonts w:ascii="Times New Roman" w:hAnsi="Times New Roman" w:cs="Times New Roman"/>
          <w:sz w:val="24"/>
          <w:szCs w:val="24"/>
        </w:rPr>
        <w:t xml:space="preserve"> to 0.1 Hz. The EIS data were fitted to an equivalent electrical circuit that yielded the smallest chi-square</w:t>
      </w:r>
      <w:r w:rsidRPr="0C13FEB9" w:rsidR="002B6002">
        <w:rPr>
          <w:rFonts w:ascii="Times New Roman" w:hAnsi="Times New Roman" w:cs="Times New Roman"/>
          <w:sz w:val="24"/>
          <w:szCs w:val="24"/>
        </w:rPr>
        <w:t>d</w:t>
      </w:r>
      <w:r w:rsidRPr="0C13FEB9" w:rsidR="00E13CD3">
        <w:rPr>
          <w:rFonts w:ascii="Times New Roman" w:hAnsi="Times New Roman" w:cs="Times New Roman"/>
          <w:sz w:val="24"/>
          <w:szCs w:val="24"/>
        </w:rPr>
        <w:t xml:space="preserve"> (χ</w:t>
      </w:r>
      <w:r w:rsidRPr="0C13FEB9" w:rsidR="00E13CD3">
        <w:rPr>
          <w:rFonts w:ascii="Times New Roman" w:hAnsi="Times New Roman" w:cs="Times New Roman"/>
          <w:sz w:val="24"/>
          <w:szCs w:val="24"/>
          <w:vertAlign w:val="superscript"/>
        </w:rPr>
        <w:t>2</w:t>
      </w:r>
      <w:r w:rsidRPr="0C13FEB9" w:rsidR="00E13CD3">
        <w:rPr>
          <w:rFonts w:ascii="Times New Roman" w:hAnsi="Times New Roman" w:cs="Times New Roman"/>
          <w:sz w:val="24"/>
          <w:szCs w:val="24"/>
        </w:rPr>
        <w:t>) value using Gamry Echem Analyst software.</w:t>
      </w:r>
      <w:r w:rsidRPr="0C13FEB9" w:rsidR="00E5015C">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The effective electrochemical surface area of </w:t>
      </w:r>
      <w:r w:rsidRPr="0C13FEB9" w:rsidR="003B5E37">
        <w:rPr>
          <w:rFonts w:ascii="Times New Roman" w:hAnsi="Times New Roman" w:cs="Times New Roman"/>
          <w:sz w:val="24"/>
          <w:szCs w:val="24"/>
        </w:rPr>
        <w:t>a</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rPr>
        <w:t>catalyst is directly correlated to the electrochemical surface roughness factor (R</w:t>
      </w:r>
      <w:r w:rsidRPr="0C13FEB9" w:rsidR="00E13CD3">
        <w:rPr>
          <w:rFonts w:ascii="Times New Roman" w:hAnsi="Times New Roman" w:cs="Times New Roman"/>
          <w:sz w:val="24"/>
          <w:szCs w:val="24"/>
          <w:vertAlign w:val="subscript"/>
        </w:rPr>
        <w:t>f</w:t>
      </w:r>
      <w:r w:rsidRPr="0C13FEB9" w:rsidR="00E13CD3">
        <w:rPr>
          <w:rFonts w:ascii="Times New Roman" w:hAnsi="Times New Roman" w:cs="Times New Roman"/>
          <w:sz w:val="24"/>
          <w:szCs w:val="24"/>
        </w:rPr>
        <w:t>). The R</w:t>
      </w:r>
      <w:r w:rsidRPr="0C13FEB9" w:rsidR="00E13CD3">
        <w:rPr>
          <w:rFonts w:ascii="Times New Roman" w:hAnsi="Times New Roman" w:cs="Times New Roman"/>
          <w:sz w:val="24"/>
          <w:szCs w:val="24"/>
          <w:vertAlign w:val="subscript"/>
        </w:rPr>
        <w:t xml:space="preserve">f </w:t>
      </w:r>
      <w:r w:rsidRPr="0C13FEB9" w:rsidR="00E13CD3">
        <w:rPr>
          <w:rFonts w:ascii="Times New Roman" w:hAnsi="Times New Roman" w:cs="Times New Roman"/>
          <w:sz w:val="24"/>
          <w:szCs w:val="24"/>
        </w:rPr>
        <w:t>is linked with the double layer capacitance (C</w:t>
      </w:r>
      <w:r w:rsidRPr="0C13FEB9" w:rsidR="00E13CD3">
        <w:rPr>
          <w:rFonts w:ascii="Times New Roman" w:hAnsi="Times New Roman" w:cs="Times New Roman"/>
          <w:sz w:val="24"/>
          <w:szCs w:val="24"/>
          <w:vertAlign w:val="subscript"/>
        </w:rPr>
        <w:t>dl</w:t>
      </w:r>
      <w:r w:rsidRPr="0C13FEB9" w:rsidR="00E13CD3">
        <w:rPr>
          <w:rFonts w:ascii="Times New Roman" w:hAnsi="Times New Roman" w:cs="Times New Roman"/>
          <w:sz w:val="24"/>
          <w:szCs w:val="24"/>
        </w:rPr>
        <w:t xml:space="preserve">) such that ESCA </w:t>
      </w:r>
      <w:r w:rsidRPr="0C13FEB9" w:rsidR="00E13CD3">
        <w:rPr>
          <w:rFonts w:ascii="Cambria Math" w:hAnsi="Cambria Math" w:cs="Cambria Math"/>
          <w:sz w:val="24"/>
          <w:szCs w:val="24"/>
        </w:rPr>
        <w:t>∝</w:t>
      </w:r>
      <w:r w:rsidRPr="0C13FEB9" w:rsidR="00E13CD3">
        <w:rPr>
          <w:rFonts w:ascii="Times New Roman" w:hAnsi="Times New Roman" w:cs="Times New Roman"/>
          <w:sz w:val="24"/>
          <w:szCs w:val="24"/>
        </w:rPr>
        <w:t xml:space="preserve"> R</w:t>
      </w:r>
      <w:r w:rsidRPr="0C13FEB9" w:rsidR="00E13CD3">
        <w:rPr>
          <w:rFonts w:ascii="Times New Roman" w:hAnsi="Times New Roman" w:cs="Times New Roman"/>
          <w:sz w:val="24"/>
          <w:szCs w:val="24"/>
          <w:vertAlign w:val="subscript"/>
        </w:rPr>
        <w:t>f</w:t>
      </w:r>
      <w:r w:rsidRPr="0C13FEB9" w:rsidR="00E13CD3">
        <w:rPr>
          <w:rFonts w:ascii="Times New Roman" w:hAnsi="Times New Roman" w:cs="Times New Roman"/>
          <w:sz w:val="24"/>
          <w:szCs w:val="24"/>
        </w:rPr>
        <w:t xml:space="preserve"> </w:t>
      </w:r>
      <w:r w:rsidRPr="0C13FEB9" w:rsidR="00E13CD3">
        <w:rPr>
          <w:rFonts w:ascii="Cambria Math" w:hAnsi="Cambria Math" w:cs="Cambria Math"/>
          <w:sz w:val="24"/>
          <w:szCs w:val="24"/>
        </w:rPr>
        <w:t>∝</w:t>
      </w:r>
      <w:r w:rsidRPr="0C13FEB9" w:rsidR="00E13CD3">
        <w:rPr>
          <w:rFonts w:ascii="Times New Roman" w:hAnsi="Times New Roman" w:cs="Times New Roman"/>
          <w:sz w:val="24"/>
          <w:szCs w:val="24"/>
        </w:rPr>
        <w:t xml:space="preserve"> C</w:t>
      </w:r>
      <w:r w:rsidRPr="0C13FEB9" w:rsidR="00E13CD3">
        <w:rPr>
          <w:rFonts w:ascii="Times New Roman" w:hAnsi="Times New Roman" w:cs="Times New Roman"/>
          <w:sz w:val="24"/>
          <w:szCs w:val="24"/>
          <w:vertAlign w:val="subscript"/>
        </w:rPr>
        <w:t>dl</w:t>
      </w:r>
      <w:r w:rsidRPr="0C13FEB9">
        <w:rPr>
          <w:rFonts w:ascii="Times New Roman" w:hAnsi="Times New Roman" w:cs="Times New Roman"/>
          <w:sz w:val="24"/>
          <w:szCs w:val="24"/>
          <w:vertAlign w:val="subscript"/>
        </w:rPr>
        <w:fldChar w:fldCharType="begin"/>
      </w:r>
      <w:r w:rsidRPr="0C13FEB9">
        <w:rPr>
          <w:rFonts w:ascii="Times New Roman" w:hAnsi="Times New Roman" w:cs="Times New Roman"/>
          <w:sz w:val="24"/>
          <w:szCs w:val="24"/>
          <w:vertAlign w:val="subscript"/>
        </w:rPr>
        <w:instrText xml:space="preserve"> ADDIN EN.CITE &lt;EndNote&gt;&lt;Cite&gt;&lt;Author&gt;Yin&lt;/Author&gt;&lt;Year&gt;2017&lt;/Year&gt;&lt;RecNum&gt;4&lt;/RecNum&gt;&lt;DisplayText&gt;[43]&lt;/DisplayText&gt;&lt;record&gt;&lt;rec-number&gt;4&lt;/rec-number&gt;&lt;foreign-keys&gt;&lt;key app="EN" db-id="vp9f0wer9trxw2ezs9q5r05hwf0wr2vva5p5" timestamp="1723649195"&gt;4&lt;/key&gt;&lt;/foreign-keys&gt;&lt;ref-type name="Journal Article"&gt;17&lt;/ref-type&gt;&lt;contributors&gt;&lt;authors&gt;&lt;author&gt;Yin, Xucai&lt;/author&gt;&lt;author&gt;Sun, Gang&lt;/author&gt;&lt;author&gt;Wang, Lixin&lt;/author&gt;&lt;author&gt;Bai, Lei&lt;/author&gt;&lt;author&gt;Su, Li&lt;/author&gt;&lt;author&gt;Wang, Yazhou&lt;/author&gt;&lt;author&gt;Du, Qinghua&lt;/author&gt;&lt;author&gt;Shao, Guangjie&lt;/author&gt;&lt;/authors&gt;&lt;/contributors&gt;&lt;titles&gt;&lt;title&gt;3D hierarchical network NiCo2S4 nanoflakes grown on Ni foam as efficient bifunctional electrocatalysts for both hydrogen and oxygen evolution reaction in alkaline solution&lt;/title&gt;&lt;secondary-title&gt;International Journal of Hydrogen Energy&lt;/secondary-title&gt;&lt;/titles&gt;&lt;periodical&gt;&lt;full-title&gt;International Journal of Hydrogen Energy&lt;/full-title&gt;&lt;/periodical&gt;&lt;pages&gt;25267-25276&lt;/pages&gt;&lt;volume&gt;42&lt;/volume&gt;&lt;number&gt;40&lt;/number&gt;&lt;dates&gt;&lt;year&gt;2017&lt;/year&gt;&lt;/dates&gt;&lt;isbn&gt;0360-3199&lt;/isbn&gt;&lt;urls&gt;&lt;/urls&gt;&lt;/record&gt;&lt;/Cite&gt;&lt;/EndNote&gt;</w:instrText>
      </w:r>
      <w:r w:rsidRPr="0C13FEB9">
        <w:rPr>
          <w:rFonts w:ascii="Times New Roman" w:hAnsi="Times New Roman" w:cs="Times New Roman"/>
          <w:sz w:val="24"/>
          <w:szCs w:val="24"/>
          <w:vertAlign w:val="subscript"/>
        </w:rPr>
        <w:fldChar w:fldCharType="separate"/>
      </w:r>
      <w:r w:rsidRPr="0C13FEB9" w:rsidR="00D627CE">
        <w:rPr>
          <w:rFonts w:ascii="Times New Roman" w:hAnsi="Times New Roman" w:cs="Times New Roman"/>
          <w:noProof/>
          <w:sz w:val="24"/>
          <w:szCs w:val="24"/>
          <w:vertAlign w:val="subscript"/>
        </w:rPr>
        <w:t>[43]</w:t>
      </w:r>
      <w:r w:rsidRPr="0C13FEB9">
        <w:rPr>
          <w:rFonts w:ascii="Times New Roman" w:hAnsi="Times New Roman" w:cs="Times New Roman"/>
          <w:sz w:val="24"/>
          <w:szCs w:val="24"/>
          <w:vertAlign w:val="subscript"/>
        </w:rPr>
        <w:fldChar w:fldCharType="end"/>
      </w:r>
      <w:r w:rsidRPr="0C13FEB9" w:rsidR="00E13CD3">
        <w:rPr>
          <w:rFonts w:ascii="Times New Roman" w:hAnsi="Times New Roman" w:cs="Times New Roman"/>
          <w:sz w:val="24"/>
          <w:szCs w:val="24"/>
        </w:rPr>
        <w:t>. The double layer capacitance C</w:t>
      </w:r>
      <w:r w:rsidRPr="0C13FEB9" w:rsidR="00E13CD3">
        <w:rPr>
          <w:rFonts w:ascii="Times New Roman" w:hAnsi="Times New Roman" w:cs="Times New Roman"/>
          <w:sz w:val="24"/>
          <w:szCs w:val="24"/>
          <w:vertAlign w:val="subscript"/>
        </w:rPr>
        <w:t>dl</w:t>
      </w:r>
      <w:r w:rsidRPr="0C13FEB9" w:rsidR="00E13CD3">
        <w:rPr>
          <w:rFonts w:ascii="Times New Roman" w:hAnsi="Times New Roman" w:cs="Times New Roman"/>
          <w:sz w:val="24"/>
          <w:szCs w:val="24"/>
        </w:rPr>
        <w:t xml:space="preserve"> was calculated by cyclic </w:t>
      </w:r>
      <w:r w:rsidRPr="0C13FEB9" w:rsidR="006C72CB">
        <w:rPr>
          <w:rFonts w:ascii="Times New Roman" w:hAnsi="Times New Roman" w:cs="Times New Roman"/>
          <w:sz w:val="24"/>
          <w:szCs w:val="24"/>
        </w:rPr>
        <w:t>voltammetry measurements</w:t>
      </w:r>
      <w:r w:rsidRPr="0C13FEB9" w:rsidR="00E13CD3">
        <w:rPr>
          <w:rFonts w:ascii="Times New Roman" w:hAnsi="Times New Roman" w:cs="Times New Roman"/>
          <w:sz w:val="24"/>
          <w:szCs w:val="24"/>
        </w:rPr>
        <w:t xml:space="preserve"> at various scan rates in the range 50 to 500 mV s</w:t>
      </w:r>
      <w:r w:rsidRPr="0C13FEB9" w:rsidR="002B6002">
        <w:rPr>
          <w:rFonts w:ascii="Times New Roman" w:hAnsi="Times New Roman" w:cs="Times New Roman"/>
          <w:sz w:val="24"/>
          <w:szCs w:val="24"/>
          <w:vertAlign w:val="superscript"/>
        </w:rPr>
        <w:t>−</w:t>
      </w:r>
      <w:r w:rsidRPr="0C13FEB9" w:rsidR="00E13CD3">
        <w:rPr>
          <w:rFonts w:ascii="Times New Roman" w:hAnsi="Times New Roman" w:cs="Times New Roman"/>
          <w:sz w:val="24"/>
          <w:szCs w:val="24"/>
          <w:vertAlign w:val="superscript"/>
        </w:rPr>
        <w:t>1</w:t>
      </w:r>
      <w:r w:rsidRPr="0C13FEB9" w:rsidR="00E13CD3">
        <w:rPr>
          <w:rFonts w:ascii="Times New Roman" w:hAnsi="Times New Roman" w:cs="Times New Roman"/>
          <w:sz w:val="24"/>
          <w:szCs w:val="24"/>
        </w:rPr>
        <w:t>. Anodic (j</w:t>
      </w:r>
      <w:r w:rsidRPr="0C13FEB9" w:rsidR="00E13CD3">
        <w:rPr>
          <w:rFonts w:ascii="Times New Roman" w:hAnsi="Times New Roman" w:cs="Times New Roman"/>
          <w:sz w:val="24"/>
          <w:szCs w:val="24"/>
          <w:vertAlign w:val="subscript"/>
        </w:rPr>
        <w:t>a</w:t>
      </w:r>
      <w:r w:rsidRPr="0C13FEB9" w:rsidR="00E13CD3">
        <w:rPr>
          <w:rFonts w:ascii="Times New Roman" w:hAnsi="Times New Roman" w:cs="Times New Roman"/>
          <w:sz w:val="24"/>
          <w:szCs w:val="24"/>
        </w:rPr>
        <w:t>) and cathod</w:t>
      </w:r>
      <w:r w:rsidRPr="0C13FEB9" w:rsidR="008E1875">
        <w:rPr>
          <w:rFonts w:ascii="Times New Roman" w:hAnsi="Times New Roman" w:cs="Times New Roman"/>
          <w:sz w:val="24"/>
          <w:szCs w:val="24"/>
        </w:rPr>
        <w:t>ic</w:t>
      </w:r>
      <w:r w:rsidRPr="0C13FEB9" w:rsidR="00E13CD3">
        <w:rPr>
          <w:rFonts w:ascii="Times New Roman" w:hAnsi="Times New Roman" w:cs="Times New Roman"/>
          <w:sz w:val="24"/>
          <w:szCs w:val="24"/>
        </w:rPr>
        <w:t xml:space="preserve"> (j</w:t>
      </w:r>
      <w:r w:rsidRPr="0C13FEB9" w:rsidR="00E13CD3">
        <w:rPr>
          <w:rFonts w:ascii="Times New Roman" w:hAnsi="Times New Roman" w:cs="Times New Roman"/>
          <w:sz w:val="24"/>
          <w:szCs w:val="24"/>
          <w:vertAlign w:val="subscript"/>
        </w:rPr>
        <w:t>c</w:t>
      </w:r>
      <w:r w:rsidRPr="0C13FEB9" w:rsidR="00E13CD3">
        <w:rPr>
          <w:rFonts w:ascii="Times New Roman" w:hAnsi="Times New Roman" w:cs="Times New Roman"/>
          <w:sz w:val="24"/>
          <w:szCs w:val="24"/>
        </w:rPr>
        <w:t>) current densities were recorded and plotted at 0.516 V</w:t>
      </w:r>
      <w:r w:rsidRPr="0C13FEB9" w:rsidR="00E13CD3">
        <w:rPr>
          <w:rFonts w:ascii="Times New Roman" w:hAnsi="Times New Roman" w:cs="Times New Roman"/>
          <w:sz w:val="24"/>
          <w:szCs w:val="24"/>
          <w:vertAlign w:val="subscript"/>
        </w:rPr>
        <w:t>RHE</w:t>
      </w:r>
      <w:r w:rsidRPr="0C13FEB9" w:rsidR="00E13CD3">
        <w:rPr>
          <w:rFonts w:ascii="Times New Roman" w:hAnsi="Times New Roman" w:cs="Times New Roman"/>
          <w:sz w:val="24"/>
          <w:szCs w:val="24"/>
        </w:rPr>
        <w:t xml:space="preserve">. </w:t>
      </w:r>
      <w:r w:rsidRPr="0C13FEB9" w:rsidR="00E13CD3">
        <w:rPr>
          <w:rFonts w:ascii="Times New Roman" w:hAnsi="Times New Roman" w:cs="Times New Roman"/>
          <w:sz w:val="24"/>
          <w:szCs w:val="24"/>
          <w:lang w:val="en-US"/>
        </w:rPr>
        <w:t>The specific capacitance</w:t>
      </w:r>
      <w:r w:rsidRPr="0C13FEB9" w:rsidR="008E1875">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C</w:t>
      </w:r>
      <w:r w:rsidRPr="0C13FEB9" w:rsidR="00E13CD3">
        <w:rPr>
          <w:rFonts w:ascii="Times New Roman" w:hAnsi="Times New Roman" w:cs="Times New Roman"/>
          <w:sz w:val="24"/>
          <w:szCs w:val="24"/>
          <w:vertAlign w:val="subscript"/>
          <w:lang w:val="en-US"/>
        </w:rPr>
        <w:t>s</w:t>
      </w:r>
      <w:r w:rsidRPr="0C13FEB9" w:rsidR="008E1875">
        <w:rPr>
          <w:rFonts w:ascii="Times New Roman" w:hAnsi="Times New Roman" w:cs="Times New Roman"/>
          <w:sz w:val="24"/>
          <w:szCs w:val="24"/>
          <w:lang w:val="en-US"/>
        </w:rPr>
        <w:t>)</w:t>
      </w:r>
      <w:r w:rsidRPr="0C13FEB9" w:rsidR="002B6002">
        <w:rPr>
          <w:rFonts w:ascii="Times New Roman" w:hAnsi="Times New Roman" w:cs="Times New Roman"/>
          <w:sz w:val="24"/>
          <w:szCs w:val="24"/>
          <w:lang w:val="en-US"/>
        </w:rPr>
        <w:t xml:space="preserve"> </w:t>
      </w:r>
      <w:r w:rsidRPr="0C13FEB9" w:rsidR="008E1875">
        <w:rPr>
          <w:rFonts w:ascii="Times New Roman" w:hAnsi="Times New Roman" w:cs="Times New Roman"/>
          <w:sz w:val="24"/>
          <w:szCs w:val="24"/>
          <w:lang w:val="en-US"/>
        </w:rPr>
        <w:t>of</w:t>
      </w:r>
      <w:r w:rsidRPr="0C13FEB9" w:rsidR="008E1875">
        <w:rPr>
          <w:rFonts w:ascii="Times New Roman" w:hAnsi="Times New Roman" w:cs="Times New Roman"/>
          <w:sz w:val="24"/>
          <w:szCs w:val="24"/>
          <w:lang w:val="en-US"/>
        </w:rPr>
        <w:t xml:space="preserve"> </w:t>
      </w:r>
      <w:r w:rsidRPr="0C13FEB9" w:rsidR="008E1875">
        <w:rPr>
          <w:rFonts w:ascii="Times New Roman" w:hAnsi="Times New Roman" w:cs="Times New Roman"/>
          <w:sz w:val="24"/>
          <w:szCs w:val="24"/>
          <w:lang w:val="en-US"/>
        </w:rPr>
        <w:t xml:space="preserve">the substrate was taken as the benchmark, with a literature value for </w:t>
      </w:r>
      <w:r w:rsidRPr="0C13FEB9" w:rsidR="008E1875">
        <w:rPr>
          <w:rFonts w:ascii="Times New Roman" w:hAnsi="Times New Roman" w:cs="Times New Roman"/>
          <w:sz w:val="24"/>
          <w:szCs w:val="24"/>
          <w:lang w:val="en-US"/>
        </w:rPr>
        <w:t>C</w:t>
      </w:r>
      <w:r w:rsidRPr="0C13FEB9" w:rsidR="008E1875">
        <w:rPr>
          <w:rFonts w:ascii="Times New Roman" w:hAnsi="Times New Roman" w:cs="Times New Roman"/>
          <w:sz w:val="24"/>
          <w:szCs w:val="24"/>
          <w:vertAlign w:val="subscript"/>
          <w:lang w:val="en-US"/>
        </w:rPr>
        <w:t>s</w:t>
      </w:r>
      <w:r w:rsidRPr="0C13FEB9" w:rsidR="008E1875">
        <w:rPr>
          <w:rFonts w:ascii="Times New Roman" w:hAnsi="Times New Roman" w:cs="Times New Roman"/>
          <w:sz w:val="24"/>
          <w:szCs w:val="24"/>
          <w:lang w:val="en-US"/>
        </w:rPr>
        <w:t xml:space="preserve"> of</w:t>
      </w:r>
      <w:r w:rsidRPr="0C13FEB9" w:rsidR="00453F61">
        <w:rPr>
          <w:rFonts w:ascii="Times New Roman" w:hAnsi="Times New Roman" w:cs="Times New Roman"/>
          <w:sz w:val="24"/>
          <w:szCs w:val="24"/>
          <w:lang w:val="en-US"/>
        </w:rPr>
        <w:t xml:space="preserve"> the</w:t>
      </w:r>
      <w:r w:rsidRPr="0C13FEB9" w:rsidR="008E1875">
        <w:rPr>
          <w:rFonts w:ascii="Times New Roman" w:hAnsi="Times New Roman" w:cs="Times New Roman"/>
          <w:sz w:val="24"/>
          <w:szCs w:val="24"/>
          <w:lang w:val="en-US"/>
        </w:rPr>
        <w:t xml:space="preserve"> </w:t>
      </w:r>
      <w:r w:rsidRPr="0C13FEB9" w:rsidR="008E1875">
        <w:rPr>
          <w:rFonts w:ascii="Times New Roman" w:hAnsi="Times New Roman" w:cs="Times New Roman"/>
          <w:sz w:val="24"/>
          <w:szCs w:val="24"/>
        </w:rPr>
        <w:t>smooth oxide surface of nickel foam</w:t>
      </w:r>
      <w:r w:rsidRPr="0C13FEB9" w:rsidR="008E1875">
        <w:rPr>
          <w:rFonts w:ascii="Times New Roman" w:hAnsi="Times New Roman" w:cs="Times New Roman"/>
          <w:sz w:val="24"/>
          <w:szCs w:val="24"/>
          <w:lang w:val="en-US"/>
        </w:rPr>
        <w:t xml:space="preserve"> </w:t>
      </w:r>
      <w:r w:rsidRPr="0C13FEB9" w:rsidR="00453F61">
        <w:rPr>
          <w:rFonts w:ascii="Times New Roman" w:hAnsi="Times New Roman" w:cs="Times New Roman"/>
          <w:sz w:val="24"/>
          <w:szCs w:val="24"/>
          <w:lang w:val="en-US"/>
        </w:rPr>
        <w:t>being</w:t>
      </w:r>
      <w:r w:rsidRPr="0C13FEB9" w:rsidR="008E1875">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0.04 mF cm</w:t>
      </w:r>
      <w:r w:rsidRPr="0C13FEB9" w:rsidR="002B6002">
        <w:rPr>
          <w:rFonts w:ascii="Times New Roman" w:hAnsi="Times New Roman" w:cs="Times New Roman"/>
          <w:sz w:val="24"/>
          <w:szCs w:val="24"/>
          <w:vertAlign w:val="superscript"/>
          <w:lang w:val="en-US"/>
        </w:rPr>
        <w:t>−</w:t>
      </w:r>
      <w:r w:rsidRPr="0C13FEB9" w:rsidR="00E13CD3">
        <w:rPr>
          <w:rFonts w:ascii="Times New Roman" w:hAnsi="Times New Roman" w:cs="Times New Roman"/>
          <w:sz w:val="24"/>
          <w:szCs w:val="24"/>
          <w:vertAlign w:val="superscript"/>
          <w:lang w:val="en-US"/>
        </w:rPr>
        <w:t>2</w:t>
      </w:r>
      <w:r w:rsidRPr="0C13FEB9" w:rsidR="00E13CD3">
        <w:rPr>
          <w:rFonts w:ascii="Times New Roman" w:hAnsi="Times New Roman" w:cs="Times New Roman"/>
          <w:sz w:val="24"/>
          <w:szCs w:val="24"/>
          <w:lang w:val="en-US"/>
        </w:rPr>
        <w:t xml:space="preserve"> in the non-faradaic region </w:t>
      </w:r>
      <w:r w:rsidRPr="0C13FEB9">
        <w:rPr>
          <w:rFonts w:ascii="Times New Roman" w:hAnsi="Times New Roman" w:cs="Times New Roman"/>
          <w:sz w:val="24"/>
          <w:szCs w:val="24"/>
        </w:rPr>
        <w:fldChar w:fldCharType="begin"/>
      </w:r>
      <w:r w:rsidRPr="0C13FEB9">
        <w:rPr>
          <w:rFonts w:ascii="Times New Roman" w:hAnsi="Times New Roman" w:cs="Times New Roman"/>
          <w:sz w:val="24"/>
          <w:szCs w:val="24"/>
        </w:rPr>
        <w:instrText xml:space="preserve"> ADDIN EN.CITE &lt;EndNote&gt;&lt;Cite&gt;&lt;Author&gt;Martínez-Hincapié&lt;/Author&gt;&lt;Year&gt;2024&lt;/Year&gt;&lt;RecNum&gt;20&lt;/RecNum&gt;&lt;DisplayText&gt;[44]&lt;/DisplayText&gt;&lt;record&gt;&lt;rec-number&gt;20&lt;/rec-number&gt;&lt;foreign-keys&gt;&lt;key app="EN" db-id="vp9f0wer9trxw2ezs9q5r05hwf0wr2vva5p5" timestamp="1723840433"&gt;20&lt;/key&gt;&lt;/foreign-keys&gt;&lt;ref-type name="Journal Article"&gt;17&lt;/ref-type&gt;&lt;contributors&gt;&lt;authors&gt;&lt;author&gt;Martínez-Hincapié, Ricardo&lt;/author&gt;&lt;author&gt;Wegner, Jan&lt;/author&gt;&lt;author&gt;Anwar, Muhammad Usman&lt;/author&gt;&lt;author&gt;Raza-Khan, Ali&lt;/author&gt;&lt;author&gt;Franzka, Steffen&lt;/author&gt;&lt;author&gt;Kleszczynski, Stefan&lt;/author&gt;&lt;author&gt;Čolić, Viktor&lt;/author&gt;&lt;/authors&gt;&lt;/contributors&gt;&lt;titles&gt;&lt;title&gt;The determination of the electrochemically active surface area and its effects on the electrocatalytic properties of structured nickel electrodes produced by additive manufacturing&lt;/title&gt;&lt;secondary-title&gt;Electrochimica Acta&lt;/secondary-title&gt;&lt;/titles&gt;&lt;periodical&gt;&lt;full-title&gt;Electrochimica Acta&lt;/full-title&gt;&lt;/periodical&gt;&lt;pages&gt;143663&lt;/pages&gt;&lt;volume&gt;476&lt;/volume&gt;&lt;dates&gt;&lt;year&gt;2024&lt;/year&gt;&lt;/dates&gt;&lt;isbn&gt;0013-4686&lt;/isbn&gt;&lt;urls&gt;&lt;/urls&gt;&lt;/record&gt;&lt;/Cite&gt;&lt;/EndNote&gt;</w:instrText>
      </w:r>
      <w:r w:rsidRPr="0C13FEB9">
        <w:rPr>
          <w:rFonts w:ascii="Times New Roman" w:hAnsi="Times New Roman" w:cs="Times New Roman"/>
          <w:sz w:val="24"/>
          <w:szCs w:val="24"/>
        </w:rPr>
        <w:fldChar w:fldCharType="separate"/>
      </w:r>
      <w:r w:rsidRPr="0C13FEB9" w:rsidR="00D627CE">
        <w:rPr>
          <w:rFonts w:ascii="Times New Roman" w:hAnsi="Times New Roman" w:cs="Times New Roman"/>
          <w:noProof/>
          <w:sz w:val="24"/>
          <w:szCs w:val="24"/>
        </w:rPr>
        <w:t>[44]</w:t>
      </w:r>
      <w:r w:rsidRPr="0C13FEB9">
        <w:rPr>
          <w:rFonts w:ascii="Times New Roman" w:hAnsi="Times New Roman" w:cs="Times New Roman"/>
          <w:sz w:val="24"/>
          <w:szCs w:val="24"/>
        </w:rPr>
        <w:fldChar w:fldCharType="end"/>
      </w:r>
      <w:r w:rsidRPr="0C13FEB9" w:rsidR="00E13CD3">
        <w:rPr>
          <w:rFonts w:ascii="Times New Roman" w:hAnsi="Times New Roman" w:cs="Times New Roman"/>
          <w:sz w:val="24"/>
          <w:szCs w:val="24"/>
        </w:rPr>
        <w:t xml:space="preserve">. </w:t>
      </w:r>
      <w:r w:rsidRPr="0C13FEB9" w:rsidR="003B5E37">
        <w:rPr>
          <w:rFonts w:ascii="Times New Roman" w:hAnsi="Times New Roman" w:cs="Times New Roman"/>
          <w:sz w:val="24"/>
          <w:szCs w:val="24"/>
        </w:rPr>
        <w:t>The</w:t>
      </w:r>
      <w:r w:rsidRPr="0C13FEB9" w:rsidR="00341587">
        <w:rPr>
          <w:rFonts w:ascii="Times New Roman" w:hAnsi="Times New Roman" w:cs="Times New Roman"/>
          <w:sz w:val="24"/>
          <w:szCs w:val="24"/>
        </w:rPr>
        <w:t xml:space="preserve"> ratio</w:t>
      </w:r>
      <w:r w:rsidRPr="0C13FEB9" w:rsidR="003B5E37">
        <w:rPr>
          <w:rFonts w:ascii="Times New Roman" w:hAnsi="Times New Roman" w:cs="Times New Roman"/>
          <w:sz w:val="24"/>
          <w:szCs w:val="24"/>
        </w:rPr>
        <w:t xml:space="preserve"> </w:t>
      </w:r>
      <w:r w:rsidRPr="0C13FEB9" w:rsidR="00E13CD3">
        <w:rPr>
          <w:rFonts w:ascii="Times New Roman" w:hAnsi="Times New Roman" w:cs="Times New Roman"/>
          <w:sz w:val="24"/>
          <w:szCs w:val="24"/>
          <w:lang w:val="en-US"/>
        </w:rPr>
        <w:t>C</w:t>
      </w:r>
      <w:r w:rsidRPr="0C13FEB9" w:rsidR="00E13CD3">
        <w:rPr>
          <w:rFonts w:ascii="Times New Roman" w:hAnsi="Times New Roman" w:cs="Times New Roman"/>
          <w:sz w:val="24"/>
          <w:szCs w:val="24"/>
          <w:vertAlign w:val="subscript"/>
          <w:lang w:val="en-US"/>
        </w:rPr>
        <w:t>dl</w:t>
      </w:r>
      <w:r w:rsidRPr="0C13FEB9" w:rsidR="00E13CD3">
        <w:rPr>
          <w:rFonts w:ascii="Times New Roman" w:hAnsi="Times New Roman" w:cs="Times New Roman"/>
          <w:sz w:val="24"/>
          <w:szCs w:val="24"/>
          <w:lang w:val="en-US"/>
        </w:rPr>
        <w:t>/C</w:t>
      </w:r>
      <w:r w:rsidRPr="0C13FEB9" w:rsidR="00E13CD3">
        <w:rPr>
          <w:rFonts w:ascii="Times New Roman" w:hAnsi="Times New Roman" w:cs="Times New Roman"/>
          <w:sz w:val="24"/>
          <w:szCs w:val="24"/>
          <w:vertAlign w:val="subscript"/>
          <w:lang w:val="en-US"/>
        </w:rPr>
        <w:t>s</w:t>
      </w:r>
      <w:r w:rsidRPr="0C13FEB9" w:rsidR="00E13CD3">
        <w:rPr>
          <w:rFonts w:ascii="Times New Roman" w:hAnsi="Times New Roman" w:cs="Times New Roman"/>
          <w:sz w:val="24"/>
          <w:szCs w:val="24"/>
          <w:lang w:val="en-US"/>
        </w:rPr>
        <w:t xml:space="preserve"> value gives the electrochemically active surface area (ECSA)</w:t>
      </w:r>
      <w:r w:rsidRPr="0C13FEB9">
        <w:rPr>
          <w:rFonts w:ascii="Times New Roman" w:hAnsi="Times New Roman" w:cs="Times New Roman"/>
          <w:sz w:val="24"/>
          <w:szCs w:val="24"/>
          <w:lang w:val="en-US"/>
        </w:rPr>
        <w:fldChar w:fldCharType="begin"/>
      </w:r>
      <w:r w:rsidRPr="0C13FEB9">
        <w:rPr>
          <w:rFonts w:ascii="Times New Roman" w:hAnsi="Times New Roman" w:cs="Times New Roman"/>
          <w:sz w:val="24"/>
          <w:szCs w:val="24"/>
          <w:lang w:val="en-US"/>
        </w:rPr>
        <w:instrText xml:space="preserve"> ADDIN EN.CITE &lt;EndNote&gt;&lt;Cite&gt;&lt;Author&gt;Aziz&lt;/Author&gt;&lt;Year&gt;2023&lt;/Year&gt;&lt;RecNum&gt;3&lt;/RecNum&gt;&lt;DisplayText&gt;[45]&lt;/DisplayText&gt;&lt;record&gt;&lt;rec-number&gt;3&lt;/rec-number&gt;&lt;foreign-keys&gt;&lt;key app="EN" db-id="vp9f0wer9trxw2ezs9q5r05hwf0wr2vva5p5" timestamp="1723648594"&gt;3&lt;/key&gt;&lt;/foreign-keys&gt;&lt;ref-type name="Journal Article"&gt;17&lt;/ref-type&gt;&lt;contributors&gt;&lt;authors&gt;&lt;author&gt;Aziz, Iram&lt;/author&gt;&lt;author&gt;Chen, Xing&lt;/author&gt;&lt;author&gt;Hu, Xuhui&lt;/author&gt;&lt;author&gt;Zhang, Wenjing Angela&lt;/author&gt;&lt;author&gt;Awan, Rabiya Javed&lt;/author&gt;&lt;author&gt;Rauf, Ali&lt;/author&gt;&lt;author&gt;Arshad, Salman Noshear&lt;/author&gt;&lt;/authors&gt;&lt;/contributors&gt;&lt;titles&gt;&lt;title&gt;Growth of carbon nanotubes over carbon nanofibers catalyzed by bimetallic alloy nanoparticles as a bifunctional electrode for Zn–air batteries&lt;/title&gt;&lt;secondary-title&gt;RSC advances&lt;/secondary-title&gt;&lt;/titles&gt;&lt;periodical&gt;&lt;full-title&gt;RSC advances&lt;/full-title&gt;&lt;/periodical&gt;&lt;pages&gt;11591-11599&lt;/pages&gt;&lt;volume&gt;13&lt;/volume&gt;&lt;number&gt;17&lt;/number&gt;&lt;dates&gt;&lt;year&gt;2023&lt;/year&gt;&lt;/dates&gt;&lt;urls&gt;&lt;/urls&gt;&lt;/record&gt;&lt;/Cite&gt;&lt;/EndNote&gt;</w:instrText>
      </w:r>
      <w:r w:rsidRPr="0C13FEB9">
        <w:rPr>
          <w:rFonts w:ascii="Times New Roman" w:hAnsi="Times New Roman" w:cs="Times New Roman"/>
          <w:sz w:val="24"/>
          <w:szCs w:val="24"/>
          <w:lang w:val="en-US"/>
        </w:rPr>
        <w:fldChar w:fldCharType="separate"/>
      </w:r>
      <w:r w:rsidRPr="0C13FEB9" w:rsidR="00D627CE">
        <w:rPr>
          <w:rFonts w:ascii="Times New Roman" w:hAnsi="Times New Roman" w:cs="Times New Roman"/>
          <w:noProof/>
          <w:sz w:val="24"/>
          <w:szCs w:val="24"/>
          <w:lang w:val="en-US"/>
        </w:rPr>
        <w:t>[45]</w:t>
      </w:r>
      <w:r w:rsidRPr="0C13FEB9">
        <w:rPr>
          <w:rFonts w:ascii="Times New Roman" w:hAnsi="Times New Roman" w:cs="Times New Roman"/>
          <w:sz w:val="24"/>
          <w:szCs w:val="24"/>
          <w:lang w:val="en-US"/>
        </w:rPr>
        <w:fldChar w:fldCharType="end"/>
      </w:r>
      <w:r w:rsidRPr="0C13FEB9" w:rsidR="00E13CD3">
        <w:rPr>
          <w:rFonts w:ascii="Times New Roman" w:hAnsi="Times New Roman" w:cs="Times New Roman"/>
          <w:sz w:val="24"/>
          <w:szCs w:val="24"/>
          <w:lang w:val="en-US"/>
        </w:rPr>
        <w:t xml:space="preserve">. </w:t>
      </w:r>
      <w:r w:rsidRPr="0C13FEB9" w:rsidR="003B5E37">
        <w:rPr>
          <w:rFonts w:ascii="Times New Roman" w:hAnsi="Times New Roman" w:cs="Times New Roman"/>
          <w:sz w:val="24"/>
          <w:szCs w:val="24"/>
          <w:lang w:val="en-US"/>
        </w:rPr>
        <w:t>C</w:t>
      </w:r>
      <w:r w:rsidRPr="0C13FEB9" w:rsidR="003B5E37">
        <w:rPr>
          <w:rFonts w:ascii="Times New Roman" w:hAnsi="Times New Roman" w:cs="Times New Roman"/>
          <w:sz w:val="24"/>
          <w:szCs w:val="24"/>
          <w:lang w:val="en-US"/>
        </w:rPr>
        <w:t xml:space="preserve">hronoamperometry </w:t>
      </w:r>
      <w:r w:rsidRPr="0C13FEB9" w:rsidR="00E13CD3">
        <w:rPr>
          <w:rFonts w:ascii="Times New Roman" w:hAnsi="Times New Roman" w:cs="Times New Roman"/>
          <w:sz w:val="24"/>
          <w:szCs w:val="24"/>
          <w:lang w:val="en-US"/>
        </w:rPr>
        <w:t xml:space="preserve">was recorded for </w:t>
      </w:r>
      <w:r w:rsidRPr="0C13FEB9" w:rsidR="00ED320C">
        <w:rPr>
          <w:rFonts w:ascii="Times New Roman" w:hAnsi="Times New Roman" w:cs="Times New Roman"/>
          <w:sz w:val="24"/>
          <w:szCs w:val="24"/>
          <w:lang w:val="en-US"/>
        </w:rPr>
        <w:t>15</w:t>
      </w:r>
      <w:r w:rsidRPr="0C13FEB9" w:rsidR="00E13CD3">
        <w:rPr>
          <w:rFonts w:ascii="Times New Roman" w:hAnsi="Times New Roman" w:cs="Times New Roman"/>
          <w:sz w:val="24"/>
          <w:szCs w:val="24"/>
          <w:lang w:val="en-US"/>
        </w:rPr>
        <w:t xml:space="preserve"> h continuously at a constant potential of </w:t>
      </w:r>
      <w:r w:rsidRPr="0C13FEB9" w:rsidR="002B6002">
        <w:rPr>
          <w:rFonts w:ascii="Times New Roman" w:hAnsi="Times New Roman" w:cs="Times New Roman"/>
          <w:sz w:val="24"/>
          <w:szCs w:val="24"/>
          <w:lang w:val="en-US"/>
        </w:rPr>
        <w:t>−</w:t>
      </w:r>
      <w:r w:rsidRPr="0C13FEB9" w:rsidR="00E13CD3">
        <w:rPr>
          <w:rFonts w:ascii="Times New Roman" w:hAnsi="Times New Roman" w:cs="Times New Roman"/>
          <w:sz w:val="24"/>
          <w:szCs w:val="24"/>
          <w:lang w:val="en-US"/>
        </w:rPr>
        <w:t>0.083</w:t>
      </w:r>
      <w:r w:rsidRPr="0C13FEB9" w:rsidR="003B5E37">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V</w:t>
      </w:r>
      <w:r w:rsidRPr="0C13FEB9" w:rsidR="00E13CD3">
        <w:rPr>
          <w:rFonts w:ascii="Times New Roman" w:hAnsi="Times New Roman" w:cs="Times New Roman"/>
          <w:i w:val="1"/>
          <w:iCs w:val="1"/>
          <w:sz w:val="24"/>
          <w:szCs w:val="24"/>
          <w:lang w:val="en-US"/>
        </w:rPr>
        <w:t xml:space="preserve"> vs</w:t>
      </w:r>
      <w:r w:rsidRPr="0C13FEB9" w:rsidR="00E13CD3">
        <w:rPr>
          <w:rFonts w:ascii="Times New Roman" w:hAnsi="Times New Roman" w:cs="Times New Roman"/>
          <w:sz w:val="24"/>
          <w:szCs w:val="24"/>
          <w:lang w:val="en-US"/>
        </w:rPr>
        <w:t xml:space="preserve"> RHE without iR-compensation. </w:t>
      </w:r>
      <w:r w:rsidRPr="0C13FEB9" w:rsidR="00065E75">
        <w:rPr>
          <w:rFonts w:ascii="Times New Roman" w:hAnsi="Times New Roman" w:cs="Times New Roman"/>
          <w:sz w:val="24"/>
          <w:szCs w:val="24"/>
        </w:rPr>
        <w:t>After 15</w:t>
      </w:r>
      <w:r w:rsidRPr="0C13FEB9" w:rsidR="00C01FE1">
        <w:rPr>
          <w:rFonts w:ascii="Times New Roman" w:hAnsi="Times New Roman" w:cs="Times New Roman"/>
          <w:sz w:val="24"/>
          <w:szCs w:val="24"/>
        </w:rPr>
        <w:t xml:space="preserve"> </w:t>
      </w:r>
      <w:r w:rsidRPr="0C13FEB9" w:rsidR="00E13CD3">
        <w:rPr>
          <w:rFonts w:ascii="Times New Roman" w:hAnsi="Times New Roman" w:cs="Times New Roman"/>
          <w:sz w:val="24"/>
          <w:szCs w:val="24"/>
        </w:rPr>
        <w:t xml:space="preserve">h, linear sweep voltammetry was </w:t>
      </w:r>
      <w:r w:rsidRPr="0C13FEB9" w:rsidR="003B5E37">
        <w:rPr>
          <w:rFonts w:ascii="Times New Roman" w:hAnsi="Times New Roman" w:cs="Times New Roman"/>
          <w:sz w:val="24"/>
          <w:szCs w:val="24"/>
        </w:rPr>
        <w:t>under</w:t>
      </w:r>
      <w:r w:rsidRPr="0C13FEB9" w:rsidR="00E13CD3">
        <w:rPr>
          <w:rFonts w:ascii="Times New Roman" w:hAnsi="Times New Roman" w:cs="Times New Roman"/>
          <w:sz w:val="24"/>
          <w:szCs w:val="24"/>
        </w:rPr>
        <w:t xml:space="preserve">taken, and the performance was compared with </w:t>
      </w:r>
      <w:r w:rsidRPr="0C13FEB9" w:rsidR="0050685A">
        <w:rPr>
          <w:rFonts w:ascii="Times New Roman" w:hAnsi="Times New Roman" w:cs="Times New Roman"/>
          <w:sz w:val="24"/>
          <w:szCs w:val="24"/>
        </w:rPr>
        <w:t>linear sweep voltamm</w:t>
      </w:r>
      <w:r w:rsidRPr="0C13FEB9" w:rsidR="0050685A">
        <w:rPr>
          <w:rFonts w:ascii="Times New Roman" w:hAnsi="Times New Roman" w:cs="Times New Roman"/>
          <w:sz w:val="24"/>
          <w:szCs w:val="24"/>
        </w:rPr>
        <w:t>ograms obtained</w:t>
      </w:r>
      <w:r w:rsidRPr="0C13FEB9" w:rsidR="00E13CD3">
        <w:rPr>
          <w:rFonts w:ascii="Times New Roman" w:hAnsi="Times New Roman" w:cs="Times New Roman"/>
          <w:sz w:val="24"/>
          <w:szCs w:val="24"/>
        </w:rPr>
        <w:t xml:space="preserve"> </w:t>
      </w:r>
      <w:r w:rsidRPr="0C13FEB9" w:rsidR="002B6002">
        <w:rPr>
          <w:rFonts w:ascii="Times New Roman" w:hAnsi="Times New Roman" w:cs="Times New Roman"/>
          <w:sz w:val="24"/>
          <w:szCs w:val="24"/>
        </w:rPr>
        <w:t>before chronoamperometry</w:t>
      </w:r>
      <w:r w:rsidRPr="0C13FEB9" w:rsidR="00E13CD3">
        <w:rPr>
          <w:rFonts w:ascii="Times New Roman" w:hAnsi="Times New Roman" w:cs="Times New Roman"/>
          <w:sz w:val="24"/>
          <w:szCs w:val="24"/>
        </w:rPr>
        <w:t xml:space="preserve"> to evaluate the stability of the electrocatalysts.</w:t>
      </w:r>
    </w:p>
    <w:p w:rsidRPr="006E3DE0" w:rsidR="00E13CD3" w:rsidP="006E3DE0" w:rsidRDefault="00E13CD3" w14:paraId="362793D7" w14:textId="57485920">
      <w:pPr>
        <w:spacing w:line="360" w:lineRule="auto"/>
        <w:jc w:val="both"/>
        <w:rPr>
          <w:rFonts w:ascii="Times New Roman" w:hAnsi="Times New Roman" w:cs="Times New Roman"/>
          <w:b w:val="1"/>
          <w:bCs w:val="1"/>
          <w:sz w:val="24"/>
          <w:szCs w:val="24"/>
        </w:rPr>
      </w:pPr>
      <w:r w:rsidRPr="0C13FEB9" w:rsidR="00E13CD3">
        <w:rPr>
          <w:rFonts w:ascii="Times New Roman" w:hAnsi="Times New Roman" w:cs="Times New Roman"/>
          <w:b w:val="1"/>
          <w:bCs w:val="1"/>
          <w:sz w:val="24"/>
          <w:szCs w:val="24"/>
        </w:rPr>
        <w:t>2.</w:t>
      </w:r>
      <w:r w:rsidRPr="0C13FEB9" w:rsidR="00753B9D">
        <w:rPr>
          <w:rFonts w:ascii="Times New Roman" w:hAnsi="Times New Roman" w:cs="Times New Roman"/>
          <w:b w:val="1"/>
          <w:bCs w:val="1"/>
          <w:sz w:val="24"/>
          <w:szCs w:val="24"/>
        </w:rPr>
        <w:t>7</w:t>
      </w:r>
      <w:r w:rsidRPr="0C13FEB9" w:rsidR="00E13CD3">
        <w:rPr>
          <w:rFonts w:ascii="Times New Roman" w:hAnsi="Times New Roman" w:cs="Times New Roman"/>
          <w:b w:val="1"/>
          <w:bCs w:val="1"/>
          <w:sz w:val="24"/>
          <w:szCs w:val="24"/>
        </w:rPr>
        <w:t xml:space="preserve"> Farad</w:t>
      </w:r>
      <w:r w:rsidRPr="0C13FEB9" w:rsidR="007E205C">
        <w:rPr>
          <w:rFonts w:ascii="Times New Roman" w:hAnsi="Times New Roman" w:cs="Times New Roman"/>
          <w:b w:val="1"/>
          <w:bCs w:val="1"/>
          <w:sz w:val="24"/>
          <w:szCs w:val="24"/>
        </w:rPr>
        <w:t>a</w:t>
      </w:r>
      <w:r w:rsidRPr="0C13FEB9" w:rsidR="00E13CD3">
        <w:rPr>
          <w:rFonts w:ascii="Times New Roman" w:hAnsi="Times New Roman" w:cs="Times New Roman"/>
          <w:b w:val="1"/>
          <w:bCs w:val="1"/>
          <w:sz w:val="24"/>
          <w:szCs w:val="24"/>
        </w:rPr>
        <w:t xml:space="preserve">ic </w:t>
      </w:r>
      <w:r w:rsidRPr="0C13FEB9" w:rsidR="005F68DB">
        <w:rPr>
          <w:rFonts w:ascii="Times New Roman" w:hAnsi="Times New Roman" w:cs="Times New Roman"/>
          <w:b w:val="1"/>
          <w:bCs w:val="1"/>
          <w:sz w:val="24"/>
          <w:szCs w:val="24"/>
        </w:rPr>
        <w:t>e</w:t>
      </w:r>
      <w:r w:rsidRPr="0C13FEB9" w:rsidR="005F68DB">
        <w:rPr>
          <w:rFonts w:ascii="Times New Roman" w:hAnsi="Times New Roman" w:cs="Times New Roman"/>
          <w:b w:val="1"/>
          <w:bCs w:val="1"/>
          <w:sz w:val="24"/>
          <w:szCs w:val="24"/>
        </w:rPr>
        <w:t xml:space="preserve">fficiency </w:t>
      </w:r>
      <w:r w:rsidRPr="0C13FEB9" w:rsidR="005F68DB">
        <w:rPr>
          <w:rFonts w:ascii="Times New Roman" w:hAnsi="Times New Roman" w:cs="Times New Roman"/>
          <w:b w:val="1"/>
          <w:bCs w:val="1"/>
          <w:sz w:val="24"/>
          <w:szCs w:val="24"/>
        </w:rPr>
        <w:t>c</w:t>
      </w:r>
      <w:r w:rsidRPr="0C13FEB9" w:rsidR="005F68DB">
        <w:rPr>
          <w:rFonts w:ascii="Times New Roman" w:hAnsi="Times New Roman" w:cs="Times New Roman"/>
          <w:b w:val="1"/>
          <w:bCs w:val="1"/>
          <w:sz w:val="24"/>
          <w:szCs w:val="24"/>
        </w:rPr>
        <w:t>alculation</w:t>
      </w:r>
    </w:p>
    <w:p w:rsidRPr="006E3DE0" w:rsidR="00E13CD3" w:rsidP="006E3DE0" w:rsidRDefault="00E13CD3" w14:paraId="275F6A8F" w14:textId="3B2402D9">
      <w:pPr>
        <w:spacing w:line="360" w:lineRule="auto"/>
        <w:jc w:val="both"/>
        <w:rPr>
          <w:rFonts w:ascii="Times New Roman" w:hAnsi="Times New Roman" w:cs="Times New Roman"/>
          <w:sz w:val="24"/>
          <w:szCs w:val="24"/>
          <w:lang w:val="en-US"/>
        </w:rPr>
      </w:pPr>
      <w:r w:rsidRPr="0C13FEB9" w:rsidR="00E13CD3">
        <w:rPr>
          <w:rFonts w:ascii="Times New Roman" w:hAnsi="Times New Roman" w:cs="Times New Roman"/>
          <w:sz w:val="24"/>
          <w:szCs w:val="24"/>
          <w:lang w:val="en-US"/>
        </w:rPr>
        <w:t xml:space="preserve">A 250 µL sample of the gas collected from the cathodic headspace of the H-cell was analyzed using gas chromatography. The measurements were performed on an Agilent 8860 </w:t>
      </w:r>
      <w:r w:rsidRPr="0C13FEB9" w:rsidR="009B2D42">
        <w:rPr>
          <w:rFonts w:ascii="Times New Roman" w:hAnsi="Times New Roman" w:cs="Times New Roman"/>
          <w:sz w:val="24"/>
          <w:szCs w:val="24"/>
          <w:lang w:val="en-US"/>
        </w:rPr>
        <w:t>gas chromatography</w:t>
      </w:r>
      <w:r w:rsidRPr="0C13FEB9" w:rsidR="009B2D42">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 xml:space="preserve">system equipped with a thermal conductivity detector, incorporating two Porapak Q columns and a MoleSieve 13X column. Prior to analysis, the </w:t>
      </w:r>
      <w:r w:rsidRPr="0C13FEB9" w:rsidR="009B2D42">
        <w:rPr>
          <w:rFonts w:ascii="Times New Roman" w:hAnsi="Times New Roman" w:cs="Times New Roman"/>
          <w:sz w:val="24"/>
          <w:szCs w:val="24"/>
          <w:lang w:val="en-US"/>
        </w:rPr>
        <w:t>gas chromatography</w:t>
      </w:r>
      <w:r w:rsidRPr="0C13FEB9" w:rsidR="00E13CD3">
        <w:rPr>
          <w:rFonts w:ascii="Times New Roman" w:hAnsi="Times New Roman" w:cs="Times New Roman"/>
          <w:sz w:val="24"/>
          <w:szCs w:val="24"/>
          <w:lang w:val="en-US"/>
        </w:rPr>
        <w:t xml:space="preserve"> system underwent calibration using certified gas mixtures (1%, 2%, 3%, and 5% H</w:t>
      </w:r>
      <w:r w:rsidRPr="0C13FEB9" w:rsidR="00E13CD3">
        <w:rPr>
          <w:rFonts w:ascii="Times New Roman" w:hAnsi="Times New Roman" w:cs="Times New Roman"/>
          <w:sz w:val="24"/>
          <w:szCs w:val="24"/>
          <w:vertAlign w:val="subscript"/>
          <w:lang w:val="en-US"/>
        </w:rPr>
        <w:t>2</w:t>
      </w:r>
      <w:r w:rsidRPr="0C13FEB9" w:rsidR="00EA3BDC">
        <w:rPr>
          <w:rFonts w:ascii="Times New Roman" w:hAnsi="Times New Roman" w:cs="Times New Roman"/>
          <w:sz w:val="24"/>
          <w:szCs w:val="24"/>
          <w:lang w:val="en-US"/>
        </w:rPr>
        <w:t xml:space="preserve"> in Ar</w:t>
      </w:r>
      <w:r w:rsidRPr="0C13FEB9" w:rsidR="00E13CD3">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sourced from CK Gas Product</w:t>
      </w:r>
      <w:r w:rsidRPr="0C13FEB9" w:rsidR="009B2D42">
        <w:rPr>
          <w:rFonts w:ascii="Times New Roman" w:hAnsi="Times New Roman" w:cs="Times New Roman"/>
          <w:sz w:val="24"/>
          <w:szCs w:val="24"/>
          <w:lang w:val="en-US"/>
        </w:rPr>
        <w:t>s</w:t>
      </w:r>
      <w:r w:rsidRPr="0C13FEB9" w:rsidR="00E13CD3">
        <w:rPr>
          <w:rFonts w:ascii="Times New Roman" w:hAnsi="Times New Roman" w:cs="Times New Roman"/>
          <w:sz w:val="24"/>
          <w:szCs w:val="24"/>
          <w:lang w:val="en-US"/>
        </w:rPr>
        <w:t xml:space="preserve"> Limited, UK. Farad</w:t>
      </w:r>
      <w:r w:rsidRPr="0C13FEB9" w:rsidR="009519CB">
        <w:rPr>
          <w:rFonts w:ascii="Times New Roman" w:hAnsi="Times New Roman" w:cs="Times New Roman"/>
          <w:sz w:val="24"/>
          <w:szCs w:val="24"/>
          <w:lang w:val="en-US"/>
        </w:rPr>
        <w:t>a</w:t>
      </w:r>
      <w:r w:rsidRPr="0C13FEB9" w:rsidR="00E13CD3">
        <w:rPr>
          <w:rFonts w:ascii="Times New Roman" w:hAnsi="Times New Roman" w:cs="Times New Roman"/>
          <w:sz w:val="24"/>
          <w:szCs w:val="24"/>
          <w:lang w:val="en-US"/>
        </w:rPr>
        <w:t xml:space="preserve">ic efficiency </w:t>
      </w:r>
      <w:r w:rsidRPr="0C13FEB9" w:rsidR="009B2D42">
        <w:rPr>
          <w:rFonts w:ascii="Times New Roman" w:hAnsi="Times New Roman" w:cs="Times New Roman"/>
          <w:sz w:val="24"/>
          <w:szCs w:val="24"/>
          <w:lang w:val="en-US"/>
        </w:rPr>
        <w:t>was</w:t>
      </w:r>
      <w:r w:rsidRPr="0C13FEB9" w:rsidR="00E13CD3">
        <w:rPr>
          <w:rFonts w:ascii="Times New Roman" w:hAnsi="Times New Roman" w:cs="Times New Roman"/>
          <w:sz w:val="24"/>
          <w:szCs w:val="24"/>
          <w:lang w:val="en-US"/>
        </w:rPr>
        <w:t xml:space="preserve"> calculated by dividing the amount of H</w:t>
      </w:r>
      <w:r w:rsidRPr="0C13FEB9" w:rsidR="00E13CD3">
        <w:rPr>
          <w:rFonts w:ascii="Times New Roman" w:hAnsi="Times New Roman" w:cs="Times New Roman"/>
          <w:sz w:val="24"/>
          <w:szCs w:val="24"/>
          <w:vertAlign w:val="subscript"/>
          <w:lang w:val="en-US"/>
        </w:rPr>
        <w:t>2</w:t>
      </w:r>
      <w:r w:rsidRPr="0C13FEB9" w:rsidR="00E13CD3">
        <w:rPr>
          <w:rFonts w:ascii="Times New Roman" w:hAnsi="Times New Roman" w:cs="Times New Roman"/>
          <w:sz w:val="24"/>
          <w:szCs w:val="24"/>
          <w:lang w:val="en-US"/>
        </w:rPr>
        <w:t xml:space="preserve"> gas experimentally detected by the </w:t>
      </w:r>
      <w:r w:rsidRPr="0C13FEB9" w:rsidR="00EA3BDC">
        <w:rPr>
          <w:rFonts w:ascii="Times New Roman" w:hAnsi="Times New Roman" w:cs="Times New Roman"/>
          <w:sz w:val="24"/>
          <w:szCs w:val="24"/>
          <w:lang w:val="en-US"/>
        </w:rPr>
        <w:t xml:space="preserve">“theoretical </w:t>
      </w:r>
      <w:r w:rsidRPr="0C13FEB9" w:rsidR="00E13CD3">
        <w:rPr>
          <w:rFonts w:ascii="Times New Roman" w:hAnsi="Times New Roman" w:cs="Times New Roman"/>
          <w:sz w:val="24"/>
          <w:szCs w:val="24"/>
          <w:lang w:val="en-US"/>
        </w:rPr>
        <w:t>amount</w:t>
      </w:r>
      <w:r w:rsidRPr="0C13FEB9" w:rsidR="00EA3BDC">
        <w:rPr>
          <w:rFonts w:ascii="Times New Roman" w:hAnsi="Times New Roman" w:cs="Times New Roman"/>
          <w:sz w:val="24"/>
          <w:szCs w:val="24"/>
          <w:lang w:val="en-US"/>
        </w:rPr>
        <w:t>”</w:t>
      </w:r>
      <w:r w:rsidRPr="0C13FEB9" w:rsidR="00E13CD3">
        <w:rPr>
          <w:rFonts w:ascii="Times New Roman" w:hAnsi="Times New Roman" w:cs="Times New Roman"/>
          <w:sz w:val="24"/>
          <w:szCs w:val="24"/>
          <w:lang w:val="en-US"/>
        </w:rPr>
        <w:t xml:space="preserve"> of H</w:t>
      </w:r>
      <w:r w:rsidRPr="0C13FEB9" w:rsidR="00E13CD3">
        <w:rPr>
          <w:rFonts w:ascii="Times New Roman" w:hAnsi="Times New Roman" w:cs="Times New Roman"/>
          <w:sz w:val="24"/>
          <w:szCs w:val="24"/>
          <w:vertAlign w:val="subscript"/>
          <w:lang w:val="en-US"/>
        </w:rPr>
        <w:t>2</w:t>
      </w:r>
      <w:r w:rsidRPr="0C13FEB9" w:rsidR="00E13CD3">
        <w:rPr>
          <w:rFonts w:ascii="Times New Roman" w:hAnsi="Times New Roman" w:cs="Times New Roman"/>
          <w:sz w:val="24"/>
          <w:szCs w:val="24"/>
          <w:lang w:val="en-US"/>
        </w:rPr>
        <w:t xml:space="preserve"> gas</w:t>
      </w:r>
      <w:r w:rsidRPr="0C13FEB9" w:rsidR="00EA3BDC">
        <w:rPr>
          <w:rFonts w:ascii="Times New Roman" w:hAnsi="Times New Roman" w:cs="Times New Roman"/>
          <w:sz w:val="24"/>
          <w:szCs w:val="24"/>
          <w:lang w:val="en-US"/>
        </w:rPr>
        <w:t>, i.e.</w:t>
      </w:r>
      <w:r w:rsidRPr="0C13FEB9" w:rsidR="00E13CD3">
        <w:rPr>
          <w:rFonts w:ascii="Times New Roman" w:hAnsi="Times New Roman" w:cs="Times New Roman"/>
          <w:sz w:val="24"/>
          <w:szCs w:val="24"/>
          <w:lang w:val="en-US"/>
        </w:rPr>
        <w:t xml:space="preserve"> </w:t>
      </w:r>
      <w:r w:rsidRPr="0C13FEB9" w:rsidR="00EA3BDC">
        <w:rPr>
          <w:rFonts w:ascii="Times New Roman" w:hAnsi="Times New Roman" w:cs="Times New Roman"/>
          <w:sz w:val="24"/>
          <w:szCs w:val="24"/>
          <w:lang w:val="en-US"/>
        </w:rPr>
        <w:t>that which would have been produced if all the charge passed had been used to generate hydrogen</w:t>
      </w:r>
      <w:r w:rsidRPr="0C13FEB9" w:rsidR="009B2D42">
        <w:rPr>
          <w:rFonts w:ascii="Times New Roman" w:hAnsi="Times New Roman" w:cs="Times New Roman"/>
          <w:sz w:val="24"/>
          <w:szCs w:val="24"/>
          <w:lang w:val="en-US"/>
        </w:rPr>
        <w:t>.</w:t>
      </w:r>
      <w:r w:rsidRPr="0C13FEB9" w:rsidR="00E13CD3">
        <w:rPr>
          <w:rFonts w:ascii="Times New Roman" w:hAnsi="Times New Roman" w:cs="Times New Roman"/>
          <w:sz w:val="24"/>
          <w:szCs w:val="24"/>
          <w:lang w:val="en-US"/>
        </w:rPr>
        <w:t xml:space="preserve"> The formula used for calculating </w:t>
      </w:r>
      <w:r w:rsidRPr="0C13FEB9" w:rsidR="009B3E47">
        <w:rPr>
          <w:rFonts w:ascii="Times New Roman" w:hAnsi="Times New Roman" w:cs="Times New Roman"/>
          <w:sz w:val="24"/>
          <w:szCs w:val="24"/>
          <w:lang w:val="en-US"/>
        </w:rPr>
        <w:t xml:space="preserve">the </w:t>
      </w:r>
      <w:r w:rsidRPr="0C13FEB9" w:rsidR="00EA3BDC">
        <w:rPr>
          <w:rFonts w:ascii="Times New Roman" w:hAnsi="Times New Roman" w:cs="Times New Roman"/>
          <w:sz w:val="24"/>
          <w:szCs w:val="24"/>
          <w:lang w:val="en-US"/>
        </w:rPr>
        <w:t xml:space="preserve">number </w:t>
      </w:r>
      <w:r w:rsidRPr="0C13FEB9" w:rsidR="009B3E47">
        <w:rPr>
          <w:rFonts w:ascii="Times New Roman" w:hAnsi="Times New Roman" w:cs="Times New Roman"/>
          <w:sz w:val="24"/>
          <w:szCs w:val="24"/>
          <w:lang w:val="en-US"/>
        </w:rPr>
        <w:t xml:space="preserve">of moles of hydrogen that would be produced by a system operating at 100% </w:t>
      </w:r>
      <w:r w:rsidRPr="0C13FEB9" w:rsidR="00E13CD3">
        <w:rPr>
          <w:rFonts w:ascii="Times New Roman" w:hAnsi="Times New Roman" w:cs="Times New Roman"/>
          <w:sz w:val="24"/>
          <w:szCs w:val="24"/>
          <w:lang w:val="en-US"/>
        </w:rPr>
        <w:t>farad</w:t>
      </w:r>
      <w:r w:rsidRPr="0C13FEB9" w:rsidR="009519CB">
        <w:rPr>
          <w:rFonts w:ascii="Times New Roman" w:hAnsi="Times New Roman" w:cs="Times New Roman"/>
          <w:sz w:val="24"/>
          <w:szCs w:val="24"/>
          <w:lang w:val="en-US"/>
        </w:rPr>
        <w:t>a</w:t>
      </w:r>
      <w:r w:rsidRPr="0C13FEB9" w:rsidR="00E13CD3">
        <w:rPr>
          <w:rFonts w:ascii="Times New Roman" w:hAnsi="Times New Roman" w:cs="Times New Roman"/>
          <w:sz w:val="24"/>
          <w:szCs w:val="24"/>
          <w:lang w:val="en-US"/>
        </w:rPr>
        <w:t>ic efficiency</w:t>
      </w:r>
      <w:r w:rsidRPr="0C13FEB9" w:rsidR="009B3E47">
        <w:rPr>
          <w:rFonts w:ascii="Times New Roman" w:hAnsi="Times New Roman" w:cs="Times New Roman"/>
          <w:sz w:val="24"/>
          <w:szCs w:val="24"/>
          <w:lang w:val="en-US"/>
        </w:rPr>
        <w:t xml:space="preserve"> (the “theoretical” value) is:</w:t>
      </w:r>
      <w:r w:rsidRPr="0C13FEB9">
        <w:rPr>
          <w:rFonts w:ascii="Times New Roman" w:hAnsi="Times New Roman" w:cs="Times New Roman"/>
          <w:sz w:val="24"/>
          <w:szCs w:val="24"/>
          <w:lang w:val="en-US"/>
        </w:rPr>
        <w:fldChar w:fldCharType="begin"/>
      </w:r>
      <w:r w:rsidRPr="0C13FEB9">
        <w:rPr>
          <w:rFonts w:ascii="Times New Roman" w:hAnsi="Times New Roman" w:cs="Times New Roman"/>
          <w:sz w:val="24"/>
          <w:szCs w:val="24"/>
          <w:lang w:val="en-US"/>
        </w:rPr>
        <w:instrText xml:space="preserve"> ADDIN EN.CITE &lt;EndNote&gt;&lt;Cite&gt;&lt;Author&gt;Li&lt;/Author&gt;&lt;Year&gt;2018&lt;/Year&gt;&lt;RecNum&gt;5&lt;/RecNum&gt;&lt;DisplayText&gt;[46]&lt;/DisplayText&gt;&lt;record&gt;&lt;rec-number&gt;5&lt;/rec-number&gt;&lt;foreign-keys&gt;&lt;key app="EN" db-id="vp9f0wer9trxw2ezs9q5r05hwf0wr2vva5p5" timestamp="1723650504"&gt;5&lt;/key&gt;&lt;/foreign-keys&gt;&lt;ref-type name="Journal Article"&gt;17&lt;/ref-type&gt;&lt;contributors&gt;&lt;authors&gt;&lt;author&gt;Li, Yan&lt;/author&gt;&lt;author&gt;Chen, Junxiang&lt;/author&gt;&lt;author&gt;Cai, Pingwei&lt;/author&gt;&lt;author&gt;Wen, Zhenhai&lt;/author&gt;&lt;/authors&gt;&lt;/contributors&gt;&lt;titles&gt;&lt;title&gt;An electrochemically neutralized energy-assisted low-cost acid-alkaline electrolyzer for energy-saving electrolysis hydrogen generation&lt;/title&gt;&lt;secondary-title&gt;Journal of Materials Chemistry A&lt;/secondary-title&gt;&lt;/titles&gt;&lt;periodical&gt;&lt;full-title&gt;Journal of Materials Chemistry A&lt;/full-title&gt;&lt;/periodical&gt;&lt;pages&gt;4948-4954&lt;/pages&gt;&lt;volume&gt;6&lt;/volume&gt;&lt;number&gt;12&lt;/number&gt;&lt;dates&gt;&lt;year&gt;2018&lt;/year&gt;&lt;/dates&gt;&lt;urls&gt;&lt;/urls&gt;&lt;/record&gt;&lt;/Cite&gt;&lt;/EndNote&gt;</w:instrText>
      </w:r>
      <w:r w:rsidRPr="0C13FEB9">
        <w:rPr>
          <w:rFonts w:ascii="Times New Roman" w:hAnsi="Times New Roman" w:cs="Times New Roman"/>
          <w:sz w:val="24"/>
          <w:szCs w:val="24"/>
          <w:lang w:val="en-US"/>
        </w:rPr>
        <w:fldChar w:fldCharType="separate"/>
      </w:r>
      <w:r w:rsidRPr="0C13FEB9" w:rsidR="00D627CE">
        <w:rPr>
          <w:rFonts w:ascii="Times New Roman" w:hAnsi="Times New Roman" w:cs="Times New Roman"/>
          <w:noProof/>
          <w:sz w:val="24"/>
          <w:szCs w:val="24"/>
          <w:lang w:val="en-US"/>
        </w:rPr>
        <w:t>[46]</w:t>
      </w:r>
      <w:r w:rsidRPr="0C13FEB9">
        <w:rPr>
          <w:rFonts w:ascii="Times New Roman" w:hAnsi="Times New Roman" w:cs="Times New Roman"/>
          <w:sz w:val="24"/>
          <w:szCs w:val="24"/>
          <w:lang w:val="en-US"/>
        </w:rPr>
        <w:fldChar w:fldCharType="end"/>
      </w:r>
    </w:p>
    <w:p w:rsidRPr="00072B42" w:rsidR="00E13CD3" w:rsidP="009F2194" w:rsidRDefault="009B3E47" w14:paraId="1287C66B" w14:textId="67836DD0">
      <w:pPr>
        <w:pStyle w:val="ListParagraph"/>
        <w:spacing w:line="360" w:lineRule="auto"/>
        <w:ind w:left="340"/>
        <w:jc w:val="center"/>
        <w:rPr>
          <w:rFonts w:ascii="Times New Roman" w:hAnsi="Times New Roman" w:cs="Times New Roman"/>
          <w:lang w:val="en-US"/>
        </w:rPr>
      </w:pPr>
      <w:r w:rsidRPr="0C13FEB9" w:rsidR="009B3E47">
        <w:rPr>
          <w:rFonts w:ascii="Times New Roman" w:hAnsi="Times New Roman" w:cs="Times New Roman"/>
          <w:sz w:val="24"/>
          <w:szCs w:val="24"/>
          <w:lang w:val="en-US"/>
        </w:rPr>
        <w:t>Q / F Z</w:t>
      </w:r>
      <w:r w:rsidRPr="0C13FEB9" w:rsidR="009B2D42">
        <w:rPr>
          <w:rFonts w:ascii="Times New Roman" w:hAnsi="Times New Roman" w:cs="Times New Roman"/>
          <w:sz w:val="24"/>
          <w:szCs w:val="24"/>
          <w:lang w:val="en-US"/>
        </w:rPr>
        <w:t xml:space="preserve"> </w:t>
      </w:r>
      <w:r w:rsidRPr="0C13FEB9" w:rsidR="00E13CD3">
        <w:rPr>
          <w:rFonts w:ascii="Times New Roman" w:hAnsi="Times New Roman" w:cs="Times New Roman"/>
          <w:sz w:val="24"/>
          <w:szCs w:val="24"/>
          <w:lang w:val="en-US"/>
        </w:rPr>
        <w:t>= n</w:t>
      </w:r>
    </w:p>
    <w:p w:rsidRPr="00F539C1" w:rsidR="001B19D6" w:rsidP="00F539C1" w:rsidRDefault="006C33B8" w14:paraId="4D09F3BC" w14:textId="15336AC2">
      <w:pPr>
        <w:spacing w:line="360" w:lineRule="auto"/>
        <w:jc w:val="both"/>
        <w:rPr>
          <w:rFonts w:ascii="Times New Roman" w:hAnsi="Times New Roman" w:cs="Times New Roman"/>
          <w:sz w:val="24"/>
          <w:szCs w:val="24"/>
        </w:rPr>
      </w:pPr>
      <w:r w:rsidRPr="0C13FEB9" w:rsidR="006C33B8">
        <w:rPr>
          <w:rFonts w:ascii="Times New Roman" w:hAnsi="Times New Roman" w:cs="Times New Roman"/>
          <w:sz w:val="24"/>
          <w:szCs w:val="24"/>
        </w:rPr>
        <w:t>W</w:t>
      </w:r>
      <w:r w:rsidRPr="0C13FEB9" w:rsidR="00E13CD3">
        <w:rPr>
          <w:rFonts w:ascii="Times New Roman" w:hAnsi="Times New Roman" w:cs="Times New Roman"/>
          <w:sz w:val="24"/>
          <w:szCs w:val="24"/>
        </w:rPr>
        <w:t>here</w:t>
      </w:r>
      <w:r w:rsidRPr="0C13FEB9" w:rsidR="006C33B8">
        <w:rPr>
          <w:rFonts w:ascii="Times New Roman" w:hAnsi="Times New Roman" w:cs="Times New Roman"/>
          <w:sz w:val="24"/>
          <w:szCs w:val="24"/>
        </w:rPr>
        <w:t xml:space="preserve">, </w:t>
      </w:r>
      <w:r w:rsidRPr="0C13FEB9" w:rsidR="00E13CD3">
        <w:rPr>
          <w:rFonts w:ascii="Times New Roman" w:hAnsi="Times New Roman" w:cs="Times New Roman"/>
          <w:b w:val="1"/>
          <w:bCs w:val="1"/>
          <w:sz w:val="24"/>
          <w:szCs w:val="24"/>
        </w:rPr>
        <w:t>n</w:t>
      </w:r>
      <w:r w:rsidRPr="0C13FEB9" w:rsidR="00E13CD3">
        <w:rPr>
          <w:rFonts w:ascii="Times New Roman" w:hAnsi="Times New Roman" w:cs="Times New Roman"/>
          <w:sz w:val="24"/>
          <w:szCs w:val="24"/>
        </w:rPr>
        <w:t xml:space="preserve"> represents the </w:t>
      </w:r>
      <w:r w:rsidRPr="0C13FEB9" w:rsidR="009B3E47">
        <w:rPr>
          <w:rFonts w:ascii="Times New Roman" w:hAnsi="Times New Roman" w:cs="Times New Roman"/>
          <w:sz w:val="24"/>
          <w:szCs w:val="24"/>
        </w:rPr>
        <w:t>number of moles of the product</w:t>
      </w:r>
      <w:r w:rsidRPr="0C13FEB9" w:rsidR="00E13CD3">
        <w:rPr>
          <w:rFonts w:ascii="Times New Roman" w:hAnsi="Times New Roman" w:cs="Times New Roman"/>
          <w:sz w:val="24"/>
          <w:szCs w:val="24"/>
        </w:rPr>
        <w:t>,</w:t>
      </w:r>
      <w:r w:rsidRPr="0C13FEB9" w:rsidR="006C33B8">
        <w:rPr>
          <w:rFonts w:ascii="Times New Roman" w:hAnsi="Times New Roman" w:cs="Times New Roman"/>
          <w:sz w:val="24"/>
          <w:szCs w:val="24"/>
        </w:rPr>
        <w:t xml:space="preserve"> </w:t>
      </w:r>
      <w:r w:rsidRPr="0C13FEB9" w:rsidR="00E13CD3">
        <w:rPr>
          <w:rFonts w:ascii="Times New Roman" w:hAnsi="Times New Roman" w:cs="Times New Roman"/>
          <w:b w:val="1"/>
          <w:bCs w:val="1"/>
          <w:sz w:val="24"/>
          <w:szCs w:val="24"/>
        </w:rPr>
        <w:t>Q</w:t>
      </w:r>
      <w:r w:rsidRPr="0C13FEB9" w:rsidR="00E13CD3">
        <w:rPr>
          <w:rFonts w:ascii="Times New Roman" w:hAnsi="Times New Roman" w:cs="Times New Roman"/>
          <w:sz w:val="24"/>
          <w:szCs w:val="24"/>
        </w:rPr>
        <w:t xml:space="preserve"> represents the total charge passed in coulombs during the electrochemical process,</w:t>
      </w:r>
      <w:r w:rsidRPr="0C13FEB9" w:rsidR="006C33B8">
        <w:rPr>
          <w:rFonts w:ascii="Times New Roman" w:hAnsi="Times New Roman" w:cs="Times New Roman"/>
          <w:sz w:val="24"/>
          <w:szCs w:val="24"/>
        </w:rPr>
        <w:t xml:space="preserve"> </w:t>
      </w:r>
      <w:r w:rsidRPr="0C13FEB9" w:rsidR="00E13CD3">
        <w:rPr>
          <w:rFonts w:ascii="Times New Roman" w:hAnsi="Times New Roman" w:cs="Times New Roman"/>
          <w:b w:val="1"/>
          <w:bCs w:val="1"/>
          <w:sz w:val="24"/>
          <w:szCs w:val="24"/>
        </w:rPr>
        <w:t>F</w:t>
      </w:r>
      <w:r w:rsidRPr="0C13FEB9" w:rsidR="00E13CD3">
        <w:rPr>
          <w:rFonts w:ascii="Times New Roman" w:hAnsi="Times New Roman" w:cs="Times New Roman"/>
          <w:sz w:val="24"/>
          <w:szCs w:val="24"/>
        </w:rPr>
        <w:t xml:space="preserve"> </w:t>
      </w:r>
      <w:r w:rsidRPr="0C13FEB9" w:rsidR="009B2D42">
        <w:rPr>
          <w:rFonts w:ascii="Times New Roman" w:hAnsi="Times New Roman" w:cs="Times New Roman"/>
          <w:sz w:val="24"/>
          <w:szCs w:val="24"/>
        </w:rPr>
        <w:t>is</w:t>
      </w:r>
      <w:r w:rsidRPr="0C13FEB9" w:rsidR="00E13CD3">
        <w:rPr>
          <w:rFonts w:ascii="Times New Roman" w:hAnsi="Times New Roman" w:cs="Times New Roman"/>
          <w:sz w:val="24"/>
          <w:szCs w:val="24"/>
        </w:rPr>
        <w:t xml:space="preserve"> the Faraday constant (96,485 C/mol),</w:t>
      </w:r>
      <w:r w:rsidRPr="0C13FEB9" w:rsidR="006C33B8">
        <w:rPr>
          <w:rFonts w:ascii="Times New Roman" w:hAnsi="Times New Roman" w:cs="Times New Roman"/>
          <w:sz w:val="24"/>
          <w:szCs w:val="24"/>
        </w:rPr>
        <w:t xml:space="preserve"> </w:t>
      </w:r>
      <w:r w:rsidRPr="0C13FEB9" w:rsidR="009B2D42">
        <w:rPr>
          <w:rFonts w:ascii="Times New Roman" w:hAnsi="Times New Roman" w:cs="Times New Roman"/>
          <w:sz w:val="24"/>
          <w:szCs w:val="24"/>
        </w:rPr>
        <w:t xml:space="preserve">and </w:t>
      </w:r>
      <w:r w:rsidRPr="0C13FEB9" w:rsidR="00E13CD3">
        <w:rPr>
          <w:rFonts w:ascii="Times New Roman" w:hAnsi="Times New Roman" w:cs="Times New Roman"/>
          <w:b w:val="1"/>
          <w:bCs w:val="1"/>
          <w:sz w:val="24"/>
          <w:szCs w:val="24"/>
        </w:rPr>
        <w:t>Z</w:t>
      </w:r>
      <w:r w:rsidRPr="0C13FEB9" w:rsidR="00E13CD3">
        <w:rPr>
          <w:rFonts w:ascii="Times New Roman" w:hAnsi="Times New Roman" w:cs="Times New Roman"/>
          <w:sz w:val="24"/>
          <w:szCs w:val="24"/>
        </w:rPr>
        <w:t xml:space="preserve"> specifies the number of electrons required to produce one molecule of the resultant product, which is 2 for the hydrogen evolution reaction.</w:t>
      </w:r>
    </w:p>
    <w:bookmarkStart w:name="_Hlk181194529" w:id="4"/>
    <w:bookmarkEnd w:id="4"/>
    <w:bookmarkStart w:name="_Hlk181018266" w:id="8"/>
    <w:bookmarkStart w:name="_Hlk173686992" w:id="9"/>
    <w:bookmarkEnd w:id="8"/>
    <w:bookmarkEnd w:id="9"/>
    <w:sectPr w:rsidRPr="00EE0622" w:rsidR="001621F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2AE"/>
    <w:multiLevelType w:val="multilevel"/>
    <w:tmpl w:val="ADD07028"/>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CA36907"/>
    <w:multiLevelType w:val="hybridMultilevel"/>
    <w:tmpl w:val="22CC413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5056493E"/>
    <w:multiLevelType w:val="hybridMultilevel"/>
    <w:tmpl w:val="38AC680C"/>
    <w:lvl w:ilvl="0" w:tplc="01C08242">
      <w:start w:val="1"/>
      <w:numFmt w:val="bullet"/>
      <w:lvlText w:val="•"/>
      <w:lvlJc w:val="left"/>
      <w:pPr>
        <w:tabs>
          <w:tab w:val="num" w:pos="720"/>
        </w:tabs>
        <w:ind w:left="720" w:hanging="360"/>
      </w:pPr>
      <w:rPr>
        <w:rFonts w:hint="default" w:ascii="Arial" w:hAnsi="Arial"/>
      </w:rPr>
    </w:lvl>
    <w:lvl w:ilvl="1" w:tplc="7F3A6972" w:tentative="1">
      <w:start w:val="1"/>
      <w:numFmt w:val="bullet"/>
      <w:lvlText w:val="•"/>
      <w:lvlJc w:val="left"/>
      <w:pPr>
        <w:tabs>
          <w:tab w:val="num" w:pos="1440"/>
        </w:tabs>
        <w:ind w:left="1440" w:hanging="360"/>
      </w:pPr>
      <w:rPr>
        <w:rFonts w:hint="default" w:ascii="Arial" w:hAnsi="Arial"/>
      </w:rPr>
    </w:lvl>
    <w:lvl w:ilvl="2" w:tplc="D77A2244" w:tentative="1">
      <w:start w:val="1"/>
      <w:numFmt w:val="bullet"/>
      <w:lvlText w:val="•"/>
      <w:lvlJc w:val="left"/>
      <w:pPr>
        <w:tabs>
          <w:tab w:val="num" w:pos="2160"/>
        </w:tabs>
        <w:ind w:left="2160" w:hanging="360"/>
      </w:pPr>
      <w:rPr>
        <w:rFonts w:hint="default" w:ascii="Arial" w:hAnsi="Arial"/>
      </w:rPr>
    </w:lvl>
    <w:lvl w:ilvl="3" w:tplc="D54C63AA" w:tentative="1">
      <w:start w:val="1"/>
      <w:numFmt w:val="bullet"/>
      <w:lvlText w:val="•"/>
      <w:lvlJc w:val="left"/>
      <w:pPr>
        <w:tabs>
          <w:tab w:val="num" w:pos="2880"/>
        </w:tabs>
        <w:ind w:left="2880" w:hanging="360"/>
      </w:pPr>
      <w:rPr>
        <w:rFonts w:hint="default" w:ascii="Arial" w:hAnsi="Arial"/>
      </w:rPr>
    </w:lvl>
    <w:lvl w:ilvl="4" w:tplc="0428C4DC" w:tentative="1">
      <w:start w:val="1"/>
      <w:numFmt w:val="bullet"/>
      <w:lvlText w:val="•"/>
      <w:lvlJc w:val="left"/>
      <w:pPr>
        <w:tabs>
          <w:tab w:val="num" w:pos="3600"/>
        </w:tabs>
        <w:ind w:left="3600" w:hanging="360"/>
      </w:pPr>
      <w:rPr>
        <w:rFonts w:hint="default" w:ascii="Arial" w:hAnsi="Arial"/>
      </w:rPr>
    </w:lvl>
    <w:lvl w:ilvl="5" w:tplc="B99C2B64" w:tentative="1">
      <w:start w:val="1"/>
      <w:numFmt w:val="bullet"/>
      <w:lvlText w:val="•"/>
      <w:lvlJc w:val="left"/>
      <w:pPr>
        <w:tabs>
          <w:tab w:val="num" w:pos="4320"/>
        </w:tabs>
        <w:ind w:left="4320" w:hanging="360"/>
      </w:pPr>
      <w:rPr>
        <w:rFonts w:hint="default" w:ascii="Arial" w:hAnsi="Arial"/>
      </w:rPr>
    </w:lvl>
    <w:lvl w:ilvl="6" w:tplc="2B0CF8EC" w:tentative="1">
      <w:start w:val="1"/>
      <w:numFmt w:val="bullet"/>
      <w:lvlText w:val="•"/>
      <w:lvlJc w:val="left"/>
      <w:pPr>
        <w:tabs>
          <w:tab w:val="num" w:pos="5040"/>
        </w:tabs>
        <w:ind w:left="5040" w:hanging="360"/>
      </w:pPr>
      <w:rPr>
        <w:rFonts w:hint="default" w:ascii="Arial" w:hAnsi="Arial"/>
      </w:rPr>
    </w:lvl>
    <w:lvl w:ilvl="7" w:tplc="158E4284" w:tentative="1">
      <w:start w:val="1"/>
      <w:numFmt w:val="bullet"/>
      <w:lvlText w:val="•"/>
      <w:lvlJc w:val="left"/>
      <w:pPr>
        <w:tabs>
          <w:tab w:val="num" w:pos="5760"/>
        </w:tabs>
        <w:ind w:left="5760" w:hanging="360"/>
      </w:pPr>
      <w:rPr>
        <w:rFonts w:hint="default" w:ascii="Arial" w:hAnsi="Arial"/>
      </w:rPr>
    </w:lvl>
    <w:lvl w:ilvl="8" w:tplc="45C8889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5C6B4D8F"/>
    <w:multiLevelType w:val="hybridMultilevel"/>
    <w:tmpl w:val="4906C1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811237"/>
    <w:multiLevelType w:val="multilevel"/>
    <w:tmpl w:val="07E4FF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8485999">
    <w:abstractNumId w:val="3"/>
  </w:num>
  <w:num w:numId="2" w16cid:durableId="1526941087">
    <w:abstractNumId w:val="0"/>
  </w:num>
  <w:num w:numId="3" w16cid:durableId="1448432592">
    <w:abstractNumId w:val="1"/>
  </w:num>
  <w:num w:numId="4" w16cid:durableId="1387144867">
    <w:abstractNumId w:val="2"/>
  </w:num>
  <w:num w:numId="5" w16cid:durableId="583219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yMzCzMDEBImNLcyUdpeDU4uLM/DyQAvNaAHxO+tYsAAAA"/>
    <w:docVar w:name="EN.InstantFormat" w:val="&lt;ENInstantFormat&gt;&lt;Enabled&gt;1&lt;/Enabled&gt;&lt;ScanUnformatted&gt;1&lt;/ScanUnformatted&gt;&lt;ScanChanges&gt;1&lt;/ScanChanges&gt;&lt;Suspended&gt;0&lt;/Suspended&gt;&lt;/ENInstantFormat&gt;"/>
    <w:docVar w:name="EN.Layout" w:val="&lt;ENLayout&gt;&lt;Style&gt;Intl J Hydrogen Energ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t95e0rcav2v1epd0cvv0dy25a0ed5sa990&quot;&gt;My EndNote Library&lt;record-ids&gt;&lt;item&gt;436&lt;/item&gt;&lt;item&gt;1482&lt;/item&gt;&lt;item&gt;1483&lt;/item&gt;&lt;item&gt;1484&lt;/item&gt;&lt;item&gt;1485&lt;/item&gt;&lt;item&gt;1486&lt;/item&gt;&lt;item&gt;1487&lt;/item&gt;&lt;item&gt;1489&lt;/item&gt;&lt;item&gt;1491&lt;/item&gt;&lt;item&gt;1493&lt;/item&gt;&lt;item&gt;1495&lt;/item&gt;&lt;/record-ids&gt;&lt;/item&gt;&lt;/Libraries&gt;"/>
  </w:docVars>
  <w:rsids>
    <w:rsidRoot w:val="004E1474"/>
    <w:rsid w:val="00000491"/>
    <w:rsid w:val="00000D03"/>
    <w:rsid w:val="0000219B"/>
    <w:rsid w:val="000037BC"/>
    <w:rsid w:val="00003D92"/>
    <w:rsid w:val="00007D40"/>
    <w:rsid w:val="00007DDF"/>
    <w:rsid w:val="00012566"/>
    <w:rsid w:val="00015EBF"/>
    <w:rsid w:val="00015F95"/>
    <w:rsid w:val="0001690C"/>
    <w:rsid w:val="00017412"/>
    <w:rsid w:val="000174AA"/>
    <w:rsid w:val="00021171"/>
    <w:rsid w:val="00021FD8"/>
    <w:rsid w:val="00022DA8"/>
    <w:rsid w:val="00022E37"/>
    <w:rsid w:val="000232E8"/>
    <w:rsid w:val="00023351"/>
    <w:rsid w:val="000250BC"/>
    <w:rsid w:val="0002681C"/>
    <w:rsid w:val="00026822"/>
    <w:rsid w:val="000269B8"/>
    <w:rsid w:val="00026B10"/>
    <w:rsid w:val="00027869"/>
    <w:rsid w:val="00027F8A"/>
    <w:rsid w:val="000312D6"/>
    <w:rsid w:val="0003381E"/>
    <w:rsid w:val="00033AEC"/>
    <w:rsid w:val="00034D99"/>
    <w:rsid w:val="0003539F"/>
    <w:rsid w:val="00036392"/>
    <w:rsid w:val="00037527"/>
    <w:rsid w:val="000375A0"/>
    <w:rsid w:val="00040377"/>
    <w:rsid w:val="00040446"/>
    <w:rsid w:val="000405EF"/>
    <w:rsid w:val="000415A7"/>
    <w:rsid w:val="00042565"/>
    <w:rsid w:val="000458F5"/>
    <w:rsid w:val="00046546"/>
    <w:rsid w:val="00047A42"/>
    <w:rsid w:val="00050331"/>
    <w:rsid w:val="00050395"/>
    <w:rsid w:val="00050AC2"/>
    <w:rsid w:val="00051F86"/>
    <w:rsid w:val="0005259A"/>
    <w:rsid w:val="00052B35"/>
    <w:rsid w:val="00053824"/>
    <w:rsid w:val="00053DB1"/>
    <w:rsid w:val="00055123"/>
    <w:rsid w:val="00056637"/>
    <w:rsid w:val="000608FE"/>
    <w:rsid w:val="000617A6"/>
    <w:rsid w:val="000618ED"/>
    <w:rsid w:val="0006358B"/>
    <w:rsid w:val="00063634"/>
    <w:rsid w:val="00064493"/>
    <w:rsid w:val="00065216"/>
    <w:rsid w:val="00065E75"/>
    <w:rsid w:val="000675A4"/>
    <w:rsid w:val="00067C18"/>
    <w:rsid w:val="00070240"/>
    <w:rsid w:val="00072B42"/>
    <w:rsid w:val="00075591"/>
    <w:rsid w:val="000757C0"/>
    <w:rsid w:val="00077263"/>
    <w:rsid w:val="00077C0B"/>
    <w:rsid w:val="0008005D"/>
    <w:rsid w:val="00082810"/>
    <w:rsid w:val="00082866"/>
    <w:rsid w:val="000832CF"/>
    <w:rsid w:val="0008488A"/>
    <w:rsid w:val="0008490A"/>
    <w:rsid w:val="00086F92"/>
    <w:rsid w:val="00091319"/>
    <w:rsid w:val="00091DC7"/>
    <w:rsid w:val="00092D80"/>
    <w:rsid w:val="000951D8"/>
    <w:rsid w:val="000952C5"/>
    <w:rsid w:val="000A0E7F"/>
    <w:rsid w:val="000A15CD"/>
    <w:rsid w:val="000A279E"/>
    <w:rsid w:val="000A3398"/>
    <w:rsid w:val="000A3C2F"/>
    <w:rsid w:val="000A4418"/>
    <w:rsid w:val="000A4A39"/>
    <w:rsid w:val="000A61E4"/>
    <w:rsid w:val="000B08BF"/>
    <w:rsid w:val="000B100E"/>
    <w:rsid w:val="000B1203"/>
    <w:rsid w:val="000B2AEF"/>
    <w:rsid w:val="000B3A54"/>
    <w:rsid w:val="000B4A6B"/>
    <w:rsid w:val="000B55C7"/>
    <w:rsid w:val="000B59BA"/>
    <w:rsid w:val="000B71C4"/>
    <w:rsid w:val="000B7612"/>
    <w:rsid w:val="000C1E53"/>
    <w:rsid w:val="000C33CF"/>
    <w:rsid w:val="000C5367"/>
    <w:rsid w:val="000C667F"/>
    <w:rsid w:val="000C746F"/>
    <w:rsid w:val="000C7484"/>
    <w:rsid w:val="000C7D2D"/>
    <w:rsid w:val="000C7F71"/>
    <w:rsid w:val="000D0A0A"/>
    <w:rsid w:val="000D1015"/>
    <w:rsid w:val="000D107B"/>
    <w:rsid w:val="000D184A"/>
    <w:rsid w:val="000D1928"/>
    <w:rsid w:val="000D4E4B"/>
    <w:rsid w:val="000D7DDC"/>
    <w:rsid w:val="000E047B"/>
    <w:rsid w:val="000E1F2A"/>
    <w:rsid w:val="000E3237"/>
    <w:rsid w:val="000E4BF5"/>
    <w:rsid w:val="000E59CB"/>
    <w:rsid w:val="000E6ADB"/>
    <w:rsid w:val="000E6BE0"/>
    <w:rsid w:val="000F0291"/>
    <w:rsid w:val="000F0BF1"/>
    <w:rsid w:val="000F27A2"/>
    <w:rsid w:val="000F484A"/>
    <w:rsid w:val="000F5E3E"/>
    <w:rsid w:val="000F70CD"/>
    <w:rsid w:val="001011F3"/>
    <w:rsid w:val="00101D3C"/>
    <w:rsid w:val="00103D32"/>
    <w:rsid w:val="00107E29"/>
    <w:rsid w:val="00112752"/>
    <w:rsid w:val="00112AC7"/>
    <w:rsid w:val="00113238"/>
    <w:rsid w:val="001140C9"/>
    <w:rsid w:val="00115355"/>
    <w:rsid w:val="00115B3E"/>
    <w:rsid w:val="00116043"/>
    <w:rsid w:val="00116C52"/>
    <w:rsid w:val="00122E18"/>
    <w:rsid w:val="0012348C"/>
    <w:rsid w:val="00124211"/>
    <w:rsid w:val="00125951"/>
    <w:rsid w:val="00125EDB"/>
    <w:rsid w:val="0013056B"/>
    <w:rsid w:val="001305B6"/>
    <w:rsid w:val="00131B56"/>
    <w:rsid w:val="00131ECF"/>
    <w:rsid w:val="00134DA6"/>
    <w:rsid w:val="00136840"/>
    <w:rsid w:val="001372C5"/>
    <w:rsid w:val="001404B1"/>
    <w:rsid w:val="001405EA"/>
    <w:rsid w:val="001406A4"/>
    <w:rsid w:val="00140B6A"/>
    <w:rsid w:val="00141135"/>
    <w:rsid w:val="00141672"/>
    <w:rsid w:val="00141DE5"/>
    <w:rsid w:val="001420FE"/>
    <w:rsid w:val="00143D50"/>
    <w:rsid w:val="00143E64"/>
    <w:rsid w:val="00145557"/>
    <w:rsid w:val="00146A5B"/>
    <w:rsid w:val="00147057"/>
    <w:rsid w:val="001475BB"/>
    <w:rsid w:val="00155139"/>
    <w:rsid w:val="00155210"/>
    <w:rsid w:val="0015626E"/>
    <w:rsid w:val="001621F7"/>
    <w:rsid w:val="00163579"/>
    <w:rsid w:val="0016376E"/>
    <w:rsid w:val="00163E9F"/>
    <w:rsid w:val="0016442F"/>
    <w:rsid w:val="001653BF"/>
    <w:rsid w:val="0016605D"/>
    <w:rsid w:val="00167041"/>
    <w:rsid w:val="001706BF"/>
    <w:rsid w:val="0017101E"/>
    <w:rsid w:val="00173F7F"/>
    <w:rsid w:val="00174230"/>
    <w:rsid w:val="00174DA5"/>
    <w:rsid w:val="00176990"/>
    <w:rsid w:val="001770E4"/>
    <w:rsid w:val="001849DA"/>
    <w:rsid w:val="00184CA7"/>
    <w:rsid w:val="00184DEF"/>
    <w:rsid w:val="001855FC"/>
    <w:rsid w:val="00187785"/>
    <w:rsid w:val="0019063D"/>
    <w:rsid w:val="0019074E"/>
    <w:rsid w:val="0019194D"/>
    <w:rsid w:val="00192ACE"/>
    <w:rsid w:val="0019535D"/>
    <w:rsid w:val="00195C83"/>
    <w:rsid w:val="00195FFE"/>
    <w:rsid w:val="001A543B"/>
    <w:rsid w:val="001A5761"/>
    <w:rsid w:val="001A6B84"/>
    <w:rsid w:val="001A72C3"/>
    <w:rsid w:val="001B1695"/>
    <w:rsid w:val="001B19D6"/>
    <w:rsid w:val="001B56CF"/>
    <w:rsid w:val="001B6773"/>
    <w:rsid w:val="001B68B8"/>
    <w:rsid w:val="001B7A6E"/>
    <w:rsid w:val="001C16B2"/>
    <w:rsid w:val="001C1C97"/>
    <w:rsid w:val="001C2323"/>
    <w:rsid w:val="001C24CF"/>
    <w:rsid w:val="001C38FA"/>
    <w:rsid w:val="001C425A"/>
    <w:rsid w:val="001C5478"/>
    <w:rsid w:val="001C634A"/>
    <w:rsid w:val="001C7AC3"/>
    <w:rsid w:val="001D2EDF"/>
    <w:rsid w:val="001D2FF8"/>
    <w:rsid w:val="001D484C"/>
    <w:rsid w:val="001D544E"/>
    <w:rsid w:val="001D64A0"/>
    <w:rsid w:val="001E188D"/>
    <w:rsid w:val="001E1BEE"/>
    <w:rsid w:val="001E32D9"/>
    <w:rsid w:val="001E4181"/>
    <w:rsid w:val="001E46A1"/>
    <w:rsid w:val="001E498A"/>
    <w:rsid w:val="001E4F09"/>
    <w:rsid w:val="001E5266"/>
    <w:rsid w:val="001E55C4"/>
    <w:rsid w:val="001E5E67"/>
    <w:rsid w:val="001E61E6"/>
    <w:rsid w:val="001E6699"/>
    <w:rsid w:val="001F2A89"/>
    <w:rsid w:val="001F3D34"/>
    <w:rsid w:val="001F50B1"/>
    <w:rsid w:val="001F5FE2"/>
    <w:rsid w:val="00200C74"/>
    <w:rsid w:val="0020152A"/>
    <w:rsid w:val="00203B8B"/>
    <w:rsid w:val="00203F5E"/>
    <w:rsid w:val="002048AF"/>
    <w:rsid w:val="002053A1"/>
    <w:rsid w:val="00207511"/>
    <w:rsid w:val="00207BA8"/>
    <w:rsid w:val="00210029"/>
    <w:rsid w:val="002125CF"/>
    <w:rsid w:val="00213A8A"/>
    <w:rsid w:val="002142E3"/>
    <w:rsid w:val="00214304"/>
    <w:rsid w:val="00214557"/>
    <w:rsid w:val="00217F2F"/>
    <w:rsid w:val="00220AD1"/>
    <w:rsid w:val="00221817"/>
    <w:rsid w:val="002226C2"/>
    <w:rsid w:val="002234DE"/>
    <w:rsid w:val="002235DB"/>
    <w:rsid w:val="002267AD"/>
    <w:rsid w:val="00226F38"/>
    <w:rsid w:val="002273EF"/>
    <w:rsid w:val="00227C4B"/>
    <w:rsid w:val="002301F5"/>
    <w:rsid w:val="002309CB"/>
    <w:rsid w:val="00230F8A"/>
    <w:rsid w:val="002332DA"/>
    <w:rsid w:val="00233CE8"/>
    <w:rsid w:val="002352F4"/>
    <w:rsid w:val="00235F6B"/>
    <w:rsid w:val="002360E1"/>
    <w:rsid w:val="002369E2"/>
    <w:rsid w:val="002377A8"/>
    <w:rsid w:val="0024223A"/>
    <w:rsid w:val="0024231E"/>
    <w:rsid w:val="00243CBC"/>
    <w:rsid w:val="00245A38"/>
    <w:rsid w:val="00247A9D"/>
    <w:rsid w:val="00247D84"/>
    <w:rsid w:val="00247F3E"/>
    <w:rsid w:val="002500BC"/>
    <w:rsid w:val="00250302"/>
    <w:rsid w:val="00250EDE"/>
    <w:rsid w:val="00251184"/>
    <w:rsid w:val="00251E21"/>
    <w:rsid w:val="0025589D"/>
    <w:rsid w:val="00257259"/>
    <w:rsid w:val="002572ED"/>
    <w:rsid w:val="00257462"/>
    <w:rsid w:val="0025755F"/>
    <w:rsid w:val="00257B4A"/>
    <w:rsid w:val="00257E0C"/>
    <w:rsid w:val="00261297"/>
    <w:rsid w:val="00261760"/>
    <w:rsid w:val="002619F6"/>
    <w:rsid w:val="0026217F"/>
    <w:rsid w:val="00262B8E"/>
    <w:rsid w:val="00263984"/>
    <w:rsid w:val="00263B2D"/>
    <w:rsid w:val="00263D85"/>
    <w:rsid w:val="002650A5"/>
    <w:rsid w:val="00265806"/>
    <w:rsid w:val="00265AE1"/>
    <w:rsid w:val="00267581"/>
    <w:rsid w:val="002707D2"/>
    <w:rsid w:val="002710B1"/>
    <w:rsid w:val="0027526A"/>
    <w:rsid w:val="00277159"/>
    <w:rsid w:val="00281B1D"/>
    <w:rsid w:val="00285ACC"/>
    <w:rsid w:val="002913C3"/>
    <w:rsid w:val="0029290D"/>
    <w:rsid w:val="00294C8D"/>
    <w:rsid w:val="00295B3B"/>
    <w:rsid w:val="002A2F06"/>
    <w:rsid w:val="002A43F4"/>
    <w:rsid w:val="002A4548"/>
    <w:rsid w:val="002A48EC"/>
    <w:rsid w:val="002A4C33"/>
    <w:rsid w:val="002A596A"/>
    <w:rsid w:val="002A70A2"/>
    <w:rsid w:val="002B06B1"/>
    <w:rsid w:val="002B16AF"/>
    <w:rsid w:val="002B20B6"/>
    <w:rsid w:val="002B3318"/>
    <w:rsid w:val="002B49C3"/>
    <w:rsid w:val="002B6002"/>
    <w:rsid w:val="002C02A6"/>
    <w:rsid w:val="002C1529"/>
    <w:rsid w:val="002C195A"/>
    <w:rsid w:val="002C3BA1"/>
    <w:rsid w:val="002C44FC"/>
    <w:rsid w:val="002C6035"/>
    <w:rsid w:val="002C6163"/>
    <w:rsid w:val="002C6E59"/>
    <w:rsid w:val="002D045E"/>
    <w:rsid w:val="002D0924"/>
    <w:rsid w:val="002D21A1"/>
    <w:rsid w:val="002D2762"/>
    <w:rsid w:val="002D2EB4"/>
    <w:rsid w:val="002D4E6A"/>
    <w:rsid w:val="002D663D"/>
    <w:rsid w:val="002E0590"/>
    <w:rsid w:val="002E0A3C"/>
    <w:rsid w:val="002E0DB5"/>
    <w:rsid w:val="002E2924"/>
    <w:rsid w:val="002E2929"/>
    <w:rsid w:val="002E3665"/>
    <w:rsid w:val="002E398B"/>
    <w:rsid w:val="002E3CAB"/>
    <w:rsid w:val="002E4BF0"/>
    <w:rsid w:val="002E5454"/>
    <w:rsid w:val="002E6880"/>
    <w:rsid w:val="002E7010"/>
    <w:rsid w:val="002E7DDB"/>
    <w:rsid w:val="002F088E"/>
    <w:rsid w:val="002F32A3"/>
    <w:rsid w:val="002F37FB"/>
    <w:rsid w:val="002F5D43"/>
    <w:rsid w:val="002F675E"/>
    <w:rsid w:val="002F6AB1"/>
    <w:rsid w:val="003004D8"/>
    <w:rsid w:val="00300BA5"/>
    <w:rsid w:val="00301298"/>
    <w:rsid w:val="003023F5"/>
    <w:rsid w:val="00304BAF"/>
    <w:rsid w:val="0030519D"/>
    <w:rsid w:val="003073A0"/>
    <w:rsid w:val="003116BF"/>
    <w:rsid w:val="003127B3"/>
    <w:rsid w:val="003131ED"/>
    <w:rsid w:val="003131F0"/>
    <w:rsid w:val="00313B83"/>
    <w:rsid w:val="00314049"/>
    <w:rsid w:val="00314629"/>
    <w:rsid w:val="003201FC"/>
    <w:rsid w:val="003227F7"/>
    <w:rsid w:val="00324B35"/>
    <w:rsid w:val="0032568E"/>
    <w:rsid w:val="00325B4B"/>
    <w:rsid w:val="0032768D"/>
    <w:rsid w:val="0032785D"/>
    <w:rsid w:val="00330F38"/>
    <w:rsid w:val="00331EEF"/>
    <w:rsid w:val="003327AB"/>
    <w:rsid w:val="00332AE8"/>
    <w:rsid w:val="00332F92"/>
    <w:rsid w:val="00333D1D"/>
    <w:rsid w:val="003341DF"/>
    <w:rsid w:val="0033442E"/>
    <w:rsid w:val="003367F7"/>
    <w:rsid w:val="0033713D"/>
    <w:rsid w:val="00337956"/>
    <w:rsid w:val="00337F13"/>
    <w:rsid w:val="00340DAC"/>
    <w:rsid w:val="00340E40"/>
    <w:rsid w:val="00341587"/>
    <w:rsid w:val="0034383B"/>
    <w:rsid w:val="00343B5D"/>
    <w:rsid w:val="00345D84"/>
    <w:rsid w:val="00346247"/>
    <w:rsid w:val="0035020A"/>
    <w:rsid w:val="003519D8"/>
    <w:rsid w:val="0035464D"/>
    <w:rsid w:val="00354E28"/>
    <w:rsid w:val="00355181"/>
    <w:rsid w:val="003579AD"/>
    <w:rsid w:val="00360260"/>
    <w:rsid w:val="003615F9"/>
    <w:rsid w:val="00361E52"/>
    <w:rsid w:val="00363099"/>
    <w:rsid w:val="003636CE"/>
    <w:rsid w:val="00363F1C"/>
    <w:rsid w:val="00372831"/>
    <w:rsid w:val="00372F30"/>
    <w:rsid w:val="003752E3"/>
    <w:rsid w:val="0037698D"/>
    <w:rsid w:val="0038021A"/>
    <w:rsid w:val="00380361"/>
    <w:rsid w:val="0038097B"/>
    <w:rsid w:val="00380E30"/>
    <w:rsid w:val="00382583"/>
    <w:rsid w:val="00382FD7"/>
    <w:rsid w:val="00384892"/>
    <w:rsid w:val="003868BC"/>
    <w:rsid w:val="00387337"/>
    <w:rsid w:val="00387838"/>
    <w:rsid w:val="00387C34"/>
    <w:rsid w:val="0039073A"/>
    <w:rsid w:val="0039271C"/>
    <w:rsid w:val="00392B78"/>
    <w:rsid w:val="00392C4D"/>
    <w:rsid w:val="00393593"/>
    <w:rsid w:val="003939C2"/>
    <w:rsid w:val="00393BD8"/>
    <w:rsid w:val="00393F93"/>
    <w:rsid w:val="00395A15"/>
    <w:rsid w:val="00395EC1"/>
    <w:rsid w:val="0039647B"/>
    <w:rsid w:val="00397283"/>
    <w:rsid w:val="003A15AB"/>
    <w:rsid w:val="003A1D8E"/>
    <w:rsid w:val="003A1ED2"/>
    <w:rsid w:val="003A3022"/>
    <w:rsid w:val="003A31C1"/>
    <w:rsid w:val="003A37A3"/>
    <w:rsid w:val="003A37C0"/>
    <w:rsid w:val="003A581E"/>
    <w:rsid w:val="003A65C2"/>
    <w:rsid w:val="003A7AB4"/>
    <w:rsid w:val="003A7CA5"/>
    <w:rsid w:val="003A7EF4"/>
    <w:rsid w:val="003B06B5"/>
    <w:rsid w:val="003B1E5A"/>
    <w:rsid w:val="003B2C87"/>
    <w:rsid w:val="003B4208"/>
    <w:rsid w:val="003B5B5E"/>
    <w:rsid w:val="003B5E37"/>
    <w:rsid w:val="003B687D"/>
    <w:rsid w:val="003B77A8"/>
    <w:rsid w:val="003C16A3"/>
    <w:rsid w:val="003C185A"/>
    <w:rsid w:val="003C2496"/>
    <w:rsid w:val="003C2B57"/>
    <w:rsid w:val="003C3D56"/>
    <w:rsid w:val="003C5E7D"/>
    <w:rsid w:val="003C62BC"/>
    <w:rsid w:val="003C6525"/>
    <w:rsid w:val="003C69C0"/>
    <w:rsid w:val="003C72DB"/>
    <w:rsid w:val="003D0580"/>
    <w:rsid w:val="003D176A"/>
    <w:rsid w:val="003D1F7F"/>
    <w:rsid w:val="003D23AD"/>
    <w:rsid w:val="003D34A5"/>
    <w:rsid w:val="003D681F"/>
    <w:rsid w:val="003D6E01"/>
    <w:rsid w:val="003E0262"/>
    <w:rsid w:val="003E2233"/>
    <w:rsid w:val="003E2772"/>
    <w:rsid w:val="003E2FB5"/>
    <w:rsid w:val="003E46C8"/>
    <w:rsid w:val="003E76C8"/>
    <w:rsid w:val="003E77A5"/>
    <w:rsid w:val="003F0084"/>
    <w:rsid w:val="003F211E"/>
    <w:rsid w:val="003F2D06"/>
    <w:rsid w:val="003F2DF0"/>
    <w:rsid w:val="003F6D13"/>
    <w:rsid w:val="003F6F2F"/>
    <w:rsid w:val="003F77A7"/>
    <w:rsid w:val="004000D5"/>
    <w:rsid w:val="00401C3A"/>
    <w:rsid w:val="00402342"/>
    <w:rsid w:val="00403C04"/>
    <w:rsid w:val="00404037"/>
    <w:rsid w:val="00404800"/>
    <w:rsid w:val="00405AD0"/>
    <w:rsid w:val="0040730D"/>
    <w:rsid w:val="00407BBF"/>
    <w:rsid w:val="00412EF3"/>
    <w:rsid w:val="00413AD4"/>
    <w:rsid w:val="00415364"/>
    <w:rsid w:val="004154AA"/>
    <w:rsid w:val="004155D8"/>
    <w:rsid w:val="0041754F"/>
    <w:rsid w:val="00422B86"/>
    <w:rsid w:val="00423B40"/>
    <w:rsid w:val="004240CC"/>
    <w:rsid w:val="00424138"/>
    <w:rsid w:val="00424EF0"/>
    <w:rsid w:val="004255E6"/>
    <w:rsid w:val="00426880"/>
    <w:rsid w:val="0043103B"/>
    <w:rsid w:val="00431A98"/>
    <w:rsid w:val="004320CC"/>
    <w:rsid w:val="004321FA"/>
    <w:rsid w:val="00432E46"/>
    <w:rsid w:val="0043317D"/>
    <w:rsid w:val="0043422D"/>
    <w:rsid w:val="004357AA"/>
    <w:rsid w:val="00437C56"/>
    <w:rsid w:val="0044338D"/>
    <w:rsid w:val="00443585"/>
    <w:rsid w:val="00444A09"/>
    <w:rsid w:val="00444BF9"/>
    <w:rsid w:val="00445246"/>
    <w:rsid w:val="00445FF1"/>
    <w:rsid w:val="00446293"/>
    <w:rsid w:val="00446CF2"/>
    <w:rsid w:val="00447111"/>
    <w:rsid w:val="004475E0"/>
    <w:rsid w:val="0045231F"/>
    <w:rsid w:val="004531D4"/>
    <w:rsid w:val="004534B9"/>
    <w:rsid w:val="004537EC"/>
    <w:rsid w:val="00453F61"/>
    <w:rsid w:val="00455094"/>
    <w:rsid w:val="0045603C"/>
    <w:rsid w:val="00457D3E"/>
    <w:rsid w:val="004606DE"/>
    <w:rsid w:val="00461F0F"/>
    <w:rsid w:val="00463688"/>
    <w:rsid w:val="00463D04"/>
    <w:rsid w:val="00464F56"/>
    <w:rsid w:val="004658CA"/>
    <w:rsid w:val="00466317"/>
    <w:rsid w:val="00466D37"/>
    <w:rsid w:val="00467FEA"/>
    <w:rsid w:val="0047084F"/>
    <w:rsid w:val="00471991"/>
    <w:rsid w:val="00471C0B"/>
    <w:rsid w:val="0047392B"/>
    <w:rsid w:val="0047464C"/>
    <w:rsid w:val="00474658"/>
    <w:rsid w:val="004748F3"/>
    <w:rsid w:val="00477C97"/>
    <w:rsid w:val="00481637"/>
    <w:rsid w:val="00482ECC"/>
    <w:rsid w:val="00484317"/>
    <w:rsid w:val="004872B9"/>
    <w:rsid w:val="0049014A"/>
    <w:rsid w:val="0049050F"/>
    <w:rsid w:val="004909F4"/>
    <w:rsid w:val="00490FC8"/>
    <w:rsid w:val="00491BB2"/>
    <w:rsid w:val="00491ED7"/>
    <w:rsid w:val="00493838"/>
    <w:rsid w:val="00493B90"/>
    <w:rsid w:val="004949D1"/>
    <w:rsid w:val="0049732F"/>
    <w:rsid w:val="004A0408"/>
    <w:rsid w:val="004A0781"/>
    <w:rsid w:val="004A0A20"/>
    <w:rsid w:val="004A2FD4"/>
    <w:rsid w:val="004A3353"/>
    <w:rsid w:val="004A4B94"/>
    <w:rsid w:val="004A4FE0"/>
    <w:rsid w:val="004A598D"/>
    <w:rsid w:val="004A5FCB"/>
    <w:rsid w:val="004A758E"/>
    <w:rsid w:val="004A7D67"/>
    <w:rsid w:val="004A7DDD"/>
    <w:rsid w:val="004B0D59"/>
    <w:rsid w:val="004B1213"/>
    <w:rsid w:val="004B2222"/>
    <w:rsid w:val="004B6150"/>
    <w:rsid w:val="004B66B0"/>
    <w:rsid w:val="004C2291"/>
    <w:rsid w:val="004C2FF4"/>
    <w:rsid w:val="004C4F70"/>
    <w:rsid w:val="004C532B"/>
    <w:rsid w:val="004C5EFC"/>
    <w:rsid w:val="004C669F"/>
    <w:rsid w:val="004D08D5"/>
    <w:rsid w:val="004D1040"/>
    <w:rsid w:val="004D12E1"/>
    <w:rsid w:val="004D1E81"/>
    <w:rsid w:val="004D2EC9"/>
    <w:rsid w:val="004D31F5"/>
    <w:rsid w:val="004D3D46"/>
    <w:rsid w:val="004D468E"/>
    <w:rsid w:val="004D4CC4"/>
    <w:rsid w:val="004D6534"/>
    <w:rsid w:val="004D68B2"/>
    <w:rsid w:val="004E1205"/>
    <w:rsid w:val="004E1474"/>
    <w:rsid w:val="004E1523"/>
    <w:rsid w:val="004E1659"/>
    <w:rsid w:val="004E1689"/>
    <w:rsid w:val="004E2639"/>
    <w:rsid w:val="004E2F23"/>
    <w:rsid w:val="004E3106"/>
    <w:rsid w:val="004E3E5D"/>
    <w:rsid w:val="004E51A3"/>
    <w:rsid w:val="004E56DE"/>
    <w:rsid w:val="004E7634"/>
    <w:rsid w:val="004F0C8A"/>
    <w:rsid w:val="004F14BD"/>
    <w:rsid w:val="004F2B74"/>
    <w:rsid w:val="004F365B"/>
    <w:rsid w:val="004F530B"/>
    <w:rsid w:val="004F6D52"/>
    <w:rsid w:val="00500455"/>
    <w:rsid w:val="005010CD"/>
    <w:rsid w:val="00503D5B"/>
    <w:rsid w:val="00504738"/>
    <w:rsid w:val="0050685A"/>
    <w:rsid w:val="00506C99"/>
    <w:rsid w:val="00507B1F"/>
    <w:rsid w:val="005114D3"/>
    <w:rsid w:val="00512F29"/>
    <w:rsid w:val="00513BFC"/>
    <w:rsid w:val="00514FC4"/>
    <w:rsid w:val="005156FF"/>
    <w:rsid w:val="00516280"/>
    <w:rsid w:val="005176BC"/>
    <w:rsid w:val="00517F66"/>
    <w:rsid w:val="0052069A"/>
    <w:rsid w:val="0052115A"/>
    <w:rsid w:val="005223CD"/>
    <w:rsid w:val="00523A4B"/>
    <w:rsid w:val="00524507"/>
    <w:rsid w:val="005304AC"/>
    <w:rsid w:val="005307B4"/>
    <w:rsid w:val="00531387"/>
    <w:rsid w:val="0053149E"/>
    <w:rsid w:val="0053204E"/>
    <w:rsid w:val="0053359E"/>
    <w:rsid w:val="005337E0"/>
    <w:rsid w:val="005338A4"/>
    <w:rsid w:val="005358A9"/>
    <w:rsid w:val="00536E96"/>
    <w:rsid w:val="00537929"/>
    <w:rsid w:val="0053792E"/>
    <w:rsid w:val="00540614"/>
    <w:rsid w:val="00541176"/>
    <w:rsid w:val="0054133D"/>
    <w:rsid w:val="00542DD2"/>
    <w:rsid w:val="00543D93"/>
    <w:rsid w:val="005451CD"/>
    <w:rsid w:val="0054632A"/>
    <w:rsid w:val="00546AE6"/>
    <w:rsid w:val="00547580"/>
    <w:rsid w:val="00547E7F"/>
    <w:rsid w:val="00551CE6"/>
    <w:rsid w:val="00551E7D"/>
    <w:rsid w:val="00552B94"/>
    <w:rsid w:val="00553F86"/>
    <w:rsid w:val="0055584D"/>
    <w:rsid w:val="005570DD"/>
    <w:rsid w:val="00557C36"/>
    <w:rsid w:val="00557D7A"/>
    <w:rsid w:val="00560257"/>
    <w:rsid w:val="00561449"/>
    <w:rsid w:val="00561AFC"/>
    <w:rsid w:val="00562ED7"/>
    <w:rsid w:val="005633B9"/>
    <w:rsid w:val="005637C7"/>
    <w:rsid w:val="005646CF"/>
    <w:rsid w:val="00564CE9"/>
    <w:rsid w:val="00564F91"/>
    <w:rsid w:val="005662D5"/>
    <w:rsid w:val="00570FF8"/>
    <w:rsid w:val="005713D7"/>
    <w:rsid w:val="00571432"/>
    <w:rsid w:val="00571AA0"/>
    <w:rsid w:val="00571DD3"/>
    <w:rsid w:val="005729A5"/>
    <w:rsid w:val="00572D45"/>
    <w:rsid w:val="00573EB4"/>
    <w:rsid w:val="00574DBF"/>
    <w:rsid w:val="0057509E"/>
    <w:rsid w:val="00577765"/>
    <w:rsid w:val="00580B79"/>
    <w:rsid w:val="0058350A"/>
    <w:rsid w:val="00585EB3"/>
    <w:rsid w:val="00592FA4"/>
    <w:rsid w:val="00594681"/>
    <w:rsid w:val="00594C81"/>
    <w:rsid w:val="005955F7"/>
    <w:rsid w:val="00597A4A"/>
    <w:rsid w:val="00597D0B"/>
    <w:rsid w:val="00597F0A"/>
    <w:rsid w:val="005A13F6"/>
    <w:rsid w:val="005A1835"/>
    <w:rsid w:val="005A2140"/>
    <w:rsid w:val="005A282A"/>
    <w:rsid w:val="005A41F7"/>
    <w:rsid w:val="005A4E53"/>
    <w:rsid w:val="005A4EA9"/>
    <w:rsid w:val="005A6078"/>
    <w:rsid w:val="005A6395"/>
    <w:rsid w:val="005A65FF"/>
    <w:rsid w:val="005A6979"/>
    <w:rsid w:val="005A6B53"/>
    <w:rsid w:val="005B05C8"/>
    <w:rsid w:val="005B15AA"/>
    <w:rsid w:val="005B3F5C"/>
    <w:rsid w:val="005B46AA"/>
    <w:rsid w:val="005B46F3"/>
    <w:rsid w:val="005B65F0"/>
    <w:rsid w:val="005B785B"/>
    <w:rsid w:val="005B7901"/>
    <w:rsid w:val="005B7B97"/>
    <w:rsid w:val="005C2B07"/>
    <w:rsid w:val="005C3051"/>
    <w:rsid w:val="005C337B"/>
    <w:rsid w:val="005C3810"/>
    <w:rsid w:val="005C5039"/>
    <w:rsid w:val="005C5CFC"/>
    <w:rsid w:val="005C6B53"/>
    <w:rsid w:val="005C7B75"/>
    <w:rsid w:val="005D1C60"/>
    <w:rsid w:val="005D2477"/>
    <w:rsid w:val="005D3B29"/>
    <w:rsid w:val="005D47CE"/>
    <w:rsid w:val="005D4AE5"/>
    <w:rsid w:val="005D62E4"/>
    <w:rsid w:val="005D630D"/>
    <w:rsid w:val="005D64F6"/>
    <w:rsid w:val="005E08AE"/>
    <w:rsid w:val="005E1922"/>
    <w:rsid w:val="005E319F"/>
    <w:rsid w:val="005E31AF"/>
    <w:rsid w:val="005E35ED"/>
    <w:rsid w:val="005E5E72"/>
    <w:rsid w:val="005E66F5"/>
    <w:rsid w:val="005F0A87"/>
    <w:rsid w:val="005F1A15"/>
    <w:rsid w:val="005F2079"/>
    <w:rsid w:val="005F20D3"/>
    <w:rsid w:val="005F217D"/>
    <w:rsid w:val="005F2C2F"/>
    <w:rsid w:val="005F5301"/>
    <w:rsid w:val="005F5D0E"/>
    <w:rsid w:val="005F5D26"/>
    <w:rsid w:val="005F68DB"/>
    <w:rsid w:val="005F7B77"/>
    <w:rsid w:val="00601C1F"/>
    <w:rsid w:val="006048B3"/>
    <w:rsid w:val="00605B9C"/>
    <w:rsid w:val="00611913"/>
    <w:rsid w:val="006127D5"/>
    <w:rsid w:val="006139D4"/>
    <w:rsid w:val="00613B67"/>
    <w:rsid w:val="006157A1"/>
    <w:rsid w:val="00616FFF"/>
    <w:rsid w:val="0061766E"/>
    <w:rsid w:val="0061780A"/>
    <w:rsid w:val="00617D74"/>
    <w:rsid w:val="00621982"/>
    <w:rsid w:val="00623D97"/>
    <w:rsid w:val="006247E4"/>
    <w:rsid w:val="006249ED"/>
    <w:rsid w:val="00624D4A"/>
    <w:rsid w:val="006255EB"/>
    <w:rsid w:val="006258D1"/>
    <w:rsid w:val="00625A9E"/>
    <w:rsid w:val="006266EC"/>
    <w:rsid w:val="0062686F"/>
    <w:rsid w:val="0063104F"/>
    <w:rsid w:val="006314BD"/>
    <w:rsid w:val="00631989"/>
    <w:rsid w:val="00637E1A"/>
    <w:rsid w:val="0064239A"/>
    <w:rsid w:val="00642705"/>
    <w:rsid w:val="00642B40"/>
    <w:rsid w:val="00642CD1"/>
    <w:rsid w:val="00643BDB"/>
    <w:rsid w:val="00643FB1"/>
    <w:rsid w:val="00644DDC"/>
    <w:rsid w:val="006451CF"/>
    <w:rsid w:val="0064617A"/>
    <w:rsid w:val="006462BE"/>
    <w:rsid w:val="00646B1E"/>
    <w:rsid w:val="0064704E"/>
    <w:rsid w:val="0065124D"/>
    <w:rsid w:val="00651C46"/>
    <w:rsid w:val="00651E23"/>
    <w:rsid w:val="00651F5E"/>
    <w:rsid w:val="0065242F"/>
    <w:rsid w:val="006533B3"/>
    <w:rsid w:val="00654783"/>
    <w:rsid w:val="0065689C"/>
    <w:rsid w:val="00657DE9"/>
    <w:rsid w:val="0066186C"/>
    <w:rsid w:val="0066242B"/>
    <w:rsid w:val="00662815"/>
    <w:rsid w:val="0066468F"/>
    <w:rsid w:val="00665B52"/>
    <w:rsid w:val="006674B8"/>
    <w:rsid w:val="00670350"/>
    <w:rsid w:val="006703CC"/>
    <w:rsid w:val="00670A90"/>
    <w:rsid w:val="006718EB"/>
    <w:rsid w:val="006747E5"/>
    <w:rsid w:val="00674ED8"/>
    <w:rsid w:val="006753B7"/>
    <w:rsid w:val="00676DD5"/>
    <w:rsid w:val="00677238"/>
    <w:rsid w:val="006801AA"/>
    <w:rsid w:val="006805AC"/>
    <w:rsid w:val="00680EAC"/>
    <w:rsid w:val="00682471"/>
    <w:rsid w:val="0068327A"/>
    <w:rsid w:val="0068344D"/>
    <w:rsid w:val="006842FB"/>
    <w:rsid w:val="00685C34"/>
    <w:rsid w:val="006922DB"/>
    <w:rsid w:val="00692403"/>
    <w:rsid w:val="006939CD"/>
    <w:rsid w:val="0069524B"/>
    <w:rsid w:val="0069712F"/>
    <w:rsid w:val="0069722A"/>
    <w:rsid w:val="006977D1"/>
    <w:rsid w:val="00697F0E"/>
    <w:rsid w:val="006A0BD8"/>
    <w:rsid w:val="006A0D80"/>
    <w:rsid w:val="006A24D4"/>
    <w:rsid w:val="006A2B31"/>
    <w:rsid w:val="006A616F"/>
    <w:rsid w:val="006A67E8"/>
    <w:rsid w:val="006A7CE6"/>
    <w:rsid w:val="006B0267"/>
    <w:rsid w:val="006B231E"/>
    <w:rsid w:val="006B46C4"/>
    <w:rsid w:val="006B48D4"/>
    <w:rsid w:val="006B4944"/>
    <w:rsid w:val="006B4EF7"/>
    <w:rsid w:val="006B5B8A"/>
    <w:rsid w:val="006B611F"/>
    <w:rsid w:val="006B785F"/>
    <w:rsid w:val="006C0636"/>
    <w:rsid w:val="006C1065"/>
    <w:rsid w:val="006C1623"/>
    <w:rsid w:val="006C23D4"/>
    <w:rsid w:val="006C2F21"/>
    <w:rsid w:val="006C33B8"/>
    <w:rsid w:val="006C3E2F"/>
    <w:rsid w:val="006C40D3"/>
    <w:rsid w:val="006C41D2"/>
    <w:rsid w:val="006C6443"/>
    <w:rsid w:val="006C72CB"/>
    <w:rsid w:val="006C7FE1"/>
    <w:rsid w:val="006D0B63"/>
    <w:rsid w:val="006D177A"/>
    <w:rsid w:val="006D3401"/>
    <w:rsid w:val="006D5362"/>
    <w:rsid w:val="006D6895"/>
    <w:rsid w:val="006D6EED"/>
    <w:rsid w:val="006D721D"/>
    <w:rsid w:val="006D73A0"/>
    <w:rsid w:val="006E097E"/>
    <w:rsid w:val="006E1432"/>
    <w:rsid w:val="006E1EA5"/>
    <w:rsid w:val="006E2452"/>
    <w:rsid w:val="006E33E2"/>
    <w:rsid w:val="006E3DE0"/>
    <w:rsid w:val="006E4EA0"/>
    <w:rsid w:val="006E4EF5"/>
    <w:rsid w:val="006E749D"/>
    <w:rsid w:val="006E7D42"/>
    <w:rsid w:val="006F0533"/>
    <w:rsid w:val="006F1130"/>
    <w:rsid w:val="006F13D2"/>
    <w:rsid w:val="006F23DA"/>
    <w:rsid w:val="006F326D"/>
    <w:rsid w:val="006F3796"/>
    <w:rsid w:val="006F3E95"/>
    <w:rsid w:val="006F4A64"/>
    <w:rsid w:val="006F5F73"/>
    <w:rsid w:val="006F601B"/>
    <w:rsid w:val="006F669F"/>
    <w:rsid w:val="006F727E"/>
    <w:rsid w:val="00700B77"/>
    <w:rsid w:val="00701D43"/>
    <w:rsid w:val="00703600"/>
    <w:rsid w:val="007040FF"/>
    <w:rsid w:val="00704F52"/>
    <w:rsid w:val="00705EC4"/>
    <w:rsid w:val="00706CAC"/>
    <w:rsid w:val="007110B8"/>
    <w:rsid w:val="00712DB7"/>
    <w:rsid w:val="00712FC1"/>
    <w:rsid w:val="00714224"/>
    <w:rsid w:val="00717A39"/>
    <w:rsid w:val="007200BE"/>
    <w:rsid w:val="00720191"/>
    <w:rsid w:val="0072094B"/>
    <w:rsid w:val="00721B2B"/>
    <w:rsid w:val="00722CC9"/>
    <w:rsid w:val="007253BA"/>
    <w:rsid w:val="00725627"/>
    <w:rsid w:val="007271E1"/>
    <w:rsid w:val="00727359"/>
    <w:rsid w:val="007273DC"/>
    <w:rsid w:val="00730181"/>
    <w:rsid w:val="00730E68"/>
    <w:rsid w:val="0073190A"/>
    <w:rsid w:val="00731DAF"/>
    <w:rsid w:val="0073232A"/>
    <w:rsid w:val="007325BF"/>
    <w:rsid w:val="0073280F"/>
    <w:rsid w:val="00732C3F"/>
    <w:rsid w:val="00733134"/>
    <w:rsid w:val="00733BBD"/>
    <w:rsid w:val="00733F7B"/>
    <w:rsid w:val="00735207"/>
    <w:rsid w:val="0073576B"/>
    <w:rsid w:val="00735C88"/>
    <w:rsid w:val="00735CB9"/>
    <w:rsid w:val="00737871"/>
    <w:rsid w:val="0074232C"/>
    <w:rsid w:val="00745529"/>
    <w:rsid w:val="00745C72"/>
    <w:rsid w:val="00746366"/>
    <w:rsid w:val="007473ED"/>
    <w:rsid w:val="007503A4"/>
    <w:rsid w:val="00750921"/>
    <w:rsid w:val="00751A7A"/>
    <w:rsid w:val="00753B9D"/>
    <w:rsid w:val="00754449"/>
    <w:rsid w:val="00755127"/>
    <w:rsid w:val="007552A9"/>
    <w:rsid w:val="00755E50"/>
    <w:rsid w:val="00756BE7"/>
    <w:rsid w:val="00757C71"/>
    <w:rsid w:val="00763AA7"/>
    <w:rsid w:val="0076442F"/>
    <w:rsid w:val="00764B94"/>
    <w:rsid w:val="00764D4B"/>
    <w:rsid w:val="00765944"/>
    <w:rsid w:val="00766417"/>
    <w:rsid w:val="0076778B"/>
    <w:rsid w:val="00767AEE"/>
    <w:rsid w:val="0077220F"/>
    <w:rsid w:val="0077240B"/>
    <w:rsid w:val="007728ED"/>
    <w:rsid w:val="00773B4E"/>
    <w:rsid w:val="00774350"/>
    <w:rsid w:val="00775F41"/>
    <w:rsid w:val="00777797"/>
    <w:rsid w:val="007777AB"/>
    <w:rsid w:val="00780694"/>
    <w:rsid w:val="00781BE3"/>
    <w:rsid w:val="00782BE5"/>
    <w:rsid w:val="007833F4"/>
    <w:rsid w:val="00784A7F"/>
    <w:rsid w:val="007900B6"/>
    <w:rsid w:val="00791FD5"/>
    <w:rsid w:val="0079209B"/>
    <w:rsid w:val="007928AA"/>
    <w:rsid w:val="00797714"/>
    <w:rsid w:val="007A0072"/>
    <w:rsid w:val="007A0A2A"/>
    <w:rsid w:val="007A1671"/>
    <w:rsid w:val="007A1AA2"/>
    <w:rsid w:val="007A1CCA"/>
    <w:rsid w:val="007A2F0D"/>
    <w:rsid w:val="007A2F85"/>
    <w:rsid w:val="007A3396"/>
    <w:rsid w:val="007B39FC"/>
    <w:rsid w:val="007B420B"/>
    <w:rsid w:val="007B7054"/>
    <w:rsid w:val="007B7805"/>
    <w:rsid w:val="007C6C44"/>
    <w:rsid w:val="007C6D4C"/>
    <w:rsid w:val="007C6DA7"/>
    <w:rsid w:val="007C720C"/>
    <w:rsid w:val="007C7661"/>
    <w:rsid w:val="007D04FB"/>
    <w:rsid w:val="007D2FD4"/>
    <w:rsid w:val="007D51DA"/>
    <w:rsid w:val="007D7172"/>
    <w:rsid w:val="007E205C"/>
    <w:rsid w:val="007E222A"/>
    <w:rsid w:val="007E2402"/>
    <w:rsid w:val="007E4223"/>
    <w:rsid w:val="007E4373"/>
    <w:rsid w:val="007E56AE"/>
    <w:rsid w:val="007E57FC"/>
    <w:rsid w:val="007E66FC"/>
    <w:rsid w:val="007E6850"/>
    <w:rsid w:val="007E6CB9"/>
    <w:rsid w:val="007E72D9"/>
    <w:rsid w:val="007E7335"/>
    <w:rsid w:val="007E7DB4"/>
    <w:rsid w:val="007E7E2B"/>
    <w:rsid w:val="007F0031"/>
    <w:rsid w:val="007F0763"/>
    <w:rsid w:val="007F12DF"/>
    <w:rsid w:val="007F1653"/>
    <w:rsid w:val="007F22D0"/>
    <w:rsid w:val="007F28C8"/>
    <w:rsid w:val="007F35D9"/>
    <w:rsid w:val="007F4802"/>
    <w:rsid w:val="007F49E0"/>
    <w:rsid w:val="00801B11"/>
    <w:rsid w:val="008034A9"/>
    <w:rsid w:val="00805702"/>
    <w:rsid w:val="008060DE"/>
    <w:rsid w:val="00810BB7"/>
    <w:rsid w:val="00811620"/>
    <w:rsid w:val="00812912"/>
    <w:rsid w:val="008129B1"/>
    <w:rsid w:val="00812B77"/>
    <w:rsid w:val="00813497"/>
    <w:rsid w:val="0081394D"/>
    <w:rsid w:val="00816344"/>
    <w:rsid w:val="00817E4E"/>
    <w:rsid w:val="00823FFC"/>
    <w:rsid w:val="00824144"/>
    <w:rsid w:val="00824558"/>
    <w:rsid w:val="00824E1C"/>
    <w:rsid w:val="008256CE"/>
    <w:rsid w:val="00825986"/>
    <w:rsid w:val="0082674D"/>
    <w:rsid w:val="00827913"/>
    <w:rsid w:val="008300A7"/>
    <w:rsid w:val="0083026A"/>
    <w:rsid w:val="00830BD8"/>
    <w:rsid w:val="00831894"/>
    <w:rsid w:val="008323BF"/>
    <w:rsid w:val="008323C3"/>
    <w:rsid w:val="00832DF0"/>
    <w:rsid w:val="00832FA3"/>
    <w:rsid w:val="00833F53"/>
    <w:rsid w:val="00834A7F"/>
    <w:rsid w:val="00835ADC"/>
    <w:rsid w:val="00837C4D"/>
    <w:rsid w:val="0084131F"/>
    <w:rsid w:val="0084268F"/>
    <w:rsid w:val="0084458E"/>
    <w:rsid w:val="0084555E"/>
    <w:rsid w:val="00847F5C"/>
    <w:rsid w:val="00852439"/>
    <w:rsid w:val="00852714"/>
    <w:rsid w:val="00852A49"/>
    <w:rsid w:val="00853949"/>
    <w:rsid w:val="00855633"/>
    <w:rsid w:val="00855EB1"/>
    <w:rsid w:val="00856A78"/>
    <w:rsid w:val="00856E3C"/>
    <w:rsid w:val="0086059D"/>
    <w:rsid w:val="00860D0C"/>
    <w:rsid w:val="008616A0"/>
    <w:rsid w:val="00863A9E"/>
    <w:rsid w:val="00864589"/>
    <w:rsid w:val="008645CE"/>
    <w:rsid w:val="00864A12"/>
    <w:rsid w:val="00865047"/>
    <w:rsid w:val="0086636B"/>
    <w:rsid w:val="00866A82"/>
    <w:rsid w:val="0087017E"/>
    <w:rsid w:val="0087036F"/>
    <w:rsid w:val="008715FA"/>
    <w:rsid w:val="008716BB"/>
    <w:rsid w:val="00871E12"/>
    <w:rsid w:val="00877D16"/>
    <w:rsid w:val="00877ECB"/>
    <w:rsid w:val="00880836"/>
    <w:rsid w:val="00882A17"/>
    <w:rsid w:val="008840D2"/>
    <w:rsid w:val="00884315"/>
    <w:rsid w:val="00887C39"/>
    <w:rsid w:val="008904E7"/>
    <w:rsid w:val="008909E4"/>
    <w:rsid w:val="008911AA"/>
    <w:rsid w:val="00892A85"/>
    <w:rsid w:val="00894703"/>
    <w:rsid w:val="00895A64"/>
    <w:rsid w:val="00896D18"/>
    <w:rsid w:val="008A0844"/>
    <w:rsid w:val="008A1B34"/>
    <w:rsid w:val="008A2563"/>
    <w:rsid w:val="008A2702"/>
    <w:rsid w:val="008A28BF"/>
    <w:rsid w:val="008A53E4"/>
    <w:rsid w:val="008A55C6"/>
    <w:rsid w:val="008A68F2"/>
    <w:rsid w:val="008A7124"/>
    <w:rsid w:val="008B0B92"/>
    <w:rsid w:val="008B1A66"/>
    <w:rsid w:val="008B3D49"/>
    <w:rsid w:val="008B4FFA"/>
    <w:rsid w:val="008B5DC8"/>
    <w:rsid w:val="008B5F49"/>
    <w:rsid w:val="008B60CD"/>
    <w:rsid w:val="008B70EF"/>
    <w:rsid w:val="008B7549"/>
    <w:rsid w:val="008C286D"/>
    <w:rsid w:val="008C2C7B"/>
    <w:rsid w:val="008C333B"/>
    <w:rsid w:val="008C343B"/>
    <w:rsid w:val="008C4ED2"/>
    <w:rsid w:val="008C5A4F"/>
    <w:rsid w:val="008C620E"/>
    <w:rsid w:val="008D1800"/>
    <w:rsid w:val="008D6C5A"/>
    <w:rsid w:val="008D6D15"/>
    <w:rsid w:val="008E1875"/>
    <w:rsid w:val="008E228F"/>
    <w:rsid w:val="008E403A"/>
    <w:rsid w:val="008E594C"/>
    <w:rsid w:val="008E5F6E"/>
    <w:rsid w:val="008E695C"/>
    <w:rsid w:val="008E7ADB"/>
    <w:rsid w:val="008F078F"/>
    <w:rsid w:val="008F1194"/>
    <w:rsid w:val="008F154B"/>
    <w:rsid w:val="008F4502"/>
    <w:rsid w:val="008F6A9F"/>
    <w:rsid w:val="008F6B1D"/>
    <w:rsid w:val="008F779D"/>
    <w:rsid w:val="009004FC"/>
    <w:rsid w:val="00900B06"/>
    <w:rsid w:val="00902B1D"/>
    <w:rsid w:val="00902D6D"/>
    <w:rsid w:val="00903A2B"/>
    <w:rsid w:val="009048F0"/>
    <w:rsid w:val="00906776"/>
    <w:rsid w:val="009074B2"/>
    <w:rsid w:val="009077DA"/>
    <w:rsid w:val="00910E0A"/>
    <w:rsid w:val="00912B62"/>
    <w:rsid w:val="0091442A"/>
    <w:rsid w:val="00914790"/>
    <w:rsid w:val="009151FC"/>
    <w:rsid w:val="00915747"/>
    <w:rsid w:val="00916BB1"/>
    <w:rsid w:val="00916DC7"/>
    <w:rsid w:val="0091751F"/>
    <w:rsid w:val="00920AB7"/>
    <w:rsid w:val="00920D32"/>
    <w:rsid w:val="00921C6A"/>
    <w:rsid w:val="009229C1"/>
    <w:rsid w:val="00924ABA"/>
    <w:rsid w:val="00924C08"/>
    <w:rsid w:val="009253AA"/>
    <w:rsid w:val="00925608"/>
    <w:rsid w:val="009256F7"/>
    <w:rsid w:val="00927A92"/>
    <w:rsid w:val="00927B79"/>
    <w:rsid w:val="00930E19"/>
    <w:rsid w:val="009316A1"/>
    <w:rsid w:val="00931DF0"/>
    <w:rsid w:val="0093283E"/>
    <w:rsid w:val="0093287D"/>
    <w:rsid w:val="0093344C"/>
    <w:rsid w:val="0093630E"/>
    <w:rsid w:val="00936973"/>
    <w:rsid w:val="00937A77"/>
    <w:rsid w:val="009435D3"/>
    <w:rsid w:val="00943C97"/>
    <w:rsid w:val="0094774B"/>
    <w:rsid w:val="00950703"/>
    <w:rsid w:val="00950B63"/>
    <w:rsid w:val="009512EB"/>
    <w:rsid w:val="009517EC"/>
    <w:rsid w:val="009519CB"/>
    <w:rsid w:val="009523EE"/>
    <w:rsid w:val="00952F91"/>
    <w:rsid w:val="00952FC5"/>
    <w:rsid w:val="00955781"/>
    <w:rsid w:val="0095599B"/>
    <w:rsid w:val="00955BAA"/>
    <w:rsid w:val="0096008E"/>
    <w:rsid w:val="009609EA"/>
    <w:rsid w:val="00963D62"/>
    <w:rsid w:val="00964AFF"/>
    <w:rsid w:val="00965871"/>
    <w:rsid w:val="00966E6C"/>
    <w:rsid w:val="009679B3"/>
    <w:rsid w:val="00967B3D"/>
    <w:rsid w:val="00967F79"/>
    <w:rsid w:val="00970B6F"/>
    <w:rsid w:val="00972745"/>
    <w:rsid w:val="0097482F"/>
    <w:rsid w:val="009757B5"/>
    <w:rsid w:val="00976695"/>
    <w:rsid w:val="00976A1D"/>
    <w:rsid w:val="00981535"/>
    <w:rsid w:val="00982FD4"/>
    <w:rsid w:val="00983463"/>
    <w:rsid w:val="00984342"/>
    <w:rsid w:val="00990844"/>
    <w:rsid w:val="00990C85"/>
    <w:rsid w:val="0099143B"/>
    <w:rsid w:val="00991455"/>
    <w:rsid w:val="009927F7"/>
    <w:rsid w:val="00992FEA"/>
    <w:rsid w:val="0099533C"/>
    <w:rsid w:val="0099555A"/>
    <w:rsid w:val="00995B5A"/>
    <w:rsid w:val="00995CB4"/>
    <w:rsid w:val="00996061"/>
    <w:rsid w:val="009A004E"/>
    <w:rsid w:val="009A09CE"/>
    <w:rsid w:val="009A2858"/>
    <w:rsid w:val="009A2A69"/>
    <w:rsid w:val="009A2D5A"/>
    <w:rsid w:val="009A4084"/>
    <w:rsid w:val="009A5108"/>
    <w:rsid w:val="009A5D3B"/>
    <w:rsid w:val="009A5D5D"/>
    <w:rsid w:val="009A690E"/>
    <w:rsid w:val="009A6DB1"/>
    <w:rsid w:val="009A6F47"/>
    <w:rsid w:val="009A7512"/>
    <w:rsid w:val="009A781A"/>
    <w:rsid w:val="009A79AF"/>
    <w:rsid w:val="009B04EC"/>
    <w:rsid w:val="009B0F2D"/>
    <w:rsid w:val="009B14BA"/>
    <w:rsid w:val="009B250F"/>
    <w:rsid w:val="009B2D42"/>
    <w:rsid w:val="009B357F"/>
    <w:rsid w:val="009B3E47"/>
    <w:rsid w:val="009B4E4F"/>
    <w:rsid w:val="009B54DC"/>
    <w:rsid w:val="009B610E"/>
    <w:rsid w:val="009B62BD"/>
    <w:rsid w:val="009B6E3D"/>
    <w:rsid w:val="009C0C37"/>
    <w:rsid w:val="009C1B3D"/>
    <w:rsid w:val="009C1B6B"/>
    <w:rsid w:val="009C1C1A"/>
    <w:rsid w:val="009C1CDC"/>
    <w:rsid w:val="009C3477"/>
    <w:rsid w:val="009C3EA4"/>
    <w:rsid w:val="009C41AC"/>
    <w:rsid w:val="009C4C6A"/>
    <w:rsid w:val="009C591C"/>
    <w:rsid w:val="009C638B"/>
    <w:rsid w:val="009C6CDF"/>
    <w:rsid w:val="009C6E44"/>
    <w:rsid w:val="009C7348"/>
    <w:rsid w:val="009D3C03"/>
    <w:rsid w:val="009D5F2D"/>
    <w:rsid w:val="009D6439"/>
    <w:rsid w:val="009D64DD"/>
    <w:rsid w:val="009D6DEA"/>
    <w:rsid w:val="009E0497"/>
    <w:rsid w:val="009E0E73"/>
    <w:rsid w:val="009E0F20"/>
    <w:rsid w:val="009E16DA"/>
    <w:rsid w:val="009E2728"/>
    <w:rsid w:val="009E2A56"/>
    <w:rsid w:val="009F0388"/>
    <w:rsid w:val="009F0DF3"/>
    <w:rsid w:val="009F0F4C"/>
    <w:rsid w:val="009F2194"/>
    <w:rsid w:val="009F275F"/>
    <w:rsid w:val="009F2891"/>
    <w:rsid w:val="009F5E01"/>
    <w:rsid w:val="00A00F46"/>
    <w:rsid w:val="00A01A39"/>
    <w:rsid w:val="00A05D32"/>
    <w:rsid w:val="00A079F2"/>
    <w:rsid w:val="00A111AB"/>
    <w:rsid w:val="00A11919"/>
    <w:rsid w:val="00A12247"/>
    <w:rsid w:val="00A12445"/>
    <w:rsid w:val="00A12CCB"/>
    <w:rsid w:val="00A12DF2"/>
    <w:rsid w:val="00A1492E"/>
    <w:rsid w:val="00A15189"/>
    <w:rsid w:val="00A1558E"/>
    <w:rsid w:val="00A15889"/>
    <w:rsid w:val="00A1619B"/>
    <w:rsid w:val="00A168CF"/>
    <w:rsid w:val="00A16902"/>
    <w:rsid w:val="00A17AC1"/>
    <w:rsid w:val="00A20586"/>
    <w:rsid w:val="00A22455"/>
    <w:rsid w:val="00A229F9"/>
    <w:rsid w:val="00A236C3"/>
    <w:rsid w:val="00A23844"/>
    <w:rsid w:val="00A23A01"/>
    <w:rsid w:val="00A23A34"/>
    <w:rsid w:val="00A24338"/>
    <w:rsid w:val="00A2436E"/>
    <w:rsid w:val="00A2455E"/>
    <w:rsid w:val="00A245C7"/>
    <w:rsid w:val="00A24BA1"/>
    <w:rsid w:val="00A263A8"/>
    <w:rsid w:val="00A26C5C"/>
    <w:rsid w:val="00A30681"/>
    <w:rsid w:val="00A30773"/>
    <w:rsid w:val="00A3372F"/>
    <w:rsid w:val="00A3383F"/>
    <w:rsid w:val="00A339F4"/>
    <w:rsid w:val="00A34EC6"/>
    <w:rsid w:val="00A35242"/>
    <w:rsid w:val="00A35FAF"/>
    <w:rsid w:val="00A369E9"/>
    <w:rsid w:val="00A36AE1"/>
    <w:rsid w:val="00A4065B"/>
    <w:rsid w:val="00A40A80"/>
    <w:rsid w:val="00A4242A"/>
    <w:rsid w:val="00A43309"/>
    <w:rsid w:val="00A43981"/>
    <w:rsid w:val="00A43A53"/>
    <w:rsid w:val="00A47631"/>
    <w:rsid w:val="00A505B3"/>
    <w:rsid w:val="00A52638"/>
    <w:rsid w:val="00A53FC8"/>
    <w:rsid w:val="00A542B5"/>
    <w:rsid w:val="00A544F3"/>
    <w:rsid w:val="00A545D1"/>
    <w:rsid w:val="00A5522E"/>
    <w:rsid w:val="00A5591C"/>
    <w:rsid w:val="00A564E4"/>
    <w:rsid w:val="00A56639"/>
    <w:rsid w:val="00A576B2"/>
    <w:rsid w:val="00A600EF"/>
    <w:rsid w:val="00A6053D"/>
    <w:rsid w:val="00A61900"/>
    <w:rsid w:val="00A634CD"/>
    <w:rsid w:val="00A65321"/>
    <w:rsid w:val="00A654AB"/>
    <w:rsid w:val="00A6565C"/>
    <w:rsid w:val="00A65DC3"/>
    <w:rsid w:val="00A67D12"/>
    <w:rsid w:val="00A70468"/>
    <w:rsid w:val="00A7076B"/>
    <w:rsid w:val="00A71228"/>
    <w:rsid w:val="00A717B5"/>
    <w:rsid w:val="00A71F52"/>
    <w:rsid w:val="00A723DE"/>
    <w:rsid w:val="00A755D1"/>
    <w:rsid w:val="00A75825"/>
    <w:rsid w:val="00A76308"/>
    <w:rsid w:val="00A76B7F"/>
    <w:rsid w:val="00A7793B"/>
    <w:rsid w:val="00A802F4"/>
    <w:rsid w:val="00A831B8"/>
    <w:rsid w:val="00A836DB"/>
    <w:rsid w:val="00A912C0"/>
    <w:rsid w:val="00A92FEE"/>
    <w:rsid w:val="00A9353C"/>
    <w:rsid w:val="00A941E9"/>
    <w:rsid w:val="00A94A45"/>
    <w:rsid w:val="00A95CAC"/>
    <w:rsid w:val="00A95CAD"/>
    <w:rsid w:val="00A95F70"/>
    <w:rsid w:val="00A9632E"/>
    <w:rsid w:val="00A97709"/>
    <w:rsid w:val="00A97FC5"/>
    <w:rsid w:val="00AA1816"/>
    <w:rsid w:val="00AA1E04"/>
    <w:rsid w:val="00AA1EE0"/>
    <w:rsid w:val="00AA499B"/>
    <w:rsid w:val="00AA4BE7"/>
    <w:rsid w:val="00AA5D6A"/>
    <w:rsid w:val="00AA635C"/>
    <w:rsid w:val="00AA7385"/>
    <w:rsid w:val="00AB15AC"/>
    <w:rsid w:val="00AB3A62"/>
    <w:rsid w:val="00AB4D88"/>
    <w:rsid w:val="00AB5750"/>
    <w:rsid w:val="00AB6333"/>
    <w:rsid w:val="00AB686D"/>
    <w:rsid w:val="00AB6C6F"/>
    <w:rsid w:val="00AB743A"/>
    <w:rsid w:val="00AB7790"/>
    <w:rsid w:val="00AB7C9D"/>
    <w:rsid w:val="00AB7EE6"/>
    <w:rsid w:val="00AC383C"/>
    <w:rsid w:val="00AC3F3C"/>
    <w:rsid w:val="00AC50CD"/>
    <w:rsid w:val="00AC5D19"/>
    <w:rsid w:val="00AC7351"/>
    <w:rsid w:val="00AD026F"/>
    <w:rsid w:val="00AD2137"/>
    <w:rsid w:val="00AD2503"/>
    <w:rsid w:val="00AD3240"/>
    <w:rsid w:val="00AD3A07"/>
    <w:rsid w:val="00AD4231"/>
    <w:rsid w:val="00AD6940"/>
    <w:rsid w:val="00AD697F"/>
    <w:rsid w:val="00AD6E0D"/>
    <w:rsid w:val="00AD70D1"/>
    <w:rsid w:val="00AD7691"/>
    <w:rsid w:val="00AD7B30"/>
    <w:rsid w:val="00AD7BFB"/>
    <w:rsid w:val="00AE010B"/>
    <w:rsid w:val="00AE2F06"/>
    <w:rsid w:val="00AE37FB"/>
    <w:rsid w:val="00AE3990"/>
    <w:rsid w:val="00AE3CC5"/>
    <w:rsid w:val="00AE5931"/>
    <w:rsid w:val="00AF0266"/>
    <w:rsid w:val="00AF13E1"/>
    <w:rsid w:val="00AF21EA"/>
    <w:rsid w:val="00AF2EBC"/>
    <w:rsid w:val="00AF3773"/>
    <w:rsid w:val="00AF3925"/>
    <w:rsid w:val="00AF416D"/>
    <w:rsid w:val="00AF4639"/>
    <w:rsid w:val="00AF4D13"/>
    <w:rsid w:val="00AF5032"/>
    <w:rsid w:val="00AF609E"/>
    <w:rsid w:val="00AF620E"/>
    <w:rsid w:val="00AF623B"/>
    <w:rsid w:val="00AF6C92"/>
    <w:rsid w:val="00AF74A1"/>
    <w:rsid w:val="00B003FB"/>
    <w:rsid w:val="00B02F37"/>
    <w:rsid w:val="00B04003"/>
    <w:rsid w:val="00B05638"/>
    <w:rsid w:val="00B05D7C"/>
    <w:rsid w:val="00B05DBF"/>
    <w:rsid w:val="00B06D77"/>
    <w:rsid w:val="00B12496"/>
    <w:rsid w:val="00B130F1"/>
    <w:rsid w:val="00B131FA"/>
    <w:rsid w:val="00B135FB"/>
    <w:rsid w:val="00B155E9"/>
    <w:rsid w:val="00B157AE"/>
    <w:rsid w:val="00B17649"/>
    <w:rsid w:val="00B20026"/>
    <w:rsid w:val="00B21952"/>
    <w:rsid w:val="00B22126"/>
    <w:rsid w:val="00B22CB9"/>
    <w:rsid w:val="00B22DD0"/>
    <w:rsid w:val="00B24AB8"/>
    <w:rsid w:val="00B24E4B"/>
    <w:rsid w:val="00B25CF9"/>
    <w:rsid w:val="00B2759F"/>
    <w:rsid w:val="00B31174"/>
    <w:rsid w:val="00B318DC"/>
    <w:rsid w:val="00B33CC2"/>
    <w:rsid w:val="00B34E3D"/>
    <w:rsid w:val="00B35895"/>
    <w:rsid w:val="00B3650C"/>
    <w:rsid w:val="00B37673"/>
    <w:rsid w:val="00B3799C"/>
    <w:rsid w:val="00B37AAF"/>
    <w:rsid w:val="00B40D93"/>
    <w:rsid w:val="00B4133E"/>
    <w:rsid w:val="00B428DD"/>
    <w:rsid w:val="00B43EEF"/>
    <w:rsid w:val="00B44A67"/>
    <w:rsid w:val="00B44CCF"/>
    <w:rsid w:val="00B44FBF"/>
    <w:rsid w:val="00B4521C"/>
    <w:rsid w:val="00B45D28"/>
    <w:rsid w:val="00B46798"/>
    <w:rsid w:val="00B46DD0"/>
    <w:rsid w:val="00B47BB4"/>
    <w:rsid w:val="00B504F0"/>
    <w:rsid w:val="00B50A0F"/>
    <w:rsid w:val="00B5190F"/>
    <w:rsid w:val="00B51A1D"/>
    <w:rsid w:val="00B5277C"/>
    <w:rsid w:val="00B52C9F"/>
    <w:rsid w:val="00B534B8"/>
    <w:rsid w:val="00B5438F"/>
    <w:rsid w:val="00B56211"/>
    <w:rsid w:val="00B569CC"/>
    <w:rsid w:val="00B56E25"/>
    <w:rsid w:val="00B5791E"/>
    <w:rsid w:val="00B60626"/>
    <w:rsid w:val="00B6248E"/>
    <w:rsid w:val="00B63722"/>
    <w:rsid w:val="00B63D35"/>
    <w:rsid w:val="00B64C76"/>
    <w:rsid w:val="00B67A10"/>
    <w:rsid w:val="00B706D7"/>
    <w:rsid w:val="00B70E4A"/>
    <w:rsid w:val="00B733C0"/>
    <w:rsid w:val="00B73F18"/>
    <w:rsid w:val="00B76323"/>
    <w:rsid w:val="00B802AB"/>
    <w:rsid w:val="00B80AF0"/>
    <w:rsid w:val="00B81F84"/>
    <w:rsid w:val="00B820B3"/>
    <w:rsid w:val="00B825B3"/>
    <w:rsid w:val="00B83266"/>
    <w:rsid w:val="00B836C8"/>
    <w:rsid w:val="00B8392B"/>
    <w:rsid w:val="00B84FDF"/>
    <w:rsid w:val="00B85687"/>
    <w:rsid w:val="00B90288"/>
    <w:rsid w:val="00B908B4"/>
    <w:rsid w:val="00B91BB1"/>
    <w:rsid w:val="00B937B0"/>
    <w:rsid w:val="00B93AA6"/>
    <w:rsid w:val="00B949F6"/>
    <w:rsid w:val="00B95B45"/>
    <w:rsid w:val="00B95BF2"/>
    <w:rsid w:val="00B96D56"/>
    <w:rsid w:val="00B96DE2"/>
    <w:rsid w:val="00B9706B"/>
    <w:rsid w:val="00B97A36"/>
    <w:rsid w:val="00BA1C1B"/>
    <w:rsid w:val="00BA23DD"/>
    <w:rsid w:val="00BA27FA"/>
    <w:rsid w:val="00BA4001"/>
    <w:rsid w:val="00BA4AFA"/>
    <w:rsid w:val="00BB01E0"/>
    <w:rsid w:val="00BB1349"/>
    <w:rsid w:val="00BB221A"/>
    <w:rsid w:val="00BB648C"/>
    <w:rsid w:val="00BB6C09"/>
    <w:rsid w:val="00BB7FF3"/>
    <w:rsid w:val="00BC0A23"/>
    <w:rsid w:val="00BC0BDE"/>
    <w:rsid w:val="00BC1074"/>
    <w:rsid w:val="00BC29F7"/>
    <w:rsid w:val="00BC428E"/>
    <w:rsid w:val="00BC4C57"/>
    <w:rsid w:val="00BC4ECB"/>
    <w:rsid w:val="00BC6147"/>
    <w:rsid w:val="00BC7C8B"/>
    <w:rsid w:val="00BD03A3"/>
    <w:rsid w:val="00BD0B17"/>
    <w:rsid w:val="00BD0F05"/>
    <w:rsid w:val="00BD29E6"/>
    <w:rsid w:val="00BD5347"/>
    <w:rsid w:val="00BD5BAF"/>
    <w:rsid w:val="00BE17FF"/>
    <w:rsid w:val="00BE2C93"/>
    <w:rsid w:val="00BE345A"/>
    <w:rsid w:val="00BE3F88"/>
    <w:rsid w:val="00BE5922"/>
    <w:rsid w:val="00BF1270"/>
    <w:rsid w:val="00BF25CD"/>
    <w:rsid w:val="00BF262E"/>
    <w:rsid w:val="00BF536C"/>
    <w:rsid w:val="00BF6511"/>
    <w:rsid w:val="00BF741D"/>
    <w:rsid w:val="00BF7CBC"/>
    <w:rsid w:val="00C001DD"/>
    <w:rsid w:val="00C01FE1"/>
    <w:rsid w:val="00C02783"/>
    <w:rsid w:val="00C04F9C"/>
    <w:rsid w:val="00C07E77"/>
    <w:rsid w:val="00C10DA4"/>
    <w:rsid w:val="00C1101A"/>
    <w:rsid w:val="00C1443E"/>
    <w:rsid w:val="00C14658"/>
    <w:rsid w:val="00C15049"/>
    <w:rsid w:val="00C16901"/>
    <w:rsid w:val="00C20611"/>
    <w:rsid w:val="00C2256A"/>
    <w:rsid w:val="00C237EF"/>
    <w:rsid w:val="00C23C8F"/>
    <w:rsid w:val="00C25B3E"/>
    <w:rsid w:val="00C2609E"/>
    <w:rsid w:val="00C2633C"/>
    <w:rsid w:val="00C2784D"/>
    <w:rsid w:val="00C278D8"/>
    <w:rsid w:val="00C31355"/>
    <w:rsid w:val="00C37C7B"/>
    <w:rsid w:val="00C40F69"/>
    <w:rsid w:val="00C44D5E"/>
    <w:rsid w:val="00C45B89"/>
    <w:rsid w:val="00C47FB8"/>
    <w:rsid w:val="00C50153"/>
    <w:rsid w:val="00C51D96"/>
    <w:rsid w:val="00C5340E"/>
    <w:rsid w:val="00C54205"/>
    <w:rsid w:val="00C545AB"/>
    <w:rsid w:val="00C54830"/>
    <w:rsid w:val="00C5605C"/>
    <w:rsid w:val="00C6033E"/>
    <w:rsid w:val="00C61125"/>
    <w:rsid w:val="00C63CFA"/>
    <w:rsid w:val="00C65BA9"/>
    <w:rsid w:val="00C660FB"/>
    <w:rsid w:val="00C674B6"/>
    <w:rsid w:val="00C70A9D"/>
    <w:rsid w:val="00C71B91"/>
    <w:rsid w:val="00C71CB3"/>
    <w:rsid w:val="00C72303"/>
    <w:rsid w:val="00C74BAB"/>
    <w:rsid w:val="00C74ECF"/>
    <w:rsid w:val="00C763A7"/>
    <w:rsid w:val="00C76548"/>
    <w:rsid w:val="00C76A8E"/>
    <w:rsid w:val="00C805A9"/>
    <w:rsid w:val="00C80666"/>
    <w:rsid w:val="00C82A17"/>
    <w:rsid w:val="00C8329F"/>
    <w:rsid w:val="00C83F82"/>
    <w:rsid w:val="00C857FA"/>
    <w:rsid w:val="00C85EDA"/>
    <w:rsid w:val="00C869E7"/>
    <w:rsid w:val="00C86B9B"/>
    <w:rsid w:val="00C86FDA"/>
    <w:rsid w:val="00C871C6"/>
    <w:rsid w:val="00C87E0A"/>
    <w:rsid w:val="00C906FA"/>
    <w:rsid w:val="00C92487"/>
    <w:rsid w:val="00C94A9C"/>
    <w:rsid w:val="00C94B7E"/>
    <w:rsid w:val="00C94D84"/>
    <w:rsid w:val="00C955B2"/>
    <w:rsid w:val="00C9618E"/>
    <w:rsid w:val="00C96725"/>
    <w:rsid w:val="00C96A60"/>
    <w:rsid w:val="00C97876"/>
    <w:rsid w:val="00CA0BA2"/>
    <w:rsid w:val="00CA19A8"/>
    <w:rsid w:val="00CA2226"/>
    <w:rsid w:val="00CA2C77"/>
    <w:rsid w:val="00CA2C9B"/>
    <w:rsid w:val="00CA3A5E"/>
    <w:rsid w:val="00CA3CF7"/>
    <w:rsid w:val="00CA3D98"/>
    <w:rsid w:val="00CA401B"/>
    <w:rsid w:val="00CA420B"/>
    <w:rsid w:val="00CA4CCB"/>
    <w:rsid w:val="00CA7E0C"/>
    <w:rsid w:val="00CB09FD"/>
    <w:rsid w:val="00CB0E7F"/>
    <w:rsid w:val="00CB25E0"/>
    <w:rsid w:val="00CB4D5E"/>
    <w:rsid w:val="00CB5031"/>
    <w:rsid w:val="00CB5F5F"/>
    <w:rsid w:val="00CB6DEE"/>
    <w:rsid w:val="00CB7AB7"/>
    <w:rsid w:val="00CC0A07"/>
    <w:rsid w:val="00CC3155"/>
    <w:rsid w:val="00CC4078"/>
    <w:rsid w:val="00CC486E"/>
    <w:rsid w:val="00CC5167"/>
    <w:rsid w:val="00CC5F9A"/>
    <w:rsid w:val="00CC66EA"/>
    <w:rsid w:val="00CC7E14"/>
    <w:rsid w:val="00CD3092"/>
    <w:rsid w:val="00CD42A7"/>
    <w:rsid w:val="00CD52B9"/>
    <w:rsid w:val="00CD6BAE"/>
    <w:rsid w:val="00CD7068"/>
    <w:rsid w:val="00CD72BF"/>
    <w:rsid w:val="00CE0183"/>
    <w:rsid w:val="00CE08A4"/>
    <w:rsid w:val="00CE3233"/>
    <w:rsid w:val="00CE4040"/>
    <w:rsid w:val="00CE421E"/>
    <w:rsid w:val="00CE5116"/>
    <w:rsid w:val="00CE5699"/>
    <w:rsid w:val="00CE6A33"/>
    <w:rsid w:val="00CE6B97"/>
    <w:rsid w:val="00CF3C7B"/>
    <w:rsid w:val="00CF3E01"/>
    <w:rsid w:val="00CF43C2"/>
    <w:rsid w:val="00CF4B2F"/>
    <w:rsid w:val="00CF5C11"/>
    <w:rsid w:val="00CF6891"/>
    <w:rsid w:val="00CF6E06"/>
    <w:rsid w:val="00D00187"/>
    <w:rsid w:val="00D007D5"/>
    <w:rsid w:val="00D00976"/>
    <w:rsid w:val="00D00B5F"/>
    <w:rsid w:val="00D00E47"/>
    <w:rsid w:val="00D01D11"/>
    <w:rsid w:val="00D01E38"/>
    <w:rsid w:val="00D02708"/>
    <w:rsid w:val="00D02917"/>
    <w:rsid w:val="00D06455"/>
    <w:rsid w:val="00D0673E"/>
    <w:rsid w:val="00D07926"/>
    <w:rsid w:val="00D10181"/>
    <w:rsid w:val="00D124D9"/>
    <w:rsid w:val="00D13A9E"/>
    <w:rsid w:val="00D13B4D"/>
    <w:rsid w:val="00D14453"/>
    <w:rsid w:val="00D16481"/>
    <w:rsid w:val="00D21912"/>
    <w:rsid w:val="00D22191"/>
    <w:rsid w:val="00D22C86"/>
    <w:rsid w:val="00D23529"/>
    <w:rsid w:val="00D23BF5"/>
    <w:rsid w:val="00D262AF"/>
    <w:rsid w:val="00D262B4"/>
    <w:rsid w:val="00D30280"/>
    <w:rsid w:val="00D30652"/>
    <w:rsid w:val="00D306DF"/>
    <w:rsid w:val="00D30C3C"/>
    <w:rsid w:val="00D31C0A"/>
    <w:rsid w:val="00D31D81"/>
    <w:rsid w:val="00D325A1"/>
    <w:rsid w:val="00D32D26"/>
    <w:rsid w:val="00D35D63"/>
    <w:rsid w:val="00D36E20"/>
    <w:rsid w:val="00D370A3"/>
    <w:rsid w:val="00D4000C"/>
    <w:rsid w:val="00D40546"/>
    <w:rsid w:val="00D41B97"/>
    <w:rsid w:val="00D42334"/>
    <w:rsid w:val="00D4289E"/>
    <w:rsid w:val="00D42DC4"/>
    <w:rsid w:val="00D4354F"/>
    <w:rsid w:val="00D43F76"/>
    <w:rsid w:val="00D44A54"/>
    <w:rsid w:val="00D44E76"/>
    <w:rsid w:val="00D4598B"/>
    <w:rsid w:val="00D45B27"/>
    <w:rsid w:val="00D467C3"/>
    <w:rsid w:val="00D468FD"/>
    <w:rsid w:val="00D5278A"/>
    <w:rsid w:val="00D52889"/>
    <w:rsid w:val="00D537E7"/>
    <w:rsid w:val="00D553ED"/>
    <w:rsid w:val="00D572A4"/>
    <w:rsid w:val="00D60338"/>
    <w:rsid w:val="00D61C8D"/>
    <w:rsid w:val="00D61DA5"/>
    <w:rsid w:val="00D627CE"/>
    <w:rsid w:val="00D6280D"/>
    <w:rsid w:val="00D62913"/>
    <w:rsid w:val="00D64AAC"/>
    <w:rsid w:val="00D66286"/>
    <w:rsid w:val="00D72D6E"/>
    <w:rsid w:val="00D734EB"/>
    <w:rsid w:val="00D73B26"/>
    <w:rsid w:val="00D73C9E"/>
    <w:rsid w:val="00D7501B"/>
    <w:rsid w:val="00D754A5"/>
    <w:rsid w:val="00D76251"/>
    <w:rsid w:val="00D77ABB"/>
    <w:rsid w:val="00D82093"/>
    <w:rsid w:val="00D8311D"/>
    <w:rsid w:val="00D846BB"/>
    <w:rsid w:val="00D86461"/>
    <w:rsid w:val="00D87A22"/>
    <w:rsid w:val="00D87B77"/>
    <w:rsid w:val="00D901DE"/>
    <w:rsid w:val="00D90683"/>
    <w:rsid w:val="00D930C9"/>
    <w:rsid w:val="00D937EF"/>
    <w:rsid w:val="00D94698"/>
    <w:rsid w:val="00D951CA"/>
    <w:rsid w:val="00D959B1"/>
    <w:rsid w:val="00DA070E"/>
    <w:rsid w:val="00DA0944"/>
    <w:rsid w:val="00DA0D2D"/>
    <w:rsid w:val="00DA1792"/>
    <w:rsid w:val="00DA2179"/>
    <w:rsid w:val="00DA38AC"/>
    <w:rsid w:val="00DA4007"/>
    <w:rsid w:val="00DA47BA"/>
    <w:rsid w:val="00DA629A"/>
    <w:rsid w:val="00DA7247"/>
    <w:rsid w:val="00DA7257"/>
    <w:rsid w:val="00DA787B"/>
    <w:rsid w:val="00DA7BEC"/>
    <w:rsid w:val="00DA7D30"/>
    <w:rsid w:val="00DB0395"/>
    <w:rsid w:val="00DB1855"/>
    <w:rsid w:val="00DB386D"/>
    <w:rsid w:val="00DB5105"/>
    <w:rsid w:val="00DB5AAF"/>
    <w:rsid w:val="00DB6A8C"/>
    <w:rsid w:val="00DB7A17"/>
    <w:rsid w:val="00DC171B"/>
    <w:rsid w:val="00DC1A34"/>
    <w:rsid w:val="00DC26C8"/>
    <w:rsid w:val="00DC3290"/>
    <w:rsid w:val="00DC4027"/>
    <w:rsid w:val="00DC4111"/>
    <w:rsid w:val="00DC66E7"/>
    <w:rsid w:val="00DC79A6"/>
    <w:rsid w:val="00DC7A4B"/>
    <w:rsid w:val="00DC7BA4"/>
    <w:rsid w:val="00DD1048"/>
    <w:rsid w:val="00DD19EE"/>
    <w:rsid w:val="00DD1C49"/>
    <w:rsid w:val="00DD2853"/>
    <w:rsid w:val="00DD2AF0"/>
    <w:rsid w:val="00DD349F"/>
    <w:rsid w:val="00DD3966"/>
    <w:rsid w:val="00DD3E84"/>
    <w:rsid w:val="00DD49E9"/>
    <w:rsid w:val="00DD74D4"/>
    <w:rsid w:val="00DD7B05"/>
    <w:rsid w:val="00DE1176"/>
    <w:rsid w:val="00DE16AC"/>
    <w:rsid w:val="00DE269E"/>
    <w:rsid w:val="00DE2FDA"/>
    <w:rsid w:val="00DE4DB4"/>
    <w:rsid w:val="00DE4F01"/>
    <w:rsid w:val="00DE50D3"/>
    <w:rsid w:val="00DE50E8"/>
    <w:rsid w:val="00DE5F6C"/>
    <w:rsid w:val="00DE6681"/>
    <w:rsid w:val="00DE6753"/>
    <w:rsid w:val="00DF0813"/>
    <w:rsid w:val="00DF08A0"/>
    <w:rsid w:val="00DF1105"/>
    <w:rsid w:val="00DF14E8"/>
    <w:rsid w:val="00DF18F1"/>
    <w:rsid w:val="00DF1901"/>
    <w:rsid w:val="00DF27EF"/>
    <w:rsid w:val="00DF29BD"/>
    <w:rsid w:val="00DF2C67"/>
    <w:rsid w:val="00DF30EB"/>
    <w:rsid w:val="00DF494A"/>
    <w:rsid w:val="00DF5D49"/>
    <w:rsid w:val="00DF66C1"/>
    <w:rsid w:val="00DF689B"/>
    <w:rsid w:val="00E00243"/>
    <w:rsid w:val="00E017C4"/>
    <w:rsid w:val="00E0185D"/>
    <w:rsid w:val="00E01A6A"/>
    <w:rsid w:val="00E03838"/>
    <w:rsid w:val="00E04C46"/>
    <w:rsid w:val="00E05BE6"/>
    <w:rsid w:val="00E0683F"/>
    <w:rsid w:val="00E06D9A"/>
    <w:rsid w:val="00E077FF"/>
    <w:rsid w:val="00E07AE3"/>
    <w:rsid w:val="00E10283"/>
    <w:rsid w:val="00E111EA"/>
    <w:rsid w:val="00E11424"/>
    <w:rsid w:val="00E12FC8"/>
    <w:rsid w:val="00E13CD3"/>
    <w:rsid w:val="00E13D95"/>
    <w:rsid w:val="00E20115"/>
    <w:rsid w:val="00E2092D"/>
    <w:rsid w:val="00E209CB"/>
    <w:rsid w:val="00E20DC2"/>
    <w:rsid w:val="00E25C48"/>
    <w:rsid w:val="00E25D04"/>
    <w:rsid w:val="00E25EE4"/>
    <w:rsid w:val="00E26C6C"/>
    <w:rsid w:val="00E27690"/>
    <w:rsid w:val="00E3245C"/>
    <w:rsid w:val="00E32BF6"/>
    <w:rsid w:val="00E334D0"/>
    <w:rsid w:val="00E347DE"/>
    <w:rsid w:val="00E34C32"/>
    <w:rsid w:val="00E35726"/>
    <w:rsid w:val="00E364F7"/>
    <w:rsid w:val="00E402A8"/>
    <w:rsid w:val="00E411A0"/>
    <w:rsid w:val="00E44D7C"/>
    <w:rsid w:val="00E4607E"/>
    <w:rsid w:val="00E46D70"/>
    <w:rsid w:val="00E5015C"/>
    <w:rsid w:val="00E51A0E"/>
    <w:rsid w:val="00E54A6B"/>
    <w:rsid w:val="00E5530E"/>
    <w:rsid w:val="00E55F5B"/>
    <w:rsid w:val="00E5605D"/>
    <w:rsid w:val="00E57FD2"/>
    <w:rsid w:val="00E605F5"/>
    <w:rsid w:val="00E62048"/>
    <w:rsid w:val="00E62A05"/>
    <w:rsid w:val="00E6626C"/>
    <w:rsid w:val="00E669BE"/>
    <w:rsid w:val="00E66DA2"/>
    <w:rsid w:val="00E72282"/>
    <w:rsid w:val="00E74227"/>
    <w:rsid w:val="00E74C99"/>
    <w:rsid w:val="00E77AC4"/>
    <w:rsid w:val="00E8017C"/>
    <w:rsid w:val="00E80A03"/>
    <w:rsid w:val="00E80F72"/>
    <w:rsid w:val="00E83323"/>
    <w:rsid w:val="00E83899"/>
    <w:rsid w:val="00E83CFF"/>
    <w:rsid w:val="00E867CB"/>
    <w:rsid w:val="00E877A5"/>
    <w:rsid w:val="00E87A41"/>
    <w:rsid w:val="00E87BCD"/>
    <w:rsid w:val="00E87E4E"/>
    <w:rsid w:val="00E9069D"/>
    <w:rsid w:val="00E9085D"/>
    <w:rsid w:val="00E912A9"/>
    <w:rsid w:val="00E91F93"/>
    <w:rsid w:val="00E920BC"/>
    <w:rsid w:val="00E936CC"/>
    <w:rsid w:val="00E9373F"/>
    <w:rsid w:val="00E94725"/>
    <w:rsid w:val="00E94ED6"/>
    <w:rsid w:val="00E95165"/>
    <w:rsid w:val="00E961D9"/>
    <w:rsid w:val="00E96234"/>
    <w:rsid w:val="00E97793"/>
    <w:rsid w:val="00E97DEE"/>
    <w:rsid w:val="00EA16E8"/>
    <w:rsid w:val="00EA3BDC"/>
    <w:rsid w:val="00EA52C8"/>
    <w:rsid w:val="00EA5EF2"/>
    <w:rsid w:val="00EA5F56"/>
    <w:rsid w:val="00EA6C54"/>
    <w:rsid w:val="00EA6D99"/>
    <w:rsid w:val="00EA7885"/>
    <w:rsid w:val="00EA7D24"/>
    <w:rsid w:val="00EB1462"/>
    <w:rsid w:val="00EB1D24"/>
    <w:rsid w:val="00EB4250"/>
    <w:rsid w:val="00EB4740"/>
    <w:rsid w:val="00EB4F6E"/>
    <w:rsid w:val="00EB6A67"/>
    <w:rsid w:val="00EC04C8"/>
    <w:rsid w:val="00EC314C"/>
    <w:rsid w:val="00EC331E"/>
    <w:rsid w:val="00EC34FC"/>
    <w:rsid w:val="00EC3AC8"/>
    <w:rsid w:val="00EC3D18"/>
    <w:rsid w:val="00EC413E"/>
    <w:rsid w:val="00EC4615"/>
    <w:rsid w:val="00EC50E6"/>
    <w:rsid w:val="00EC515C"/>
    <w:rsid w:val="00EC6B33"/>
    <w:rsid w:val="00EC6CD6"/>
    <w:rsid w:val="00ED036C"/>
    <w:rsid w:val="00ED041E"/>
    <w:rsid w:val="00ED15F4"/>
    <w:rsid w:val="00ED15F6"/>
    <w:rsid w:val="00ED21E2"/>
    <w:rsid w:val="00ED320C"/>
    <w:rsid w:val="00ED6383"/>
    <w:rsid w:val="00ED7166"/>
    <w:rsid w:val="00ED7C2C"/>
    <w:rsid w:val="00EE043D"/>
    <w:rsid w:val="00EE0622"/>
    <w:rsid w:val="00EE1DA4"/>
    <w:rsid w:val="00EE5822"/>
    <w:rsid w:val="00EE5F94"/>
    <w:rsid w:val="00EF0CFD"/>
    <w:rsid w:val="00EF1662"/>
    <w:rsid w:val="00EF16B7"/>
    <w:rsid w:val="00EF18B2"/>
    <w:rsid w:val="00EF1E88"/>
    <w:rsid w:val="00EF2B92"/>
    <w:rsid w:val="00EF31B8"/>
    <w:rsid w:val="00EF3E2E"/>
    <w:rsid w:val="00EF5A1B"/>
    <w:rsid w:val="00EF62B1"/>
    <w:rsid w:val="00EF6468"/>
    <w:rsid w:val="00EF7B49"/>
    <w:rsid w:val="00F00158"/>
    <w:rsid w:val="00F04EF8"/>
    <w:rsid w:val="00F05977"/>
    <w:rsid w:val="00F05EE3"/>
    <w:rsid w:val="00F06A17"/>
    <w:rsid w:val="00F07D25"/>
    <w:rsid w:val="00F106F7"/>
    <w:rsid w:val="00F11B5D"/>
    <w:rsid w:val="00F13F47"/>
    <w:rsid w:val="00F14974"/>
    <w:rsid w:val="00F15E3C"/>
    <w:rsid w:val="00F162BB"/>
    <w:rsid w:val="00F17DC5"/>
    <w:rsid w:val="00F206E9"/>
    <w:rsid w:val="00F21498"/>
    <w:rsid w:val="00F217C0"/>
    <w:rsid w:val="00F242AA"/>
    <w:rsid w:val="00F25C89"/>
    <w:rsid w:val="00F2623C"/>
    <w:rsid w:val="00F265B9"/>
    <w:rsid w:val="00F33367"/>
    <w:rsid w:val="00F345F8"/>
    <w:rsid w:val="00F35012"/>
    <w:rsid w:val="00F357FC"/>
    <w:rsid w:val="00F36C00"/>
    <w:rsid w:val="00F40FB0"/>
    <w:rsid w:val="00F41D35"/>
    <w:rsid w:val="00F44DA8"/>
    <w:rsid w:val="00F45509"/>
    <w:rsid w:val="00F45D66"/>
    <w:rsid w:val="00F47775"/>
    <w:rsid w:val="00F47ADA"/>
    <w:rsid w:val="00F50270"/>
    <w:rsid w:val="00F50283"/>
    <w:rsid w:val="00F506E0"/>
    <w:rsid w:val="00F513B4"/>
    <w:rsid w:val="00F51DF4"/>
    <w:rsid w:val="00F528EA"/>
    <w:rsid w:val="00F539C1"/>
    <w:rsid w:val="00F54203"/>
    <w:rsid w:val="00F56F00"/>
    <w:rsid w:val="00F57DF8"/>
    <w:rsid w:val="00F61A84"/>
    <w:rsid w:val="00F6258D"/>
    <w:rsid w:val="00F62806"/>
    <w:rsid w:val="00F63B86"/>
    <w:rsid w:val="00F63BC1"/>
    <w:rsid w:val="00F647E5"/>
    <w:rsid w:val="00F647EF"/>
    <w:rsid w:val="00F709C1"/>
    <w:rsid w:val="00F73B2C"/>
    <w:rsid w:val="00F741D6"/>
    <w:rsid w:val="00F7520B"/>
    <w:rsid w:val="00F75B4C"/>
    <w:rsid w:val="00F75FA1"/>
    <w:rsid w:val="00F77E1E"/>
    <w:rsid w:val="00F80AEB"/>
    <w:rsid w:val="00F80EDA"/>
    <w:rsid w:val="00F81383"/>
    <w:rsid w:val="00F8452F"/>
    <w:rsid w:val="00F85381"/>
    <w:rsid w:val="00F8733A"/>
    <w:rsid w:val="00F90508"/>
    <w:rsid w:val="00F90805"/>
    <w:rsid w:val="00F90FB3"/>
    <w:rsid w:val="00F91BD1"/>
    <w:rsid w:val="00F94DBA"/>
    <w:rsid w:val="00F95EC8"/>
    <w:rsid w:val="00FA0A33"/>
    <w:rsid w:val="00FA21B7"/>
    <w:rsid w:val="00FA37B8"/>
    <w:rsid w:val="00FA37E4"/>
    <w:rsid w:val="00FA3EF6"/>
    <w:rsid w:val="00FA438A"/>
    <w:rsid w:val="00FA5818"/>
    <w:rsid w:val="00FA6ACD"/>
    <w:rsid w:val="00FA6AE7"/>
    <w:rsid w:val="00FA70E8"/>
    <w:rsid w:val="00FB07CF"/>
    <w:rsid w:val="00FB2858"/>
    <w:rsid w:val="00FB28FD"/>
    <w:rsid w:val="00FB3689"/>
    <w:rsid w:val="00FB38BA"/>
    <w:rsid w:val="00FB4766"/>
    <w:rsid w:val="00FB5D3D"/>
    <w:rsid w:val="00FB6417"/>
    <w:rsid w:val="00FB6CAF"/>
    <w:rsid w:val="00FB6DF2"/>
    <w:rsid w:val="00FB75D1"/>
    <w:rsid w:val="00FB7802"/>
    <w:rsid w:val="00FC0DCD"/>
    <w:rsid w:val="00FC139D"/>
    <w:rsid w:val="00FC2125"/>
    <w:rsid w:val="00FC38BE"/>
    <w:rsid w:val="00FC414D"/>
    <w:rsid w:val="00FC5CE1"/>
    <w:rsid w:val="00FC6CAB"/>
    <w:rsid w:val="00FD3067"/>
    <w:rsid w:val="00FD3E79"/>
    <w:rsid w:val="00FD4140"/>
    <w:rsid w:val="00FD4317"/>
    <w:rsid w:val="00FD7812"/>
    <w:rsid w:val="00FE0430"/>
    <w:rsid w:val="00FE0EAA"/>
    <w:rsid w:val="00FE0F18"/>
    <w:rsid w:val="00FE171B"/>
    <w:rsid w:val="00FE39F2"/>
    <w:rsid w:val="00FE6BA4"/>
    <w:rsid w:val="00FE70AC"/>
    <w:rsid w:val="00FE740F"/>
    <w:rsid w:val="00FF00CD"/>
    <w:rsid w:val="00FF0AEF"/>
    <w:rsid w:val="00FF1426"/>
    <w:rsid w:val="00FF261E"/>
    <w:rsid w:val="00FF28B1"/>
    <w:rsid w:val="00FF33CD"/>
    <w:rsid w:val="00FF4AB0"/>
    <w:rsid w:val="00FF5409"/>
    <w:rsid w:val="00FF55D9"/>
    <w:rsid w:val="00FF5D4E"/>
    <w:rsid w:val="00FF61B6"/>
    <w:rsid w:val="00FF6D4B"/>
    <w:rsid w:val="00FF7297"/>
    <w:rsid w:val="01166579"/>
    <w:rsid w:val="0C13FE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BB9D2"/>
  <w15:chartTrackingRefBased/>
  <w15:docId w15:val="{E55FD564-55EC-4FC0-B87B-59ADBAA3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E147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47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47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E147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E147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E147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E147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E147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E147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E147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E147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E1474"/>
    <w:rPr>
      <w:rFonts w:eastAsiaTheme="majorEastAsia" w:cstheme="majorBidi"/>
      <w:color w:val="272727" w:themeColor="text1" w:themeTint="D8"/>
    </w:rPr>
  </w:style>
  <w:style w:type="paragraph" w:styleId="Title">
    <w:name w:val="Title"/>
    <w:basedOn w:val="Normal"/>
    <w:next w:val="Normal"/>
    <w:link w:val="TitleChar"/>
    <w:uiPriority w:val="10"/>
    <w:qFormat/>
    <w:rsid w:val="004E147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E147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E147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E1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74"/>
    <w:pPr>
      <w:spacing w:before="160"/>
      <w:jc w:val="center"/>
    </w:pPr>
    <w:rPr>
      <w:i/>
      <w:iCs/>
      <w:color w:val="404040" w:themeColor="text1" w:themeTint="BF"/>
    </w:rPr>
  </w:style>
  <w:style w:type="character" w:styleId="QuoteChar" w:customStyle="1">
    <w:name w:val="Quote Char"/>
    <w:basedOn w:val="DefaultParagraphFont"/>
    <w:link w:val="Quote"/>
    <w:uiPriority w:val="29"/>
    <w:rsid w:val="004E1474"/>
    <w:rPr>
      <w:i/>
      <w:iCs/>
      <w:color w:val="404040" w:themeColor="text1" w:themeTint="BF"/>
    </w:rPr>
  </w:style>
  <w:style w:type="paragraph" w:styleId="ListParagraph">
    <w:name w:val="List Paragraph"/>
    <w:basedOn w:val="Normal"/>
    <w:link w:val="ListParagraphChar"/>
    <w:uiPriority w:val="34"/>
    <w:qFormat/>
    <w:rsid w:val="004E1474"/>
    <w:pPr>
      <w:ind w:left="720"/>
      <w:contextualSpacing/>
    </w:pPr>
  </w:style>
  <w:style w:type="character" w:styleId="IntenseEmphasis">
    <w:name w:val="Intense Emphasis"/>
    <w:basedOn w:val="DefaultParagraphFont"/>
    <w:uiPriority w:val="21"/>
    <w:qFormat/>
    <w:rsid w:val="004E1474"/>
    <w:rPr>
      <w:i/>
      <w:iCs/>
      <w:color w:val="0F4761" w:themeColor="accent1" w:themeShade="BF"/>
    </w:rPr>
  </w:style>
  <w:style w:type="paragraph" w:styleId="IntenseQuote">
    <w:name w:val="Intense Quote"/>
    <w:basedOn w:val="Normal"/>
    <w:next w:val="Normal"/>
    <w:link w:val="IntenseQuoteChar"/>
    <w:uiPriority w:val="30"/>
    <w:qFormat/>
    <w:rsid w:val="004E147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E1474"/>
    <w:rPr>
      <w:i/>
      <w:iCs/>
      <w:color w:val="0F4761" w:themeColor="accent1" w:themeShade="BF"/>
    </w:rPr>
  </w:style>
  <w:style w:type="character" w:styleId="IntenseReference">
    <w:name w:val="Intense Reference"/>
    <w:basedOn w:val="DefaultParagraphFont"/>
    <w:uiPriority w:val="32"/>
    <w:qFormat/>
    <w:rsid w:val="004E1474"/>
    <w:rPr>
      <w:b/>
      <w:bCs/>
      <w:smallCaps/>
      <w:color w:val="0F4761" w:themeColor="accent1" w:themeShade="BF"/>
      <w:spacing w:val="5"/>
    </w:rPr>
  </w:style>
  <w:style w:type="table" w:styleId="TableGrid">
    <w:name w:val="Table Grid"/>
    <w:basedOn w:val="TableNormal"/>
    <w:uiPriority w:val="39"/>
    <w:rsid w:val="000233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SCB06BHeadingSub-Section" w:customStyle="1">
    <w:name w:val="RSC B06 B Heading (Sub-Section)"/>
    <w:link w:val="RSCB06BHeadingSub-SectionChar"/>
    <w:qFormat/>
    <w:rsid w:val="00E13CD3"/>
    <w:pPr>
      <w:spacing w:after="80" w:line="240" w:lineRule="exact"/>
    </w:pPr>
    <w:rPr>
      <w:b/>
      <w:kern w:val="0"/>
      <w:sz w:val="18"/>
      <w14:ligatures w14:val="none"/>
    </w:rPr>
  </w:style>
  <w:style w:type="character" w:styleId="RSCB06BHeadingSub-SectionChar" w:customStyle="1">
    <w:name w:val="RSC B06 B Heading (Sub-Section) Char"/>
    <w:basedOn w:val="DefaultParagraphFont"/>
    <w:link w:val="RSCB06BHeadingSub-Section"/>
    <w:rsid w:val="00E13CD3"/>
    <w:rPr>
      <w:b/>
      <w:kern w:val="0"/>
      <w:sz w:val="18"/>
      <w14:ligatures w14:val="none"/>
    </w:rPr>
  </w:style>
  <w:style w:type="paragraph" w:styleId="EndNoteBibliographyTitle" w:customStyle="1">
    <w:name w:val="EndNote Bibliography Title"/>
    <w:basedOn w:val="Normal"/>
    <w:link w:val="EndNoteBibliographyTitleChar"/>
    <w:rsid w:val="00DA7247"/>
    <w:pPr>
      <w:spacing w:after="0"/>
      <w:jc w:val="center"/>
    </w:pPr>
    <w:rPr>
      <w:rFonts w:ascii="Aptos" w:hAnsi="Aptos"/>
      <w:noProof/>
      <w:lang w:val="en-US"/>
    </w:rPr>
  </w:style>
  <w:style w:type="character" w:styleId="ListParagraphChar" w:customStyle="1">
    <w:name w:val="List Paragraph Char"/>
    <w:basedOn w:val="DefaultParagraphFont"/>
    <w:link w:val="ListParagraph"/>
    <w:uiPriority w:val="34"/>
    <w:rsid w:val="00DA7247"/>
  </w:style>
  <w:style w:type="character" w:styleId="EndNoteBibliographyTitleChar" w:customStyle="1">
    <w:name w:val="EndNote Bibliography Title Char"/>
    <w:basedOn w:val="ListParagraphChar"/>
    <w:link w:val="EndNoteBibliographyTitle"/>
    <w:rsid w:val="00DA7247"/>
    <w:rPr>
      <w:rFonts w:ascii="Aptos" w:hAnsi="Aptos"/>
      <w:noProof/>
      <w:lang w:val="en-US"/>
    </w:rPr>
  </w:style>
  <w:style w:type="paragraph" w:styleId="EndNoteBibliography" w:customStyle="1">
    <w:name w:val="EndNote Bibliography"/>
    <w:basedOn w:val="Normal"/>
    <w:link w:val="EndNoteBibliographyChar"/>
    <w:rsid w:val="00DA7247"/>
    <w:pPr>
      <w:spacing w:line="240" w:lineRule="auto"/>
      <w:jc w:val="both"/>
    </w:pPr>
    <w:rPr>
      <w:rFonts w:ascii="Aptos" w:hAnsi="Aptos"/>
      <w:noProof/>
      <w:lang w:val="en-US"/>
    </w:rPr>
  </w:style>
  <w:style w:type="character" w:styleId="EndNoteBibliographyChar" w:customStyle="1">
    <w:name w:val="EndNote Bibliography Char"/>
    <w:basedOn w:val="ListParagraphChar"/>
    <w:link w:val="EndNoteBibliography"/>
    <w:rsid w:val="00DA7247"/>
    <w:rPr>
      <w:rFonts w:ascii="Aptos" w:hAnsi="Aptos"/>
      <w:noProof/>
      <w:lang w:val="en-US"/>
    </w:rPr>
  </w:style>
  <w:style w:type="paragraph" w:styleId="Revision">
    <w:name w:val="Revision"/>
    <w:hidden/>
    <w:uiPriority w:val="99"/>
    <w:semiHidden/>
    <w:rsid w:val="00EB4F6E"/>
    <w:pPr>
      <w:spacing w:after="0" w:line="240" w:lineRule="auto"/>
    </w:pPr>
  </w:style>
  <w:style w:type="character" w:styleId="CommentReference">
    <w:name w:val="annotation reference"/>
    <w:basedOn w:val="DefaultParagraphFont"/>
    <w:uiPriority w:val="99"/>
    <w:semiHidden/>
    <w:unhideWhenUsed/>
    <w:rsid w:val="008F779D"/>
    <w:rPr>
      <w:sz w:val="16"/>
      <w:szCs w:val="16"/>
    </w:rPr>
  </w:style>
  <w:style w:type="paragraph" w:styleId="CommentText">
    <w:name w:val="annotation text"/>
    <w:basedOn w:val="Normal"/>
    <w:link w:val="CommentTextChar"/>
    <w:uiPriority w:val="99"/>
    <w:unhideWhenUsed/>
    <w:rsid w:val="008F779D"/>
    <w:pPr>
      <w:spacing w:line="240" w:lineRule="auto"/>
    </w:pPr>
    <w:rPr>
      <w:sz w:val="20"/>
      <w:szCs w:val="20"/>
    </w:rPr>
  </w:style>
  <w:style w:type="character" w:styleId="CommentTextChar" w:customStyle="1">
    <w:name w:val="Comment Text Char"/>
    <w:basedOn w:val="DefaultParagraphFont"/>
    <w:link w:val="CommentText"/>
    <w:uiPriority w:val="99"/>
    <w:rsid w:val="008F779D"/>
    <w:rPr>
      <w:sz w:val="20"/>
      <w:szCs w:val="20"/>
    </w:rPr>
  </w:style>
  <w:style w:type="paragraph" w:styleId="CommentSubject">
    <w:name w:val="annotation subject"/>
    <w:basedOn w:val="CommentText"/>
    <w:next w:val="CommentText"/>
    <w:link w:val="CommentSubjectChar"/>
    <w:uiPriority w:val="99"/>
    <w:semiHidden/>
    <w:unhideWhenUsed/>
    <w:rsid w:val="008F779D"/>
    <w:rPr>
      <w:b/>
      <w:bCs/>
    </w:rPr>
  </w:style>
  <w:style w:type="character" w:styleId="CommentSubjectChar" w:customStyle="1">
    <w:name w:val="Comment Subject Char"/>
    <w:basedOn w:val="CommentTextChar"/>
    <w:link w:val="CommentSubject"/>
    <w:uiPriority w:val="99"/>
    <w:semiHidden/>
    <w:rsid w:val="008F779D"/>
    <w:rPr>
      <w:b/>
      <w:bCs/>
      <w:sz w:val="20"/>
      <w:szCs w:val="20"/>
    </w:rPr>
  </w:style>
  <w:style w:type="character" w:styleId="Hyperlink">
    <w:name w:val="Hyperlink"/>
    <w:basedOn w:val="DefaultParagraphFont"/>
    <w:uiPriority w:val="99"/>
    <w:unhideWhenUsed/>
    <w:rsid w:val="005338A4"/>
    <w:rPr>
      <w:color w:val="467886" w:themeColor="hyperlink"/>
      <w:u w:val="single"/>
    </w:rPr>
  </w:style>
  <w:style w:type="character" w:styleId="UnresolvedMention">
    <w:name w:val="Unresolved Mention"/>
    <w:basedOn w:val="DefaultParagraphFont"/>
    <w:uiPriority w:val="99"/>
    <w:semiHidden/>
    <w:unhideWhenUsed/>
    <w:rsid w:val="005338A4"/>
    <w:rPr>
      <w:color w:val="605E5C"/>
      <w:shd w:val="clear" w:color="auto" w:fill="E1DFDD"/>
    </w:rPr>
  </w:style>
  <w:style w:type="character" w:styleId="PlaceholderText">
    <w:name w:val="Placeholder Text"/>
    <w:basedOn w:val="DefaultParagraphFont"/>
    <w:uiPriority w:val="99"/>
    <w:semiHidden/>
    <w:rsid w:val="00B579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496">
      <w:bodyDiv w:val="1"/>
      <w:marLeft w:val="0"/>
      <w:marRight w:val="0"/>
      <w:marTop w:val="0"/>
      <w:marBottom w:val="0"/>
      <w:divBdr>
        <w:top w:val="none" w:sz="0" w:space="0" w:color="auto"/>
        <w:left w:val="none" w:sz="0" w:space="0" w:color="auto"/>
        <w:bottom w:val="none" w:sz="0" w:space="0" w:color="auto"/>
        <w:right w:val="none" w:sz="0" w:space="0" w:color="auto"/>
      </w:divBdr>
      <w:divsChild>
        <w:div w:id="544105495">
          <w:marLeft w:val="360"/>
          <w:marRight w:val="0"/>
          <w:marTop w:val="200"/>
          <w:marBottom w:val="0"/>
          <w:divBdr>
            <w:top w:val="none" w:sz="0" w:space="0" w:color="auto"/>
            <w:left w:val="none" w:sz="0" w:space="0" w:color="auto"/>
            <w:bottom w:val="none" w:sz="0" w:space="0" w:color="auto"/>
            <w:right w:val="none" w:sz="0" w:space="0" w:color="auto"/>
          </w:divBdr>
        </w:div>
        <w:div w:id="1461654513">
          <w:marLeft w:val="360"/>
          <w:marRight w:val="0"/>
          <w:marTop w:val="200"/>
          <w:marBottom w:val="0"/>
          <w:divBdr>
            <w:top w:val="none" w:sz="0" w:space="0" w:color="auto"/>
            <w:left w:val="none" w:sz="0" w:space="0" w:color="auto"/>
            <w:bottom w:val="none" w:sz="0" w:space="0" w:color="auto"/>
            <w:right w:val="none" w:sz="0" w:space="0" w:color="auto"/>
          </w:divBdr>
        </w:div>
        <w:div w:id="1482648610">
          <w:marLeft w:val="360"/>
          <w:marRight w:val="0"/>
          <w:marTop w:val="200"/>
          <w:marBottom w:val="0"/>
          <w:divBdr>
            <w:top w:val="none" w:sz="0" w:space="0" w:color="auto"/>
            <w:left w:val="none" w:sz="0" w:space="0" w:color="auto"/>
            <w:bottom w:val="none" w:sz="0" w:space="0" w:color="auto"/>
            <w:right w:val="none" w:sz="0" w:space="0" w:color="auto"/>
          </w:divBdr>
        </w:div>
        <w:div w:id="1695185021">
          <w:marLeft w:val="360"/>
          <w:marRight w:val="0"/>
          <w:marTop w:val="200"/>
          <w:marBottom w:val="0"/>
          <w:divBdr>
            <w:top w:val="none" w:sz="0" w:space="0" w:color="auto"/>
            <w:left w:val="none" w:sz="0" w:space="0" w:color="auto"/>
            <w:bottom w:val="none" w:sz="0" w:space="0" w:color="auto"/>
            <w:right w:val="none" w:sz="0" w:space="0" w:color="auto"/>
          </w:divBdr>
        </w:div>
      </w:divsChild>
    </w:div>
    <w:div w:id="123080295">
      <w:bodyDiv w:val="1"/>
      <w:marLeft w:val="0"/>
      <w:marRight w:val="0"/>
      <w:marTop w:val="0"/>
      <w:marBottom w:val="0"/>
      <w:divBdr>
        <w:top w:val="none" w:sz="0" w:space="0" w:color="auto"/>
        <w:left w:val="none" w:sz="0" w:space="0" w:color="auto"/>
        <w:bottom w:val="none" w:sz="0" w:space="0" w:color="auto"/>
        <w:right w:val="none" w:sz="0" w:space="0" w:color="auto"/>
      </w:divBdr>
    </w:div>
    <w:div w:id="210120890">
      <w:bodyDiv w:val="1"/>
      <w:marLeft w:val="0"/>
      <w:marRight w:val="0"/>
      <w:marTop w:val="0"/>
      <w:marBottom w:val="0"/>
      <w:divBdr>
        <w:top w:val="none" w:sz="0" w:space="0" w:color="auto"/>
        <w:left w:val="none" w:sz="0" w:space="0" w:color="auto"/>
        <w:bottom w:val="none" w:sz="0" w:space="0" w:color="auto"/>
        <w:right w:val="none" w:sz="0" w:space="0" w:color="auto"/>
      </w:divBdr>
    </w:div>
    <w:div w:id="246771956">
      <w:bodyDiv w:val="1"/>
      <w:marLeft w:val="0"/>
      <w:marRight w:val="0"/>
      <w:marTop w:val="0"/>
      <w:marBottom w:val="0"/>
      <w:divBdr>
        <w:top w:val="none" w:sz="0" w:space="0" w:color="auto"/>
        <w:left w:val="none" w:sz="0" w:space="0" w:color="auto"/>
        <w:bottom w:val="none" w:sz="0" w:space="0" w:color="auto"/>
        <w:right w:val="none" w:sz="0" w:space="0" w:color="auto"/>
      </w:divBdr>
    </w:div>
    <w:div w:id="292760219">
      <w:bodyDiv w:val="1"/>
      <w:marLeft w:val="0"/>
      <w:marRight w:val="0"/>
      <w:marTop w:val="0"/>
      <w:marBottom w:val="0"/>
      <w:divBdr>
        <w:top w:val="none" w:sz="0" w:space="0" w:color="auto"/>
        <w:left w:val="none" w:sz="0" w:space="0" w:color="auto"/>
        <w:bottom w:val="none" w:sz="0" w:space="0" w:color="auto"/>
        <w:right w:val="none" w:sz="0" w:space="0" w:color="auto"/>
      </w:divBdr>
    </w:div>
    <w:div w:id="299961639">
      <w:bodyDiv w:val="1"/>
      <w:marLeft w:val="0"/>
      <w:marRight w:val="0"/>
      <w:marTop w:val="0"/>
      <w:marBottom w:val="0"/>
      <w:divBdr>
        <w:top w:val="none" w:sz="0" w:space="0" w:color="auto"/>
        <w:left w:val="none" w:sz="0" w:space="0" w:color="auto"/>
        <w:bottom w:val="none" w:sz="0" w:space="0" w:color="auto"/>
        <w:right w:val="none" w:sz="0" w:space="0" w:color="auto"/>
      </w:divBdr>
      <w:divsChild>
        <w:div w:id="1524006341">
          <w:marLeft w:val="0"/>
          <w:marRight w:val="0"/>
          <w:marTop w:val="0"/>
          <w:marBottom w:val="0"/>
          <w:divBdr>
            <w:top w:val="none" w:sz="0" w:space="0" w:color="auto"/>
            <w:left w:val="none" w:sz="0" w:space="0" w:color="auto"/>
            <w:bottom w:val="none" w:sz="0" w:space="0" w:color="auto"/>
            <w:right w:val="none" w:sz="0" w:space="0" w:color="auto"/>
          </w:divBdr>
        </w:div>
      </w:divsChild>
    </w:div>
    <w:div w:id="314796801">
      <w:bodyDiv w:val="1"/>
      <w:marLeft w:val="0"/>
      <w:marRight w:val="0"/>
      <w:marTop w:val="0"/>
      <w:marBottom w:val="0"/>
      <w:divBdr>
        <w:top w:val="none" w:sz="0" w:space="0" w:color="auto"/>
        <w:left w:val="none" w:sz="0" w:space="0" w:color="auto"/>
        <w:bottom w:val="none" w:sz="0" w:space="0" w:color="auto"/>
        <w:right w:val="none" w:sz="0" w:space="0" w:color="auto"/>
      </w:divBdr>
    </w:div>
    <w:div w:id="333805970">
      <w:bodyDiv w:val="1"/>
      <w:marLeft w:val="0"/>
      <w:marRight w:val="0"/>
      <w:marTop w:val="0"/>
      <w:marBottom w:val="0"/>
      <w:divBdr>
        <w:top w:val="none" w:sz="0" w:space="0" w:color="auto"/>
        <w:left w:val="none" w:sz="0" w:space="0" w:color="auto"/>
        <w:bottom w:val="none" w:sz="0" w:space="0" w:color="auto"/>
        <w:right w:val="none" w:sz="0" w:space="0" w:color="auto"/>
      </w:divBdr>
    </w:div>
    <w:div w:id="478158813">
      <w:bodyDiv w:val="1"/>
      <w:marLeft w:val="0"/>
      <w:marRight w:val="0"/>
      <w:marTop w:val="0"/>
      <w:marBottom w:val="0"/>
      <w:divBdr>
        <w:top w:val="none" w:sz="0" w:space="0" w:color="auto"/>
        <w:left w:val="none" w:sz="0" w:space="0" w:color="auto"/>
        <w:bottom w:val="none" w:sz="0" w:space="0" w:color="auto"/>
        <w:right w:val="none" w:sz="0" w:space="0" w:color="auto"/>
      </w:divBdr>
    </w:div>
    <w:div w:id="563182597">
      <w:bodyDiv w:val="1"/>
      <w:marLeft w:val="0"/>
      <w:marRight w:val="0"/>
      <w:marTop w:val="0"/>
      <w:marBottom w:val="0"/>
      <w:divBdr>
        <w:top w:val="none" w:sz="0" w:space="0" w:color="auto"/>
        <w:left w:val="none" w:sz="0" w:space="0" w:color="auto"/>
        <w:bottom w:val="none" w:sz="0" w:space="0" w:color="auto"/>
        <w:right w:val="none" w:sz="0" w:space="0" w:color="auto"/>
      </w:divBdr>
      <w:divsChild>
        <w:div w:id="173493754">
          <w:marLeft w:val="0"/>
          <w:marRight w:val="0"/>
          <w:marTop w:val="0"/>
          <w:marBottom w:val="0"/>
          <w:divBdr>
            <w:top w:val="none" w:sz="0" w:space="0" w:color="auto"/>
            <w:left w:val="none" w:sz="0" w:space="0" w:color="auto"/>
            <w:bottom w:val="none" w:sz="0" w:space="0" w:color="auto"/>
            <w:right w:val="none" w:sz="0" w:space="0" w:color="auto"/>
          </w:divBdr>
        </w:div>
      </w:divsChild>
    </w:div>
    <w:div w:id="717121875">
      <w:bodyDiv w:val="1"/>
      <w:marLeft w:val="0"/>
      <w:marRight w:val="0"/>
      <w:marTop w:val="0"/>
      <w:marBottom w:val="0"/>
      <w:divBdr>
        <w:top w:val="none" w:sz="0" w:space="0" w:color="auto"/>
        <w:left w:val="none" w:sz="0" w:space="0" w:color="auto"/>
        <w:bottom w:val="none" w:sz="0" w:space="0" w:color="auto"/>
        <w:right w:val="none" w:sz="0" w:space="0" w:color="auto"/>
      </w:divBdr>
    </w:div>
    <w:div w:id="751925298">
      <w:bodyDiv w:val="1"/>
      <w:marLeft w:val="0"/>
      <w:marRight w:val="0"/>
      <w:marTop w:val="0"/>
      <w:marBottom w:val="0"/>
      <w:divBdr>
        <w:top w:val="none" w:sz="0" w:space="0" w:color="auto"/>
        <w:left w:val="none" w:sz="0" w:space="0" w:color="auto"/>
        <w:bottom w:val="none" w:sz="0" w:space="0" w:color="auto"/>
        <w:right w:val="none" w:sz="0" w:space="0" w:color="auto"/>
      </w:divBdr>
    </w:div>
    <w:div w:id="753281641">
      <w:bodyDiv w:val="1"/>
      <w:marLeft w:val="0"/>
      <w:marRight w:val="0"/>
      <w:marTop w:val="0"/>
      <w:marBottom w:val="0"/>
      <w:divBdr>
        <w:top w:val="none" w:sz="0" w:space="0" w:color="auto"/>
        <w:left w:val="none" w:sz="0" w:space="0" w:color="auto"/>
        <w:bottom w:val="none" w:sz="0" w:space="0" w:color="auto"/>
        <w:right w:val="none" w:sz="0" w:space="0" w:color="auto"/>
      </w:divBdr>
      <w:divsChild>
        <w:div w:id="1606116540">
          <w:marLeft w:val="0"/>
          <w:marRight w:val="0"/>
          <w:marTop w:val="0"/>
          <w:marBottom w:val="0"/>
          <w:divBdr>
            <w:top w:val="none" w:sz="0" w:space="0" w:color="auto"/>
            <w:left w:val="none" w:sz="0" w:space="0" w:color="auto"/>
            <w:bottom w:val="none" w:sz="0" w:space="0" w:color="auto"/>
            <w:right w:val="none" w:sz="0" w:space="0" w:color="auto"/>
          </w:divBdr>
        </w:div>
      </w:divsChild>
    </w:div>
    <w:div w:id="929892492">
      <w:bodyDiv w:val="1"/>
      <w:marLeft w:val="0"/>
      <w:marRight w:val="0"/>
      <w:marTop w:val="0"/>
      <w:marBottom w:val="0"/>
      <w:divBdr>
        <w:top w:val="none" w:sz="0" w:space="0" w:color="auto"/>
        <w:left w:val="none" w:sz="0" w:space="0" w:color="auto"/>
        <w:bottom w:val="none" w:sz="0" w:space="0" w:color="auto"/>
        <w:right w:val="none" w:sz="0" w:space="0" w:color="auto"/>
      </w:divBdr>
    </w:div>
    <w:div w:id="1048146947">
      <w:bodyDiv w:val="1"/>
      <w:marLeft w:val="0"/>
      <w:marRight w:val="0"/>
      <w:marTop w:val="0"/>
      <w:marBottom w:val="0"/>
      <w:divBdr>
        <w:top w:val="none" w:sz="0" w:space="0" w:color="auto"/>
        <w:left w:val="none" w:sz="0" w:space="0" w:color="auto"/>
        <w:bottom w:val="none" w:sz="0" w:space="0" w:color="auto"/>
        <w:right w:val="none" w:sz="0" w:space="0" w:color="auto"/>
      </w:divBdr>
    </w:div>
    <w:div w:id="1048258853">
      <w:bodyDiv w:val="1"/>
      <w:marLeft w:val="0"/>
      <w:marRight w:val="0"/>
      <w:marTop w:val="0"/>
      <w:marBottom w:val="0"/>
      <w:divBdr>
        <w:top w:val="none" w:sz="0" w:space="0" w:color="auto"/>
        <w:left w:val="none" w:sz="0" w:space="0" w:color="auto"/>
        <w:bottom w:val="none" w:sz="0" w:space="0" w:color="auto"/>
        <w:right w:val="none" w:sz="0" w:space="0" w:color="auto"/>
      </w:divBdr>
    </w:div>
    <w:div w:id="1052734421">
      <w:bodyDiv w:val="1"/>
      <w:marLeft w:val="0"/>
      <w:marRight w:val="0"/>
      <w:marTop w:val="0"/>
      <w:marBottom w:val="0"/>
      <w:divBdr>
        <w:top w:val="none" w:sz="0" w:space="0" w:color="auto"/>
        <w:left w:val="none" w:sz="0" w:space="0" w:color="auto"/>
        <w:bottom w:val="none" w:sz="0" w:space="0" w:color="auto"/>
        <w:right w:val="none" w:sz="0" w:space="0" w:color="auto"/>
      </w:divBdr>
      <w:divsChild>
        <w:div w:id="1143307188">
          <w:marLeft w:val="0"/>
          <w:marRight w:val="0"/>
          <w:marTop w:val="0"/>
          <w:marBottom w:val="240"/>
          <w:divBdr>
            <w:top w:val="none" w:sz="0" w:space="0" w:color="auto"/>
            <w:left w:val="none" w:sz="0" w:space="0" w:color="auto"/>
            <w:bottom w:val="none" w:sz="0" w:space="0" w:color="auto"/>
            <w:right w:val="none" w:sz="0" w:space="0" w:color="auto"/>
          </w:divBdr>
        </w:div>
        <w:div w:id="1278367575">
          <w:marLeft w:val="0"/>
          <w:marRight w:val="0"/>
          <w:marTop w:val="0"/>
          <w:marBottom w:val="240"/>
          <w:divBdr>
            <w:top w:val="none" w:sz="0" w:space="0" w:color="auto"/>
            <w:left w:val="none" w:sz="0" w:space="0" w:color="auto"/>
            <w:bottom w:val="none" w:sz="0" w:space="0" w:color="auto"/>
            <w:right w:val="none" w:sz="0" w:space="0" w:color="auto"/>
          </w:divBdr>
        </w:div>
        <w:div w:id="1340620302">
          <w:marLeft w:val="0"/>
          <w:marRight w:val="0"/>
          <w:marTop w:val="0"/>
          <w:marBottom w:val="0"/>
          <w:divBdr>
            <w:top w:val="none" w:sz="0" w:space="0" w:color="auto"/>
            <w:left w:val="none" w:sz="0" w:space="0" w:color="auto"/>
            <w:bottom w:val="none" w:sz="0" w:space="0" w:color="auto"/>
            <w:right w:val="none" w:sz="0" w:space="0" w:color="auto"/>
          </w:divBdr>
        </w:div>
      </w:divsChild>
    </w:div>
    <w:div w:id="1066689627">
      <w:bodyDiv w:val="1"/>
      <w:marLeft w:val="0"/>
      <w:marRight w:val="0"/>
      <w:marTop w:val="0"/>
      <w:marBottom w:val="0"/>
      <w:divBdr>
        <w:top w:val="none" w:sz="0" w:space="0" w:color="auto"/>
        <w:left w:val="none" w:sz="0" w:space="0" w:color="auto"/>
        <w:bottom w:val="none" w:sz="0" w:space="0" w:color="auto"/>
        <w:right w:val="none" w:sz="0" w:space="0" w:color="auto"/>
      </w:divBdr>
    </w:div>
    <w:div w:id="1079906539">
      <w:bodyDiv w:val="1"/>
      <w:marLeft w:val="0"/>
      <w:marRight w:val="0"/>
      <w:marTop w:val="0"/>
      <w:marBottom w:val="0"/>
      <w:divBdr>
        <w:top w:val="none" w:sz="0" w:space="0" w:color="auto"/>
        <w:left w:val="none" w:sz="0" w:space="0" w:color="auto"/>
        <w:bottom w:val="none" w:sz="0" w:space="0" w:color="auto"/>
        <w:right w:val="none" w:sz="0" w:space="0" w:color="auto"/>
      </w:divBdr>
    </w:div>
    <w:div w:id="1080979354">
      <w:bodyDiv w:val="1"/>
      <w:marLeft w:val="0"/>
      <w:marRight w:val="0"/>
      <w:marTop w:val="0"/>
      <w:marBottom w:val="0"/>
      <w:divBdr>
        <w:top w:val="none" w:sz="0" w:space="0" w:color="auto"/>
        <w:left w:val="none" w:sz="0" w:space="0" w:color="auto"/>
        <w:bottom w:val="none" w:sz="0" w:space="0" w:color="auto"/>
        <w:right w:val="none" w:sz="0" w:space="0" w:color="auto"/>
      </w:divBdr>
    </w:div>
    <w:div w:id="1132753196">
      <w:bodyDiv w:val="1"/>
      <w:marLeft w:val="0"/>
      <w:marRight w:val="0"/>
      <w:marTop w:val="0"/>
      <w:marBottom w:val="0"/>
      <w:divBdr>
        <w:top w:val="none" w:sz="0" w:space="0" w:color="auto"/>
        <w:left w:val="none" w:sz="0" w:space="0" w:color="auto"/>
        <w:bottom w:val="none" w:sz="0" w:space="0" w:color="auto"/>
        <w:right w:val="none" w:sz="0" w:space="0" w:color="auto"/>
      </w:divBdr>
      <w:divsChild>
        <w:div w:id="1992169542">
          <w:marLeft w:val="0"/>
          <w:marRight w:val="0"/>
          <w:marTop w:val="0"/>
          <w:marBottom w:val="0"/>
          <w:divBdr>
            <w:top w:val="none" w:sz="0" w:space="0" w:color="auto"/>
            <w:left w:val="none" w:sz="0" w:space="0" w:color="auto"/>
            <w:bottom w:val="none" w:sz="0" w:space="0" w:color="auto"/>
            <w:right w:val="none" w:sz="0" w:space="0" w:color="auto"/>
          </w:divBdr>
        </w:div>
      </w:divsChild>
    </w:div>
    <w:div w:id="1161388416">
      <w:bodyDiv w:val="1"/>
      <w:marLeft w:val="0"/>
      <w:marRight w:val="0"/>
      <w:marTop w:val="0"/>
      <w:marBottom w:val="0"/>
      <w:divBdr>
        <w:top w:val="none" w:sz="0" w:space="0" w:color="auto"/>
        <w:left w:val="none" w:sz="0" w:space="0" w:color="auto"/>
        <w:bottom w:val="none" w:sz="0" w:space="0" w:color="auto"/>
        <w:right w:val="none" w:sz="0" w:space="0" w:color="auto"/>
      </w:divBdr>
      <w:divsChild>
        <w:div w:id="1984845755">
          <w:marLeft w:val="0"/>
          <w:marRight w:val="0"/>
          <w:marTop w:val="0"/>
          <w:marBottom w:val="0"/>
          <w:divBdr>
            <w:top w:val="none" w:sz="0" w:space="0" w:color="auto"/>
            <w:left w:val="none" w:sz="0" w:space="0" w:color="auto"/>
            <w:bottom w:val="none" w:sz="0" w:space="0" w:color="auto"/>
            <w:right w:val="none" w:sz="0" w:space="0" w:color="auto"/>
          </w:divBdr>
        </w:div>
      </w:divsChild>
    </w:div>
    <w:div w:id="1352992227">
      <w:bodyDiv w:val="1"/>
      <w:marLeft w:val="0"/>
      <w:marRight w:val="0"/>
      <w:marTop w:val="0"/>
      <w:marBottom w:val="0"/>
      <w:divBdr>
        <w:top w:val="none" w:sz="0" w:space="0" w:color="auto"/>
        <w:left w:val="none" w:sz="0" w:space="0" w:color="auto"/>
        <w:bottom w:val="none" w:sz="0" w:space="0" w:color="auto"/>
        <w:right w:val="none" w:sz="0" w:space="0" w:color="auto"/>
      </w:divBdr>
    </w:div>
    <w:div w:id="1410493578">
      <w:bodyDiv w:val="1"/>
      <w:marLeft w:val="0"/>
      <w:marRight w:val="0"/>
      <w:marTop w:val="0"/>
      <w:marBottom w:val="0"/>
      <w:divBdr>
        <w:top w:val="none" w:sz="0" w:space="0" w:color="auto"/>
        <w:left w:val="none" w:sz="0" w:space="0" w:color="auto"/>
        <w:bottom w:val="none" w:sz="0" w:space="0" w:color="auto"/>
        <w:right w:val="none" w:sz="0" w:space="0" w:color="auto"/>
      </w:divBdr>
    </w:div>
    <w:div w:id="1468663842">
      <w:bodyDiv w:val="1"/>
      <w:marLeft w:val="0"/>
      <w:marRight w:val="0"/>
      <w:marTop w:val="0"/>
      <w:marBottom w:val="0"/>
      <w:divBdr>
        <w:top w:val="none" w:sz="0" w:space="0" w:color="auto"/>
        <w:left w:val="none" w:sz="0" w:space="0" w:color="auto"/>
        <w:bottom w:val="none" w:sz="0" w:space="0" w:color="auto"/>
        <w:right w:val="none" w:sz="0" w:space="0" w:color="auto"/>
      </w:divBdr>
    </w:div>
    <w:div w:id="1556618204">
      <w:bodyDiv w:val="1"/>
      <w:marLeft w:val="0"/>
      <w:marRight w:val="0"/>
      <w:marTop w:val="0"/>
      <w:marBottom w:val="0"/>
      <w:divBdr>
        <w:top w:val="none" w:sz="0" w:space="0" w:color="auto"/>
        <w:left w:val="none" w:sz="0" w:space="0" w:color="auto"/>
        <w:bottom w:val="none" w:sz="0" w:space="0" w:color="auto"/>
        <w:right w:val="none" w:sz="0" w:space="0" w:color="auto"/>
      </w:divBdr>
      <w:divsChild>
        <w:div w:id="93519900">
          <w:marLeft w:val="0"/>
          <w:marRight w:val="0"/>
          <w:marTop w:val="0"/>
          <w:marBottom w:val="240"/>
          <w:divBdr>
            <w:top w:val="none" w:sz="0" w:space="0" w:color="auto"/>
            <w:left w:val="none" w:sz="0" w:space="0" w:color="auto"/>
            <w:bottom w:val="none" w:sz="0" w:space="0" w:color="auto"/>
            <w:right w:val="none" w:sz="0" w:space="0" w:color="auto"/>
          </w:divBdr>
        </w:div>
        <w:div w:id="878200647">
          <w:marLeft w:val="0"/>
          <w:marRight w:val="0"/>
          <w:marTop w:val="0"/>
          <w:marBottom w:val="240"/>
          <w:divBdr>
            <w:top w:val="none" w:sz="0" w:space="0" w:color="auto"/>
            <w:left w:val="none" w:sz="0" w:space="0" w:color="auto"/>
            <w:bottom w:val="none" w:sz="0" w:space="0" w:color="auto"/>
            <w:right w:val="none" w:sz="0" w:space="0" w:color="auto"/>
          </w:divBdr>
        </w:div>
        <w:div w:id="2078092073">
          <w:marLeft w:val="0"/>
          <w:marRight w:val="0"/>
          <w:marTop w:val="0"/>
          <w:marBottom w:val="0"/>
          <w:divBdr>
            <w:top w:val="none" w:sz="0" w:space="0" w:color="auto"/>
            <w:left w:val="none" w:sz="0" w:space="0" w:color="auto"/>
            <w:bottom w:val="none" w:sz="0" w:space="0" w:color="auto"/>
            <w:right w:val="none" w:sz="0" w:space="0" w:color="auto"/>
          </w:divBdr>
        </w:div>
      </w:divsChild>
    </w:div>
    <w:div w:id="1571386252">
      <w:bodyDiv w:val="1"/>
      <w:marLeft w:val="0"/>
      <w:marRight w:val="0"/>
      <w:marTop w:val="0"/>
      <w:marBottom w:val="0"/>
      <w:divBdr>
        <w:top w:val="none" w:sz="0" w:space="0" w:color="auto"/>
        <w:left w:val="none" w:sz="0" w:space="0" w:color="auto"/>
        <w:bottom w:val="none" w:sz="0" w:space="0" w:color="auto"/>
        <w:right w:val="none" w:sz="0" w:space="0" w:color="auto"/>
      </w:divBdr>
      <w:divsChild>
        <w:div w:id="616447369">
          <w:marLeft w:val="0"/>
          <w:marRight w:val="0"/>
          <w:marTop w:val="0"/>
          <w:marBottom w:val="0"/>
          <w:divBdr>
            <w:top w:val="none" w:sz="0" w:space="0" w:color="auto"/>
            <w:left w:val="none" w:sz="0" w:space="0" w:color="auto"/>
            <w:bottom w:val="none" w:sz="0" w:space="0" w:color="auto"/>
            <w:right w:val="none" w:sz="0" w:space="0" w:color="auto"/>
          </w:divBdr>
        </w:div>
      </w:divsChild>
    </w:div>
    <w:div w:id="1573084384">
      <w:bodyDiv w:val="1"/>
      <w:marLeft w:val="0"/>
      <w:marRight w:val="0"/>
      <w:marTop w:val="0"/>
      <w:marBottom w:val="0"/>
      <w:divBdr>
        <w:top w:val="none" w:sz="0" w:space="0" w:color="auto"/>
        <w:left w:val="none" w:sz="0" w:space="0" w:color="auto"/>
        <w:bottom w:val="none" w:sz="0" w:space="0" w:color="auto"/>
        <w:right w:val="none" w:sz="0" w:space="0" w:color="auto"/>
      </w:divBdr>
    </w:div>
    <w:div w:id="1597595769">
      <w:bodyDiv w:val="1"/>
      <w:marLeft w:val="0"/>
      <w:marRight w:val="0"/>
      <w:marTop w:val="0"/>
      <w:marBottom w:val="0"/>
      <w:divBdr>
        <w:top w:val="none" w:sz="0" w:space="0" w:color="auto"/>
        <w:left w:val="none" w:sz="0" w:space="0" w:color="auto"/>
        <w:bottom w:val="none" w:sz="0" w:space="0" w:color="auto"/>
        <w:right w:val="none" w:sz="0" w:space="0" w:color="auto"/>
      </w:divBdr>
    </w:div>
    <w:div w:id="1754470467">
      <w:bodyDiv w:val="1"/>
      <w:marLeft w:val="0"/>
      <w:marRight w:val="0"/>
      <w:marTop w:val="0"/>
      <w:marBottom w:val="0"/>
      <w:divBdr>
        <w:top w:val="none" w:sz="0" w:space="0" w:color="auto"/>
        <w:left w:val="none" w:sz="0" w:space="0" w:color="auto"/>
        <w:bottom w:val="none" w:sz="0" w:space="0" w:color="auto"/>
        <w:right w:val="none" w:sz="0" w:space="0" w:color="auto"/>
      </w:divBdr>
    </w:div>
    <w:div w:id="1792361361">
      <w:bodyDiv w:val="1"/>
      <w:marLeft w:val="0"/>
      <w:marRight w:val="0"/>
      <w:marTop w:val="0"/>
      <w:marBottom w:val="0"/>
      <w:divBdr>
        <w:top w:val="none" w:sz="0" w:space="0" w:color="auto"/>
        <w:left w:val="none" w:sz="0" w:space="0" w:color="auto"/>
        <w:bottom w:val="none" w:sz="0" w:space="0" w:color="auto"/>
        <w:right w:val="none" w:sz="0" w:space="0" w:color="auto"/>
      </w:divBdr>
    </w:div>
    <w:div w:id="1807889607">
      <w:bodyDiv w:val="1"/>
      <w:marLeft w:val="0"/>
      <w:marRight w:val="0"/>
      <w:marTop w:val="0"/>
      <w:marBottom w:val="0"/>
      <w:divBdr>
        <w:top w:val="none" w:sz="0" w:space="0" w:color="auto"/>
        <w:left w:val="none" w:sz="0" w:space="0" w:color="auto"/>
        <w:bottom w:val="none" w:sz="0" w:space="0" w:color="auto"/>
        <w:right w:val="none" w:sz="0" w:space="0" w:color="auto"/>
      </w:divBdr>
      <w:divsChild>
        <w:div w:id="1694115905">
          <w:marLeft w:val="0"/>
          <w:marRight w:val="0"/>
          <w:marTop w:val="0"/>
          <w:marBottom w:val="0"/>
          <w:divBdr>
            <w:top w:val="none" w:sz="0" w:space="0" w:color="auto"/>
            <w:left w:val="none" w:sz="0" w:space="0" w:color="auto"/>
            <w:bottom w:val="none" w:sz="0" w:space="0" w:color="auto"/>
            <w:right w:val="none" w:sz="0" w:space="0" w:color="auto"/>
          </w:divBdr>
        </w:div>
      </w:divsChild>
    </w:div>
    <w:div w:id="1925145797">
      <w:bodyDiv w:val="1"/>
      <w:marLeft w:val="0"/>
      <w:marRight w:val="0"/>
      <w:marTop w:val="0"/>
      <w:marBottom w:val="0"/>
      <w:divBdr>
        <w:top w:val="none" w:sz="0" w:space="0" w:color="auto"/>
        <w:left w:val="none" w:sz="0" w:space="0" w:color="auto"/>
        <w:bottom w:val="none" w:sz="0" w:space="0" w:color="auto"/>
        <w:right w:val="none" w:sz="0" w:space="0" w:color="auto"/>
      </w:divBdr>
    </w:div>
    <w:div w:id="2000385686">
      <w:bodyDiv w:val="1"/>
      <w:marLeft w:val="0"/>
      <w:marRight w:val="0"/>
      <w:marTop w:val="0"/>
      <w:marBottom w:val="0"/>
      <w:divBdr>
        <w:top w:val="none" w:sz="0" w:space="0" w:color="auto"/>
        <w:left w:val="none" w:sz="0" w:space="0" w:color="auto"/>
        <w:bottom w:val="none" w:sz="0" w:space="0" w:color="auto"/>
        <w:right w:val="none" w:sz="0" w:space="0" w:color="auto"/>
      </w:divBdr>
    </w:div>
    <w:div w:id="2044557412">
      <w:bodyDiv w:val="1"/>
      <w:marLeft w:val="0"/>
      <w:marRight w:val="0"/>
      <w:marTop w:val="0"/>
      <w:marBottom w:val="0"/>
      <w:divBdr>
        <w:top w:val="none" w:sz="0" w:space="0" w:color="auto"/>
        <w:left w:val="none" w:sz="0" w:space="0" w:color="auto"/>
        <w:bottom w:val="none" w:sz="0" w:space="0" w:color="auto"/>
        <w:right w:val="none" w:sz="0" w:space="0" w:color="auto"/>
      </w:divBdr>
    </w:div>
    <w:div w:id="2125690543">
      <w:bodyDiv w:val="1"/>
      <w:marLeft w:val="0"/>
      <w:marRight w:val="0"/>
      <w:marTop w:val="0"/>
      <w:marBottom w:val="0"/>
      <w:divBdr>
        <w:top w:val="none" w:sz="0" w:space="0" w:color="auto"/>
        <w:left w:val="none" w:sz="0" w:space="0" w:color="auto"/>
        <w:bottom w:val="none" w:sz="0" w:space="0" w:color="auto"/>
        <w:right w:val="none" w:sz="0" w:space="0" w:color="auto"/>
      </w:divBdr>
      <w:divsChild>
        <w:div w:id="145640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theme" Target="theme/theme1.xml" Id="rId36" /><Relationship Type="http://schemas.openxmlformats.org/officeDocument/2006/relationships/settings" Target="settings.xml" Id="rId4" /><Relationship Type="http://schemas.openxmlformats.org/officeDocument/2006/relationships/fontTable" Target="fontTable.xml" Id="rI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2FDC-EF28-4B9C-8EC0-AB5A47FC3F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Rabiya Javed Awan (PGR)</dc:creator>
  <keywords/>
  <dc:description/>
  <lastModifiedBy>Mark Symes</lastModifiedBy>
  <revision>188</revision>
  <lastPrinted>2024-11-28T09:59:00.0000000Z</lastPrinted>
  <dcterms:created xsi:type="dcterms:W3CDTF">2025-02-03T20:21:00.0000000Z</dcterms:created>
  <dcterms:modified xsi:type="dcterms:W3CDTF">2026-06-15T08:23:38.8784396Z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23e66e133716893c4dea7898e7d29a5c1bf1795c7b8b10cfba024c34f90c58f1</vt:lpwstr>
  </property>
</Properties>
</file>