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C0D" w14:textId="138456EA" w:rsidR="001A3D4F" w:rsidRPr="006C43BC" w:rsidRDefault="006C43BC" w:rsidP="00F64D31">
      <w:pPr>
        <w:jc w:val="both"/>
        <w:rPr>
          <w:rFonts w:ascii="Calibri" w:hAnsi="Calibri" w:cs="Calibri"/>
          <w:b/>
          <w:bCs/>
          <w:sz w:val="28"/>
          <w:szCs w:val="28"/>
        </w:rPr>
      </w:pPr>
      <w:r w:rsidRPr="006C43BC">
        <w:rPr>
          <w:rFonts w:ascii="Calibri" w:hAnsi="Calibri" w:cs="Calibri"/>
          <w:b/>
          <w:bCs/>
          <w:sz w:val="28"/>
          <w:szCs w:val="28"/>
        </w:rPr>
        <w:t>Supplementary table 2: References of all studies included in the systematic review</w:t>
      </w:r>
    </w:p>
    <w:p w14:paraId="4569C487" w14:textId="77777777" w:rsidR="006C43BC" w:rsidRDefault="006C43BC" w:rsidP="00F64D31">
      <w:pPr>
        <w:jc w:val="both"/>
      </w:pPr>
    </w:p>
    <w:tbl>
      <w:tblPr>
        <w:tblStyle w:val="TableGrid"/>
        <w:tblW w:w="5334" w:type="pct"/>
        <w:tblLayout w:type="fixed"/>
        <w:tblLook w:val="04A0" w:firstRow="1" w:lastRow="0" w:firstColumn="1" w:lastColumn="0" w:noHBand="0" w:noVBand="1"/>
      </w:tblPr>
      <w:tblGrid>
        <w:gridCol w:w="14880"/>
      </w:tblGrid>
      <w:tr w:rsidR="00DE1972" w:rsidRPr="0092694D" w14:paraId="46452DA9" w14:textId="5D9DE470" w:rsidTr="00684184">
        <w:trPr>
          <w:trHeight w:val="320"/>
        </w:trPr>
        <w:tc>
          <w:tcPr>
            <w:tcW w:w="5000" w:type="pct"/>
          </w:tcPr>
          <w:p w14:paraId="0D517302" w14:textId="7293FC38"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Yu B</w:t>
            </w:r>
            <w:r w:rsidRPr="0092694D">
              <w:rPr>
                <w:rFonts w:ascii="Calibri" w:hAnsi="Calibri" w:cs="Calibri"/>
                <w:color w:val="000000"/>
                <w:kern w:val="0"/>
                <w:lang w:eastAsia="zh-CN"/>
                <w14:ligatures w14:val="none"/>
              </w:rPr>
              <w:t>S</w:t>
            </w:r>
            <w:r w:rsidRPr="0092694D">
              <w:rPr>
                <w:rFonts w:ascii="Calibri" w:eastAsia="Times New Roman" w:hAnsi="Calibri" w:cs="Calibri"/>
                <w:color w:val="000000"/>
                <w:kern w:val="0"/>
                <w:lang w:eastAsia="en-GB"/>
                <w14:ligatures w14:val="none"/>
              </w:rPr>
              <w:t>, Li S</w:t>
            </w:r>
            <w:r w:rsidRPr="0092694D">
              <w:rPr>
                <w:rFonts w:ascii="Calibri" w:hAnsi="Calibri" w:cs="Calibri"/>
                <w:color w:val="000000"/>
                <w:kern w:val="0"/>
                <w:lang w:eastAsia="zh-CN"/>
                <w14:ligatures w14:val="none"/>
              </w:rPr>
              <w:t>T</w:t>
            </w:r>
            <w:r w:rsidRPr="0092694D">
              <w:rPr>
                <w:rFonts w:ascii="Calibri" w:eastAsia="Times New Roman" w:hAnsi="Calibri" w:cs="Calibri"/>
                <w:color w:val="000000"/>
                <w:kern w:val="0"/>
                <w:lang w:eastAsia="en-GB"/>
                <w14:ligatures w14:val="none"/>
              </w:rPr>
              <w:t>, Zhang Y</w:t>
            </w:r>
            <w:r w:rsidRPr="0092694D">
              <w:rPr>
                <w:rFonts w:ascii="Calibri" w:hAnsi="Calibri" w:cs="Calibri"/>
                <w:color w:val="000000"/>
                <w:kern w:val="0"/>
                <w:lang w:eastAsia="zh-CN"/>
                <w14:ligatures w14:val="none"/>
              </w:rPr>
              <w:t>G</w:t>
            </w:r>
            <w:r w:rsidRPr="0092694D">
              <w:rPr>
                <w:rFonts w:ascii="Calibri" w:eastAsia="Times New Roman" w:hAnsi="Calibri" w:cs="Calibri"/>
                <w:color w:val="000000"/>
                <w:kern w:val="0"/>
                <w:lang w:eastAsia="en-GB"/>
                <w14:ligatures w14:val="none"/>
              </w:rPr>
              <w:t xml:space="preserve">, Li </w:t>
            </w:r>
            <w:r w:rsidRPr="0092694D">
              <w:rPr>
                <w:rFonts w:ascii="Calibri" w:hAnsi="Calibri" w:cs="Calibri"/>
                <w:color w:val="000000"/>
                <w:kern w:val="0"/>
                <w:lang w:eastAsia="zh-CN"/>
                <w14:ligatures w14:val="none"/>
              </w:rPr>
              <w:t>Z</w:t>
            </w:r>
            <w:r w:rsidRPr="0092694D">
              <w:rPr>
                <w:rFonts w:ascii="Calibri" w:eastAsia="Times New Roman" w:hAnsi="Calibri" w:cs="Calibri"/>
                <w:color w:val="000000"/>
                <w:kern w:val="0"/>
                <w:lang w:eastAsia="en-GB"/>
                <w14:ligatures w14:val="none"/>
              </w:rPr>
              <w:t>, Chen C</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Changes of T3/T4 ratio in children with growth hormone deficiency treated with r-hGH. Journal of Clinical Pediatrics,2003,21(7):406-407,409.</w:t>
            </w:r>
          </w:p>
        </w:tc>
      </w:tr>
      <w:tr w:rsidR="00DE1972" w:rsidRPr="0092694D" w14:paraId="2F0864F7" w14:textId="08B5D0CC" w:rsidTr="00684184">
        <w:trPr>
          <w:trHeight w:val="320"/>
        </w:trPr>
        <w:tc>
          <w:tcPr>
            <w:tcW w:w="5000" w:type="pct"/>
          </w:tcPr>
          <w:p w14:paraId="4217D702" w14:textId="788982D9" w:rsidR="00DE1972" w:rsidRPr="0092694D" w:rsidRDefault="00DE1972" w:rsidP="00DE1972">
            <w:pPr>
              <w:jc w:val="both"/>
              <w:rPr>
                <w:rFonts w:ascii="Calibri" w:eastAsia="Times New Roman" w:hAnsi="Calibri" w:cs="Calibri"/>
                <w:color w:val="231F20"/>
                <w:kern w:val="0"/>
                <w:lang w:eastAsia="en-GB"/>
                <w14:ligatures w14:val="none"/>
              </w:rPr>
            </w:pPr>
            <w:r w:rsidRPr="0092694D">
              <w:rPr>
                <w:rFonts w:ascii="Calibri" w:eastAsia="Times New Roman" w:hAnsi="Calibri" w:cs="Calibri"/>
                <w:color w:val="231F20"/>
                <w:kern w:val="0"/>
                <w:lang w:eastAsia="en-GB"/>
                <w14:ligatures w14:val="none"/>
              </w:rPr>
              <w:t>Gao M, Xue Y. Curative effect of growth hormone in treating 12 cases of growth hormone deficiency. Chinese Journal of Practical Medicine,2003,30(24):24-25.</w:t>
            </w:r>
          </w:p>
        </w:tc>
      </w:tr>
      <w:tr w:rsidR="00DE1972" w:rsidRPr="0092694D" w14:paraId="053CAAE2" w14:textId="27A04AB5" w:rsidTr="00684184">
        <w:trPr>
          <w:trHeight w:val="320"/>
        </w:trPr>
        <w:tc>
          <w:tcPr>
            <w:tcW w:w="5000" w:type="pct"/>
          </w:tcPr>
          <w:p w14:paraId="4B5ED992" w14:textId="70AB65B0"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Liu H</w:t>
            </w:r>
            <w:r w:rsidRPr="0092694D">
              <w:rPr>
                <w:rFonts w:ascii="Calibri" w:hAnsi="Calibri" w:cs="Calibri"/>
                <w:color w:val="000000"/>
                <w:kern w:val="0"/>
                <w:lang w:eastAsia="zh-CN"/>
                <w14:ligatures w14:val="none"/>
              </w:rPr>
              <w:t xml:space="preserve"> J</w:t>
            </w:r>
            <w:r w:rsidRPr="0092694D">
              <w:rPr>
                <w:rFonts w:ascii="Calibri" w:eastAsia="Times New Roman" w:hAnsi="Calibri" w:cs="Calibri"/>
                <w:color w:val="000000"/>
                <w:kern w:val="0"/>
                <w:lang w:eastAsia="en-GB"/>
                <w14:ligatures w14:val="none"/>
              </w:rPr>
              <w:t>. Clinical analysis of 29 cases of growth hormone deficiency. Chinese Journal of Child Health,2003,11(3):196-197.</w:t>
            </w:r>
          </w:p>
        </w:tc>
      </w:tr>
      <w:tr w:rsidR="00AD64CC" w:rsidRPr="0092694D" w14:paraId="7E0181CF" w14:textId="77777777" w:rsidTr="00684184">
        <w:trPr>
          <w:trHeight w:val="320"/>
        </w:trPr>
        <w:tc>
          <w:tcPr>
            <w:tcW w:w="5000" w:type="pct"/>
          </w:tcPr>
          <w:p w14:paraId="48E46B9F" w14:textId="77777777" w:rsidR="00AD64CC" w:rsidRPr="0092694D" w:rsidRDefault="00AD64CC" w:rsidP="00A53EB5">
            <w:pPr>
              <w:rPr>
                <w:rFonts w:ascii="Calibri" w:eastAsia="Times New Roman" w:hAnsi="Calibri" w:cs="Calibri"/>
                <w:color w:val="000000"/>
                <w:kern w:val="0"/>
                <w:lang w:eastAsia="en-GB"/>
                <w14:ligatures w14:val="none"/>
              </w:rPr>
            </w:pPr>
            <w:r w:rsidRPr="0092694D">
              <w:rPr>
                <w:rFonts w:ascii="Calibri" w:hAnsi="Calibri" w:cs="Calibri"/>
                <w:noProof/>
              </w:rPr>
              <w:t>Jallad RS, Liberman B, Vianna CB, Vieira ML, Ramires JA, Knoepfelmacher M. Effects of growth hormone replacement therapy on metabolic and cardiac parameters, in adult patients with childhood-onset growth hormone deficiency. Growth Horm IGF Res. 2003;13(2-3):81-8.</w:t>
            </w:r>
          </w:p>
        </w:tc>
      </w:tr>
      <w:tr w:rsidR="00DE1972" w:rsidRPr="0092694D" w14:paraId="371851DC" w14:textId="2FD1D018" w:rsidTr="00684184">
        <w:trPr>
          <w:trHeight w:val="320"/>
        </w:trPr>
        <w:tc>
          <w:tcPr>
            <w:tcW w:w="5000" w:type="pct"/>
          </w:tcPr>
          <w:p w14:paraId="1F2906D5" w14:textId="45C67FDE"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Jiang J, Wang W, Sun W</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Chen F</w:t>
            </w:r>
            <w:r w:rsidRPr="0092694D">
              <w:rPr>
                <w:rFonts w:ascii="Calibri" w:hAnsi="Calibri" w:cs="Calibri"/>
                <w:color w:val="000000"/>
                <w:kern w:val="0"/>
                <w:lang w:eastAsia="zh-CN"/>
                <w14:ligatures w14:val="none"/>
              </w:rPr>
              <w:t>S</w:t>
            </w:r>
            <w:r w:rsidRPr="0092694D">
              <w:rPr>
                <w:rFonts w:ascii="Calibri" w:eastAsia="Times New Roman" w:hAnsi="Calibri" w:cs="Calibri"/>
                <w:color w:val="000000"/>
                <w:kern w:val="0"/>
                <w:lang w:eastAsia="en-GB"/>
                <w14:ligatures w14:val="none"/>
              </w:rPr>
              <w:t>, Ni J</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Wang D</w:t>
            </w:r>
            <w:r w:rsidRPr="0092694D">
              <w:rPr>
                <w:rFonts w:ascii="Calibri" w:hAnsi="Calibri" w:cs="Calibri"/>
                <w:color w:val="000000"/>
                <w:kern w:val="0"/>
                <w:lang w:eastAsia="zh-CN"/>
                <w14:ligatures w14:val="none"/>
              </w:rPr>
              <w:t>F</w:t>
            </w:r>
            <w:r w:rsidRPr="0092694D">
              <w:rPr>
                <w:rFonts w:ascii="Calibri" w:eastAsia="Times New Roman" w:hAnsi="Calibri" w:cs="Calibri"/>
                <w:color w:val="000000"/>
                <w:kern w:val="0"/>
                <w:lang w:eastAsia="en-GB"/>
                <w14:ligatures w14:val="none"/>
              </w:rPr>
              <w:t>. Effects of recombinant human growth hormone on height skeletal and organ development in pituitary dwarfism. Journal of Chinese Physician, 2003, 5(12) : 1632-1634.</w:t>
            </w:r>
          </w:p>
        </w:tc>
      </w:tr>
      <w:tr w:rsidR="00AD64CC" w:rsidRPr="0092694D" w14:paraId="64D8EB9C" w14:textId="77777777" w:rsidTr="00684184">
        <w:trPr>
          <w:trHeight w:val="320"/>
        </w:trPr>
        <w:tc>
          <w:tcPr>
            <w:tcW w:w="5000" w:type="pct"/>
          </w:tcPr>
          <w:p w14:paraId="75875BC8" w14:textId="7A68F4BD" w:rsidR="00AD64CC" w:rsidRPr="0092694D" w:rsidRDefault="00AD64CC" w:rsidP="00A53EB5">
            <w:pPr>
              <w:rPr>
                <w:rFonts w:ascii="Calibri" w:eastAsia="Times New Roman" w:hAnsi="Calibri" w:cs="Calibri"/>
                <w:color w:val="000000"/>
                <w:kern w:val="0"/>
                <w:lang w:eastAsia="en-GB"/>
                <w14:ligatures w14:val="none"/>
              </w:rPr>
            </w:pPr>
            <w:r w:rsidRPr="0092694D">
              <w:rPr>
                <w:rFonts w:ascii="Calibri" w:hAnsi="Calibri" w:cs="Calibri"/>
                <w:noProof/>
              </w:rPr>
              <w:t>Lanes R, Paoli M, Carrillo E, Villaroel O, Palacios A. Cardiovascular risk of young growth-hormone-deficient adolescents. Differences in growth-hormone-treated and untreated patients. Horm Res. 2003;</w:t>
            </w:r>
            <w:r w:rsidR="009E621F" w:rsidRPr="0092694D">
              <w:rPr>
                <w:rFonts w:ascii="Calibri" w:hAnsi="Calibri" w:cs="Calibri"/>
                <w:noProof/>
              </w:rPr>
              <w:t xml:space="preserve"> </w:t>
            </w:r>
            <w:r w:rsidRPr="0092694D">
              <w:rPr>
                <w:rFonts w:ascii="Calibri" w:hAnsi="Calibri" w:cs="Calibri"/>
                <w:noProof/>
              </w:rPr>
              <w:t>60(6):291-6.</w:t>
            </w:r>
          </w:p>
        </w:tc>
      </w:tr>
      <w:tr w:rsidR="00AD64CC" w:rsidRPr="0092694D" w14:paraId="0280F393" w14:textId="77777777" w:rsidTr="00684184">
        <w:trPr>
          <w:trHeight w:val="320"/>
        </w:trPr>
        <w:tc>
          <w:tcPr>
            <w:tcW w:w="5000" w:type="pct"/>
          </w:tcPr>
          <w:p w14:paraId="70D3A57F" w14:textId="77777777" w:rsidR="00AD64CC" w:rsidRPr="0092694D" w:rsidRDefault="00AD64CC" w:rsidP="00A53EB5">
            <w:pPr>
              <w:rPr>
                <w:rFonts w:ascii="Calibri" w:eastAsia="Times New Roman" w:hAnsi="Calibri" w:cs="Calibri"/>
                <w:color w:val="000000"/>
                <w:kern w:val="0"/>
                <w:lang w:eastAsia="en-GB"/>
                <w14:ligatures w14:val="none"/>
              </w:rPr>
            </w:pPr>
            <w:r w:rsidRPr="0092694D">
              <w:rPr>
                <w:rFonts w:ascii="Calibri" w:hAnsi="Calibri" w:cs="Calibri"/>
                <w:noProof/>
              </w:rPr>
              <w:t>Shulman DI, Root AW, Diamond FB, Bercu BB, Martinez R, Boucek RJ, Jr. Effects of one year of recombinant human growth hormone (GH) therapy on cardiac mass and function in children with classical GH deficiency. J Clin Endocrinol Metab. 2003;88(9):4095-9.</w:t>
            </w:r>
          </w:p>
        </w:tc>
      </w:tr>
      <w:tr w:rsidR="00DE1972" w:rsidRPr="0092694D" w14:paraId="2F416D06" w14:textId="7F2B3D0E" w:rsidTr="00684184">
        <w:trPr>
          <w:trHeight w:val="320"/>
        </w:trPr>
        <w:tc>
          <w:tcPr>
            <w:tcW w:w="5000" w:type="pct"/>
          </w:tcPr>
          <w:p w14:paraId="38D24104" w14:textId="2AB7A011"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Y</w:t>
            </w:r>
            <w:r w:rsidR="00AD64CC" w:rsidRPr="0092694D">
              <w:rPr>
                <w:rFonts w:ascii="Calibri" w:eastAsia="Times New Roman" w:hAnsi="Calibri" w:cs="Calibri"/>
                <w:color w:val="000000"/>
                <w:kern w:val="0"/>
                <w:lang w:eastAsia="en-GB"/>
                <w14:ligatures w14:val="none"/>
              </w:rPr>
              <w:t xml:space="preserve">u </w:t>
            </w:r>
            <w:r w:rsidRPr="0092694D">
              <w:rPr>
                <w:rFonts w:ascii="Calibri" w:eastAsia="Times New Roman" w:hAnsi="Calibri" w:cs="Calibri"/>
                <w:color w:val="000000"/>
                <w:kern w:val="0"/>
                <w:lang w:eastAsia="en-GB"/>
                <w14:ligatures w14:val="none"/>
              </w:rPr>
              <w:t>B</w:t>
            </w:r>
            <w:r w:rsidRPr="0092694D">
              <w:rPr>
                <w:rFonts w:ascii="Calibri" w:hAnsi="Calibri" w:cs="Calibri"/>
                <w:color w:val="000000"/>
                <w:kern w:val="0"/>
                <w:lang w:eastAsia="zh-CN"/>
                <w14:ligatures w14:val="none"/>
              </w:rPr>
              <w:t>S</w:t>
            </w:r>
            <w:r w:rsidRPr="0092694D">
              <w:rPr>
                <w:rFonts w:ascii="Calibri" w:eastAsia="Times New Roman" w:hAnsi="Calibri" w:cs="Calibri"/>
                <w:color w:val="000000"/>
                <w:kern w:val="0"/>
                <w:lang w:eastAsia="en-GB"/>
                <w14:ligatures w14:val="none"/>
              </w:rPr>
              <w:t>, Li S</w:t>
            </w:r>
            <w:r w:rsidRPr="0092694D">
              <w:rPr>
                <w:rFonts w:ascii="Calibri" w:hAnsi="Calibri" w:cs="Calibri"/>
                <w:color w:val="000000"/>
                <w:kern w:val="0"/>
                <w:lang w:eastAsia="zh-CN"/>
                <w14:ligatures w14:val="none"/>
              </w:rPr>
              <w:t>T</w:t>
            </w:r>
            <w:r w:rsidRPr="0092694D">
              <w:rPr>
                <w:rFonts w:ascii="Calibri" w:eastAsia="Times New Roman" w:hAnsi="Calibri" w:cs="Calibri"/>
                <w:color w:val="000000"/>
                <w:kern w:val="0"/>
                <w:lang w:eastAsia="en-GB"/>
                <w14:ligatures w14:val="none"/>
              </w:rPr>
              <w:t>, Zhang Y</w:t>
            </w:r>
            <w:r w:rsidRPr="0092694D">
              <w:rPr>
                <w:rFonts w:ascii="Calibri" w:hAnsi="Calibri" w:cs="Calibri"/>
                <w:color w:val="000000"/>
                <w:kern w:val="0"/>
                <w:lang w:eastAsia="zh-CN"/>
                <w14:ligatures w14:val="none"/>
              </w:rPr>
              <w:t>G</w:t>
            </w:r>
            <w:r w:rsidRPr="0092694D">
              <w:rPr>
                <w:rFonts w:ascii="Calibri" w:eastAsia="Times New Roman" w:hAnsi="Calibri" w:cs="Calibri"/>
                <w:color w:val="000000"/>
                <w:kern w:val="0"/>
                <w:lang w:eastAsia="en-GB"/>
                <w14:ligatures w14:val="none"/>
              </w:rPr>
              <w:t>, Chen C</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Li Z. Recombinant human growth hormone treatment clinical observation on growth hormone deficiency. Journal of Applied Clinical Pediatrics, 2003, 17 (8) : 598-600.</w:t>
            </w:r>
          </w:p>
        </w:tc>
      </w:tr>
      <w:tr w:rsidR="00AD64CC" w:rsidRPr="0092694D" w14:paraId="4416063E" w14:textId="77777777" w:rsidTr="00684184">
        <w:trPr>
          <w:trHeight w:val="320"/>
        </w:trPr>
        <w:tc>
          <w:tcPr>
            <w:tcW w:w="5000" w:type="pct"/>
          </w:tcPr>
          <w:p w14:paraId="24C5673B" w14:textId="77777777" w:rsidR="00AD64CC" w:rsidRPr="0092694D" w:rsidRDefault="00AD64CC"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Attanasio AF, Shavrikova E, Blum WF, Cromer M, Child CJ, Paskova M, et al. Continued growth hormone (GH) treatment after final height is necessary to complete somatic development in childhood-onset GH-deficient patients. J Clin Endocrinol Metab. 2004;89(10):4857-62.</w:t>
            </w:r>
          </w:p>
        </w:tc>
      </w:tr>
      <w:tr w:rsidR="00AD64CC" w:rsidRPr="0092694D" w14:paraId="6F6CD1FA" w14:textId="77777777" w:rsidTr="00684184">
        <w:trPr>
          <w:trHeight w:val="320"/>
        </w:trPr>
        <w:tc>
          <w:tcPr>
            <w:tcW w:w="5000" w:type="pct"/>
          </w:tcPr>
          <w:p w14:paraId="1BFA6120" w14:textId="77777777" w:rsidR="00AD64CC" w:rsidRPr="0092694D" w:rsidRDefault="00AD64CC"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Esposito V, Di Biase S, Lettiero T, Labella D, Simeone R, Salerno M. Serum homocysteine concentrations in children with growth hormone (GH) deficiency before and after 12 months GH replacement. Clin Endocrinol (Oxf). 2004;61(5):607-11.</w:t>
            </w:r>
          </w:p>
        </w:tc>
      </w:tr>
      <w:tr w:rsidR="00DE1972" w:rsidRPr="0092694D" w14:paraId="607D2863" w14:textId="5401BCC5" w:rsidTr="00684184">
        <w:trPr>
          <w:trHeight w:val="320"/>
        </w:trPr>
        <w:tc>
          <w:tcPr>
            <w:tcW w:w="5000" w:type="pct"/>
          </w:tcPr>
          <w:p w14:paraId="61B3C4CE" w14:textId="22EA4EA3"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Su W</w:t>
            </w:r>
            <w:r w:rsidRPr="0092694D">
              <w:rPr>
                <w:rFonts w:ascii="Calibri" w:hAnsi="Calibri" w:cs="Calibri"/>
                <w:color w:val="000000"/>
                <w:kern w:val="0"/>
                <w:lang w:eastAsia="zh-CN"/>
                <w14:ligatures w14:val="none"/>
              </w:rPr>
              <w:t>P</w:t>
            </w:r>
            <w:r w:rsidRPr="0092694D">
              <w:rPr>
                <w:rFonts w:ascii="Calibri" w:eastAsia="Times New Roman" w:hAnsi="Calibri" w:cs="Calibri"/>
                <w:color w:val="000000"/>
                <w:kern w:val="0"/>
                <w:lang w:eastAsia="en-GB"/>
                <w14:ligatures w14:val="none"/>
              </w:rPr>
              <w:t>, Gu Y</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Yuan J. Long-term effect of recombinant human growth hormone in treatment of growth hormone deficiency</w:t>
            </w:r>
            <w:r w:rsidR="00684184" w:rsidRPr="0092694D">
              <w:rPr>
                <w:rFonts w:ascii="Calibri" w:eastAsia="Times New Roman" w:hAnsi="Calibri" w:cs="Calibri"/>
                <w:color w:val="000000"/>
                <w:kern w:val="0"/>
                <w:lang w:eastAsia="en-GB"/>
                <w14:ligatures w14:val="none"/>
              </w:rPr>
              <w:t xml:space="preserve">. </w:t>
            </w:r>
            <w:r w:rsidRPr="0092694D">
              <w:rPr>
                <w:rFonts w:ascii="Calibri" w:eastAsia="Times New Roman" w:hAnsi="Calibri" w:cs="Calibri"/>
                <w:color w:val="000000"/>
                <w:kern w:val="0"/>
                <w:lang w:eastAsia="en-GB"/>
                <w14:ligatures w14:val="none"/>
              </w:rPr>
              <w:t>Pharmaceutical and Clinical Research,2004,12(2):41-42.</w:t>
            </w:r>
          </w:p>
        </w:tc>
      </w:tr>
      <w:tr w:rsidR="00DE1972" w:rsidRPr="0092694D" w14:paraId="29CAC222" w14:textId="4891FA9D" w:rsidTr="00684184">
        <w:trPr>
          <w:trHeight w:val="320"/>
        </w:trPr>
        <w:tc>
          <w:tcPr>
            <w:tcW w:w="5000" w:type="pct"/>
          </w:tcPr>
          <w:p w14:paraId="23482278" w14:textId="3EAC1D43"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Yuan H</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Bai Y</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Sun L</w:t>
            </w:r>
            <w:r w:rsidRPr="0092694D">
              <w:rPr>
                <w:rFonts w:ascii="Calibri" w:hAnsi="Calibri" w:cs="Calibri"/>
                <w:color w:val="000000"/>
                <w:kern w:val="0"/>
                <w:lang w:eastAsia="zh-CN"/>
                <w14:ligatures w14:val="none"/>
              </w:rPr>
              <w:t>G</w:t>
            </w:r>
            <w:r w:rsidRPr="0092694D">
              <w:rPr>
                <w:rFonts w:ascii="Calibri" w:eastAsia="Times New Roman" w:hAnsi="Calibri" w:cs="Calibri"/>
                <w:color w:val="000000"/>
                <w:kern w:val="0"/>
                <w:lang w:eastAsia="en-GB"/>
                <w14:ligatures w14:val="none"/>
              </w:rPr>
              <w:t>, Zheng L</w:t>
            </w:r>
            <w:r w:rsidRPr="0092694D">
              <w:rPr>
                <w:rFonts w:ascii="Calibri" w:hAnsi="Calibri" w:cs="Calibri"/>
                <w:color w:val="000000"/>
                <w:kern w:val="0"/>
                <w:lang w:eastAsia="zh-CN"/>
                <w14:ligatures w14:val="none"/>
              </w:rPr>
              <w:t>L</w:t>
            </w:r>
            <w:r w:rsidRPr="0092694D">
              <w:rPr>
                <w:rFonts w:ascii="Calibri" w:eastAsia="Times New Roman" w:hAnsi="Calibri" w:cs="Calibri"/>
                <w:color w:val="000000"/>
                <w:kern w:val="0"/>
                <w:lang w:eastAsia="en-GB"/>
                <w14:ligatures w14:val="none"/>
              </w:rPr>
              <w:t>. Therapeutic effect of domestic recombinant human growth hormone on growth hormone deficiency. Chinese Journal of Applied Clinical Pediatrics,2004,19(8):654-655.</w:t>
            </w:r>
          </w:p>
        </w:tc>
      </w:tr>
      <w:tr w:rsidR="00AD64CC" w:rsidRPr="0092694D" w14:paraId="64EC3506" w14:textId="77777777" w:rsidTr="00684184">
        <w:trPr>
          <w:trHeight w:val="320"/>
        </w:trPr>
        <w:tc>
          <w:tcPr>
            <w:tcW w:w="5000" w:type="pct"/>
          </w:tcPr>
          <w:p w14:paraId="139C0EB0" w14:textId="77777777" w:rsidR="00AD64CC" w:rsidRPr="0092694D" w:rsidRDefault="00AD64CC"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Darendeliler F, Berberoğlu M, Ocal G, Adiyaman P, Bundak R, Günöz H, et al. Response to growth hormone with respect to pubertal status on increased dose in idiopathic growth hormone deficiency: an analysis of Turkish children in the KIGS database (Pfizer International Growth Study). J Pediatr Endocrinol Metab. 2005;18(10):949-54.</w:t>
            </w:r>
          </w:p>
        </w:tc>
      </w:tr>
      <w:tr w:rsidR="00AD64CC" w:rsidRPr="0092694D" w14:paraId="2A8C7028" w14:textId="77777777" w:rsidTr="00684184">
        <w:trPr>
          <w:trHeight w:val="320"/>
        </w:trPr>
        <w:tc>
          <w:tcPr>
            <w:tcW w:w="5000" w:type="pct"/>
          </w:tcPr>
          <w:p w14:paraId="54BB2522" w14:textId="77777777" w:rsidR="00AD64CC" w:rsidRPr="0092694D" w:rsidRDefault="00AD64CC"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Di Cesare Merlone A, Bozzola E, Castelnovi C, Chiabotto P, Costante L, De Sanctis L, et al. Adult height in patients treated for isolated growth hormone deficiency: role of birth weight. Horm Res. 2005;63(2):102-6.</w:t>
            </w:r>
          </w:p>
        </w:tc>
      </w:tr>
      <w:tr w:rsidR="00AD64CC" w:rsidRPr="0092694D" w14:paraId="5F6E2A6E" w14:textId="77777777" w:rsidTr="00684184">
        <w:trPr>
          <w:trHeight w:val="320"/>
        </w:trPr>
        <w:tc>
          <w:tcPr>
            <w:tcW w:w="5000" w:type="pct"/>
          </w:tcPr>
          <w:p w14:paraId="68B76A19" w14:textId="77777777" w:rsidR="00AD64CC" w:rsidRPr="0092694D" w:rsidRDefault="00AD64CC"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Hogler W, Briody J, Moore B, Pei WL, Cowell CT. Effect of growth hormone therapy and puberty on bone and body composition in children with idiopathic short stature and growth hormone deficiency. Bone. 2005;37(5):642-50.</w:t>
            </w:r>
          </w:p>
        </w:tc>
      </w:tr>
      <w:tr w:rsidR="00DE1972" w:rsidRPr="0092694D" w14:paraId="3B8D4C06" w14:textId="20268BA0" w:rsidTr="00684184">
        <w:trPr>
          <w:trHeight w:val="320"/>
        </w:trPr>
        <w:tc>
          <w:tcPr>
            <w:tcW w:w="5000" w:type="pct"/>
          </w:tcPr>
          <w:p w14:paraId="01C72DA7" w14:textId="3BFEFD98"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Li Z</w:t>
            </w:r>
            <w:r w:rsidRPr="0092694D">
              <w:rPr>
                <w:rFonts w:ascii="Calibri" w:hAnsi="Calibri" w:cs="Calibri"/>
                <w:color w:val="000000"/>
                <w:kern w:val="0"/>
                <w:lang w:eastAsia="zh-CN"/>
                <w14:ligatures w14:val="none"/>
              </w:rPr>
              <w:t>Q</w:t>
            </w:r>
            <w:r w:rsidRPr="0092694D">
              <w:rPr>
                <w:rFonts w:ascii="Calibri" w:eastAsia="Times New Roman" w:hAnsi="Calibri" w:cs="Calibri"/>
                <w:color w:val="000000"/>
                <w:kern w:val="0"/>
                <w:lang w:eastAsia="en-GB"/>
                <w14:ligatures w14:val="none"/>
              </w:rPr>
              <w:t>, Ma B</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Zeng Z</w:t>
            </w:r>
            <w:r w:rsidRPr="0092694D">
              <w:rPr>
                <w:rFonts w:ascii="Calibri" w:hAnsi="Calibri" w:cs="Calibri"/>
                <w:color w:val="000000"/>
                <w:kern w:val="0"/>
                <w:lang w:eastAsia="zh-CN"/>
                <w14:ligatures w14:val="none"/>
              </w:rPr>
              <w:t>W</w:t>
            </w:r>
            <w:r w:rsidRPr="0092694D">
              <w:rPr>
                <w:rFonts w:ascii="Calibri" w:eastAsia="Times New Roman" w:hAnsi="Calibri" w:cs="Calibri"/>
                <w:color w:val="000000"/>
                <w:kern w:val="0"/>
                <w:lang w:eastAsia="en-GB"/>
                <w14:ligatures w14:val="none"/>
              </w:rPr>
              <w:t>, Zheng S</w:t>
            </w:r>
            <w:r w:rsidRPr="0092694D">
              <w:rPr>
                <w:rFonts w:ascii="Calibri" w:hAnsi="Calibri" w:cs="Calibri"/>
                <w:color w:val="000000"/>
                <w:kern w:val="0"/>
                <w:lang w:eastAsia="zh-CN"/>
                <w14:ligatures w14:val="none"/>
              </w:rPr>
              <w:t>P</w:t>
            </w:r>
            <w:r w:rsidRPr="0092694D">
              <w:rPr>
                <w:rFonts w:ascii="Calibri" w:eastAsia="Times New Roman" w:hAnsi="Calibri" w:cs="Calibri"/>
                <w:color w:val="000000"/>
                <w:kern w:val="0"/>
                <w:lang w:eastAsia="en-GB"/>
                <w14:ligatures w14:val="none"/>
              </w:rPr>
              <w:t>. Effect of recombinant human growth hormone on height and bone age of short stature children. Chinese Journal of Tissue Engineering Research,2005,9(15):144-151.</w:t>
            </w:r>
          </w:p>
        </w:tc>
      </w:tr>
      <w:tr w:rsidR="00DE1972" w:rsidRPr="0092694D" w14:paraId="2A1DA685" w14:textId="512F1FCE" w:rsidTr="00684184">
        <w:trPr>
          <w:trHeight w:val="320"/>
        </w:trPr>
        <w:tc>
          <w:tcPr>
            <w:tcW w:w="5000" w:type="pct"/>
          </w:tcPr>
          <w:p w14:paraId="17E40E43" w14:textId="0B633E59"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Li J, Chen L</w:t>
            </w:r>
            <w:r w:rsidRPr="0092694D">
              <w:rPr>
                <w:rFonts w:ascii="Calibri" w:hAnsi="Calibri" w:cs="Calibri"/>
                <w:color w:val="000000"/>
                <w:kern w:val="0"/>
                <w:lang w:eastAsia="zh-CN"/>
                <w14:ligatures w14:val="none"/>
              </w:rPr>
              <w:t xml:space="preserve"> LQ</w:t>
            </w:r>
            <w:r w:rsidRPr="0092694D">
              <w:rPr>
                <w:rFonts w:ascii="Calibri" w:eastAsia="Times New Roman" w:hAnsi="Calibri" w:cs="Calibri"/>
                <w:color w:val="000000"/>
                <w:kern w:val="0"/>
                <w:lang w:eastAsia="en-GB"/>
                <w14:ligatures w14:val="none"/>
              </w:rPr>
              <w:t>, L</w:t>
            </w:r>
            <w:r w:rsidRPr="0092694D">
              <w:rPr>
                <w:rFonts w:ascii="Calibri" w:hAnsi="Calibri" w:cs="Calibri"/>
                <w:color w:val="000000"/>
                <w:kern w:val="0"/>
                <w:lang w:eastAsia="zh-CN"/>
                <w14:ligatures w14:val="none"/>
              </w:rPr>
              <w:t>iang</w:t>
            </w:r>
            <w:r w:rsidRPr="0092694D">
              <w:rPr>
                <w:rFonts w:ascii="Calibri" w:eastAsia="Times New Roman" w:hAnsi="Calibri" w:cs="Calibri"/>
                <w:color w:val="000000"/>
                <w:kern w:val="0"/>
                <w:lang w:eastAsia="en-GB"/>
                <w14:ligatures w14:val="none"/>
              </w:rPr>
              <w:t xml:space="preserve"> L. Effect of recombinant human growth hormone on bone metabolism in children with growth hormone deficiency. Journal of Zhejiang University (Med Edition),2005,34(4):312-315.</w:t>
            </w:r>
          </w:p>
        </w:tc>
      </w:tr>
      <w:tr w:rsidR="00DE1972" w:rsidRPr="0092694D" w14:paraId="275FE2F6" w14:textId="2303E474" w:rsidTr="00684184">
        <w:trPr>
          <w:trHeight w:val="320"/>
        </w:trPr>
        <w:tc>
          <w:tcPr>
            <w:tcW w:w="5000" w:type="pct"/>
          </w:tcPr>
          <w:p w14:paraId="675FEDE3" w14:textId="6B2450C5"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Liang JT, Li T.</w:t>
            </w:r>
            <w:r w:rsidR="00684184" w:rsidRPr="0092694D">
              <w:rPr>
                <w:rFonts w:ascii="Calibri" w:eastAsia="Times New Roman" w:hAnsi="Calibri" w:cs="Calibri"/>
                <w:color w:val="000000"/>
                <w:kern w:val="0"/>
                <w:lang w:eastAsia="en-GB"/>
                <w14:ligatures w14:val="none"/>
              </w:rPr>
              <w:t xml:space="preserve"> </w:t>
            </w:r>
            <w:r w:rsidRPr="0092694D">
              <w:rPr>
                <w:rFonts w:ascii="Calibri" w:eastAsia="Times New Roman" w:hAnsi="Calibri" w:cs="Calibri"/>
                <w:color w:val="000000"/>
                <w:kern w:val="0"/>
                <w:lang w:eastAsia="en-GB"/>
                <w14:ligatures w14:val="none"/>
              </w:rPr>
              <w:t>Effects of recombinant human growth hormone replacement therapy on glucose metabolism in children with growth hormone deficiency. Chinese Journal of Applied Clinical Pediatrics,2005,20(6):516-518.</w:t>
            </w:r>
          </w:p>
        </w:tc>
      </w:tr>
      <w:tr w:rsidR="00105CDD" w:rsidRPr="0092694D" w14:paraId="6B80CDC1" w14:textId="77777777" w:rsidTr="00684184">
        <w:trPr>
          <w:trHeight w:val="320"/>
        </w:trPr>
        <w:tc>
          <w:tcPr>
            <w:tcW w:w="5000" w:type="pct"/>
          </w:tcPr>
          <w:p w14:paraId="703CE742" w14:textId="77777777" w:rsidR="00105CDD" w:rsidRPr="0092694D" w:rsidRDefault="00105CD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Mauras N, Pescovitz OH, Allada V, Messig M, Wajnrajch MP, Lippe B. Limited efficacy of growth hormone (GH) during transition of GH-deficient patients from adolescence to adulthood: a phase III multicenter, double-blind, randomized two-year trial. J Clin Endocrinol Metab. 2005;90(7):3946-55.</w:t>
            </w:r>
          </w:p>
        </w:tc>
      </w:tr>
      <w:tr w:rsidR="00105CDD" w:rsidRPr="0092694D" w14:paraId="21045225" w14:textId="77777777" w:rsidTr="00684184">
        <w:trPr>
          <w:trHeight w:val="320"/>
        </w:trPr>
        <w:tc>
          <w:tcPr>
            <w:tcW w:w="5000" w:type="pct"/>
          </w:tcPr>
          <w:p w14:paraId="47624BD7" w14:textId="77777777" w:rsidR="00105CDD" w:rsidRPr="0092694D" w:rsidRDefault="00105CD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Pagani S, Meazza C, Travaglino P, De Benedetti F, Tinelli C, Bozzola M. Serum cytokine levels in GH-deficient children during substitutive GH therapy. Eur J Endocrinol. 2005;152(2):207-10.</w:t>
            </w:r>
          </w:p>
        </w:tc>
      </w:tr>
      <w:tr w:rsidR="00105CDD" w:rsidRPr="0092694D" w14:paraId="74EF6321" w14:textId="77777777" w:rsidTr="00684184">
        <w:trPr>
          <w:trHeight w:val="320"/>
        </w:trPr>
        <w:tc>
          <w:tcPr>
            <w:tcW w:w="5000" w:type="pct"/>
          </w:tcPr>
          <w:p w14:paraId="3DD02384" w14:textId="77777777" w:rsidR="00105CDD" w:rsidRPr="0092694D" w:rsidRDefault="00105CD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Seminara S, Stagi S, Candura L, Scrivano M, Lenzi L, Nanni L, et al. Changes of thyroid function during long-term hGH therapy in GHD children. A possible relationship with catch-up growth? Horm Metab Res. 2005;37(12):751-6.</w:t>
            </w:r>
          </w:p>
        </w:tc>
      </w:tr>
      <w:tr w:rsidR="00DE1972" w:rsidRPr="0092694D" w14:paraId="016E1C2E" w14:textId="416399FC" w:rsidTr="00684184">
        <w:trPr>
          <w:trHeight w:val="320"/>
        </w:trPr>
        <w:tc>
          <w:tcPr>
            <w:tcW w:w="5000" w:type="pct"/>
          </w:tcPr>
          <w:p w14:paraId="25172B45" w14:textId="7A2263AC"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Zhang X, L</w:t>
            </w:r>
            <w:r w:rsidRPr="0092694D">
              <w:rPr>
                <w:rFonts w:ascii="Calibri" w:hAnsi="Calibri" w:cs="Calibri"/>
                <w:color w:val="000000"/>
                <w:kern w:val="0"/>
                <w:lang w:eastAsia="zh-CN"/>
                <w14:ligatures w14:val="none"/>
              </w:rPr>
              <w:t>iu</w:t>
            </w:r>
            <w:r w:rsidRPr="0092694D">
              <w:rPr>
                <w:rFonts w:ascii="Calibri" w:eastAsia="Times New Roman" w:hAnsi="Calibri" w:cs="Calibri"/>
                <w:color w:val="000000"/>
                <w:kern w:val="0"/>
                <w:lang w:eastAsia="en-GB"/>
                <w14:ligatures w14:val="none"/>
              </w:rPr>
              <w:t xml:space="preserve"> Y</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C</w:t>
            </w:r>
            <w:r w:rsidRPr="0092694D">
              <w:rPr>
                <w:rFonts w:ascii="Calibri" w:hAnsi="Calibri" w:cs="Calibri"/>
                <w:color w:val="000000"/>
                <w:kern w:val="0"/>
                <w:lang w:eastAsia="zh-CN"/>
                <w14:ligatures w14:val="none"/>
              </w:rPr>
              <w:t>hang</w:t>
            </w:r>
            <w:r w:rsidRPr="0092694D">
              <w:rPr>
                <w:rFonts w:ascii="Calibri" w:eastAsia="Times New Roman" w:hAnsi="Calibri" w:cs="Calibri"/>
                <w:color w:val="000000"/>
                <w:kern w:val="0"/>
                <w:lang w:eastAsia="en-GB"/>
                <w14:ligatures w14:val="none"/>
              </w:rPr>
              <w:t xml:space="preserve"> Q. Effect of Jintropin growth hormone on 60 cases of growth hormone deficiency. Chinese Journal of Misdiagnosis,2005,5(17):3258-3259.</w:t>
            </w:r>
          </w:p>
        </w:tc>
      </w:tr>
      <w:tr w:rsidR="00DE1972" w:rsidRPr="0092694D" w14:paraId="03492E21" w14:textId="04E3BDED" w:rsidTr="00684184">
        <w:trPr>
          <w:trHeight w:val="320"/>
        </w:trPr>
        <w:tc>
          <w:tcPr>
            <w:tcW w:w="5000" w:type="pct"/>
          </w:tcPr>
          <w:p w14:paraId="2FF9E7FE" w14:textId="656BB7E6"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Yang L</w:t>
            </w:r>
            <w:r w:rsidRPr="0092694D">
              <w:rPr>
                <w:rFonts w:ascii="Calibri" w:hAnsi="Calibri" w:cs="Calibri"/>
                <w:color w:val="000000"/>
                <w:kern w:val="0"/>
                <w:lang w:eastAsia="zh-CN"/>
                <w14:ligatures w14:val="none"/>
              </w:rPr>
              <w:t>P</w:t>
            </w:r>
            <w:r w:rsidRPr="0092694D">
              <w:rPr>
                <w:rFonts w:ascii="Calibri" w:eastAsia="Times New Roman" w:hAnsi="Calibri" w:cs="Calibri"/>
                <w:color w:val="000000"/>
                <w:kern w:val="0"/>
                <w:lang w:eastAsia="en-GB"/>
                <w14:ligatures w14:val="none"/>
              </w:rPr>
              <w:t>. Observation and nursing of children with growth hormone deficiency treated with growth hormone. Chinese Journal of Modern Nursing,2005,11(13):1048-1049.</w:t>
            </w:r>
          </w:p>
        </w:tc>
      </w:tr>
      <w:tr w:rsidR="00DE1972" w:rsidRPr="0092694D" w14:paraId="7E2C0F90" w14:textId="2145CC46" w:rsidTr="00684184">
        <w:trPr>
          <w:trHeight w:val="320"/>
        </w:trPr>
        <w:tc>
          <w:tcPr>
            <w:tcW w:w="5000" w:type="pct"/>
          </w:tcPr>
          <w:p w14:paraId="0DBA5A79" w14:textId="61611BB6"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Yu B</w:t>
            </w:r>
            <w:r w:rsidRPr="0092694D">
              <w:rPr>
                <w:rFonts w:ascii="Calibri" w:hAnsi="Calibri" w:cs="Calibri"/>
                <w:color w:val="000000"/>
                <w:kern w:val="0"/>
                <w:lang w:eastAsia="zh-CN"/>
                <w14:ligatures w14:val="none"/>
              </w:rPr>
              <w:t>S</w:t>
            </w:r>
            <w:r w:rsidRPr="0092694D">
              <w:rPr>
                <w:rFonts w:ascii="Calibri" w:eastAsia="Times New Roman" w:hAnsi="Calibri" w:cs="Calibri"/>
                <w:color w:val="000000"/>
                <w:kern w:val="0"/>
                <w:lang w:eastAsia="en-GB"/>
                <w14:ligatures w14:val="none"/>
              </w:rPr>
              <w:t>, Z</w:t>
            </w:r>
            <w:r w:rsidRPr="0092694D">
              <w:rPr>
                <w:rFonts w:ascii="Calibri" w:hAnsi="Calibri" w:cs="Calibri"/>
                <w:color w:val="000000"/>
                <w:kern w:val="0"/>
                <w:lang w:eastAsia="zh-CN"/>
                <w14:ligatures w14:val="none"/>
              </w:rPr>
              <w:t>hang</w:t>
            </w:r>
            <w:r w:rsidRPr="0092694D">
              <w:rPr>
                <w:rFonts w:ascii="Calibri" w:eastAsia="Times New Roman" w:hAnsi="Calibri" w:cs="Calibri"/>
                <w:color w:val="000000"/>
                <w:kern w:val="0"/>
                <w:lang w:eastAsia="en-GB"/>
                <w14:ligatures w14:val="none"/>
              </w:rPr>
              <w:t xml:space="preserve"> Y</w:t>
            </w:r>
            <w:r w:rsidRPr="0092694D">
              <w:rPr>
                <w:rFonts w:ascii="Calibri" w:hAnsi="Calibri" w:cs="Calibri"/>
                <w:color w:val="000000"/>
                <w:kern w:val="0"/>
                <w:lang w:eastAsia="zh-CN"/>
                <w14:ligatures w14:val="none"/>
              </w:rPr>
              <w:t>G</w:t>
            </w:r>
            <w:r w:rsidRPr="0092694D">
              <w:rPr>
                <w:rFonts w:ascii="Calibri" w:eastAsia="Times New Roman" w:hAnsi="Calibri" w:cs="Calibri"/>
                <w:color w:val="000000"/>
                <w:kern w:val="0"/>
                <w:lang w:eastAsia="en-GB"/>
                <w14:ligatures w14:val="none"/>
              </w:rPr>
              <w:t>, L</w:t>
            </w:r>
            <w:r w:rsidRPr="0092694D">
              <w:rPr>
                <w:rFonts w:ascii="Calibri" w:hAnsi="Calibri" w:cs="Calibri"/>
                <w:color w:val="000000"/>
                <w:kern w:val="0"/>
                <w:lang w:eastAsia="zh-CN"/>
                <w14:ligatures w14:val="none"/>
              </w:rPr>
              <w:t>i</w:t>
            </w:r>
            <w:r w:rsidRPr="0092694D">
              <w:rPr>
                <w:rFonts w:ascii="Calibri" w:eastAsia="Times New Roman" w:hAnsi="Calibri" w:cs="Calibri"/>
                <w:color w:val="000000"/>
                <w:kern w:val="0"/>
                <w:lang w:eastAsia="en-GB"/>
                <w14:ligatures w14:val="none"/>
              </w:rPr>
              <w:t xml:space="preserve"> Z, L</w:t>
            </w:r>
            <w:r w:rsidRPr="0092694D">
              <w:rPr>
                <w:rFonts w:ascii="Calibri" w:hAnsi="Calibri" w:cs="Calibri"/>
                <w:color w:val="000000"/>
                <w:kern w:val="0"/>
                <w:lang w:eastAsia="zh-CN"/>
                <w14:ligatures w14:val="none"/>
              </w:rPr>
              <w:t>i</w:t>
            </w:r>
            <w:r w:rsidRPr="0092694D">
              <w:rPr>
                <w:rFonts w:ascii="Calibri" w:eastAsia="Times New Roman" w:hAnsi="Calibri" w:cs="Calibri"/>
                <w:color w:val="000000"/>
                <w:kern w:val="0"/>
                <w:lang w:eastAsia="en-GB"/>
                <w14:ligatures w14:val="none"/>
              </w:rPr>
              <w:t xml:space="preserve"> S</w:t>
            </w:r>
            <w:r w:rsidRPr="0092694D">
              <w:rPr>
                <w:rFonts w:ascii="Calibri" w:hAnsi="Calibri" w:cs="Calibri"/>
                <w:color w:val="000000"/>
                <w:kern w:val="0"/>
                <w:lang w:eastAsia="zh-CN"/>
                <w14:ligatures w14:val="none"/>
              </w:rPr>
              <w:t>T</w:t>
            </w:r>
            <w:r w:rsidRPr="0092694D">
              <w:rPr>
                <w:rFonts w:ascii="Calibri" w:eastAsia="Times New Roman" w:hAnsi="Calibri" w:cs="Calibri"/>
                <w:color w:val="000000"/>
                <w:kern w:val="0"/>
                <w:lang w:eastAsia="en-GB"/>
                <w14:ligatures w14:val="none"/>
              </w:rPr>
              <w:t>. Effect of recombinant human growth hormone therapy on thyroid function in children with growth hormone deficiency. Chinese Journal of Practical Pediatrics,2005,20(2):123-124.</w:t>
            </w:r>
          </w:p>
        </w:tc>
      </w:tr>
      <w:tr w:rsidR="00DE1972" w:rsidRPr="0092694D" w14:paraId="35439ED0" w14:textId="412D7A8C" w:rsidTr="00684184">
        <w:trPr>
          <w:trHeight w:val="320"/>
        </w:trPr>
        <w:tc>
          <w:tcPr>
            <w:tcW w:w="5000" w:type="pct"/>
          </w:tcPr>
          <w:p w14:paraId="08C3153E" w14:textId="5B052C5B"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Zhang J, Zhuang W</w:t>
            </w:r>
            <w:r w:rsidRPr="0092694D">
              <w:rPr>
                <w:rFonts w:ascii="Calibri" w:hAnsi="Calibri" w:cs="Calibri"/>
                <w:color w:val="000000"/>
                <w:kern w:val="0"/>
                <w:lang w:eastAsia="zh-CN"/>
                <w14:ligatures w14:val="none"/>
              </w:rPr>
              <w:t>Z</w:t>
            </w:r>
            <w:r w:rsidRPr="0092694D">
              <w:rPr>
                <w:rFonts w:ascii="Calibri" w:eastAsia="Times New Roman" w:hAnsi="Calibri" w:cs="Calibri"/>
                <w:color w:val="000000"/>
                <w:kern w:val="0"/>
                <w:lang w:eastAsia="en-GB"/>
                <w14:ligatures w14:val="none"/>
              </w:rPr>
              <w:t>, Shi Y</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Therapeutic effect of recombinant human growth hormone on 10 cases of growth hormone deficiency. Fujian Journal of Medicine,2005,27(2):92-93.</w:t>
            </w:r>
          </w:p>
        </w:tc>
      </w:tr>
      <w:tr w:rsidR="009E4C9E" w:rsidRPr="0092694D" w14:paraId="01077E24" w14:textId="77777777" w:rsidTr="00684184">
        <w:trPr>
          <w:trHeight w:val="320"/>
        </w:trPr>
        <w:tc>
          <w:tcPr>
            <w:tcW w:w="5000" w:type="pct"/>
          </w:tcPr>
          <w:p w14:paraId="37A99D62" w14:textId="0245DBC8" w:rsidR="009E4C9E" w:rsidRPr="0092694D" w:rsidRDefault="009E4C9E" w:rsidP="00A53EB5">
            <w:pPr>
              <w:jc w:val="both"/>
              <w:rPr>
                <w:rFonts w:ascii="Calibri" w:hAnsi="Calibri" w:cs="Calibri"/>
                <w:color w:val="000000"/>
              </w:rPr>
            </w:pPr>
            <w:r w:rsidRPr="0092694D">
              <w:rPr>
                <w:rFonts w:ascii="Calibri" w:hAnsi="Calibri" w:cs="Calibri"/>
                <w:color w:val="000000"/>
              </w:rPr>
              <w:t>Attanasio AF, Shavrikova EP, Blum WF, Shalet SM. Quality of life in childhood onset growth hormone-deficient patients in the transition phase from childhood to adulthood. J Clin Endocrinol Metab. 2005, 90(8):4525-9.</w:t>
            </w:r>
          </w:p>
        </w:tc>
      </w:tr>
      <w:tr w:rsidR="00105CDD" w:rsidRPr="0092694D" w14:paraId="188FF764" w14:textId="77777777" w:rsidTr="00684184">
        <w:trPr>
          <w:trHeight w:val="320"/>
        </w:trPr>
        <w:tc>
          <w:tcPr>
            <w:tcW w:w="5000" w:type="pct"/>
          </w:tcPr>
          <w:p w14:paraId="33427BB1" w14:textId="77777777" w:rsidR="00105CDD" w:rsidRPr="0092694D" w:rsidRDefault="00105CD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Bajpai A, Kabra M, Gupta AK, Menon PS. Growth pattern and skeletal maturation following growth hormone therapy in growth hormone deficiency: factors influencing outcome. Indian Pediatr. 2006;43(7):593-9.</w:t>
            </w:r>
          </w:p>
        </w:tc>
      </w:tr>
      <w:tr w:rsidR="00105CDD" w:rsidRPr="0092694D" w14:paraId="6CC8E4CC" w14:textId="77777777" w:rsidTr="00684184">
        <w:trPr>
          <w:trHeight w:val="320"/>
        </w:trPr>
        <w:tc>
          <w:tcPr>
            <w:tcW w:w="5000" w:type="pct"/>
          </w:tcPr>
          <w:p w14:paraId="661272BF" w14:textId="77777777" w:rsidR="00105CDD" w:rsidRPr="0092694D" w:rsidRDefault="00105CD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Ergun-Longmire B, Mertens AC, Mitby P, Qin J, Heller G, Shi W, et al. Growth hormone treatment and risk of second neoplasms in the childhood cancer survivor. J Clin Endocrinol Metab. 2006;91(9):3494-8.</w:t>
            </w:r>
          </w:p>
        </w:tc>
      </w:tr>
      <w:tr w:rsidR="00DE1972" w:rsidRPr="0092694D" w14:paraId="485D1E57" w14:textId="26095785" w:rsidTr="00684184">
        <w:trPr>
          <w:trHeight w:val="320"/>
        </w:trPr>
        <w:tc>
          <w:tcPr>
            <w:tcW w:w="5000" w:type="pct"/>
          </w:tcPr>
          <w:p w14:paraId="4F6F5BBD" w14:textId="637772EB"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Liang L, Z</w:t>
            </w:r>
            <w:r w:rsidRPr="0092694D">
              <w:rPr>
                <w:rFonts w:ascii="Calibri" w:hAnsi="Calibri" w:cs="Calibri"/>
                <w:color w:val="000000"/>
                <w:kern w:val="0"/>
                <w:lang w:eastAsia="zh-CN"/>
                <w14:ligatures w14:val="none"/>
              </w:rPr>
              <w:t>ou</w:t>
            </w:r>
            <w:r w:rsidRPr="0092694D">
              <w:rPr>
                <w:rFonts w:ascii="Calibri" w:eastAsia="Times New Roman" w:hAnsi="Calibri" w:cs="Calibri"/>
                <w:color w:val="000000"/>
                <w:kern w:val="0"/>
                <w:lang w:eastAsia="en-GB"/>
                <w14:ligatures w14:val="none"/>
              </w:rPr>
              <w:t xml:space="preserve"> C</w:t>
            </w:r>
            <w:r w:rsidRPr="0092694D">
              <w:rPr>
                <w:rFonts w:ascii="Calibri" w:hAnsi="Calibri" w:cs="Calibri"/>
                <w:color w:val="000000"/>
                <w:kern w:val="0"/>
                <w:lang w:eastAsia="zh-CN"/>
                <w14:ligatures w14:val="none"/>
              </w:rPr>
              <w:t>C</w:t>
            </w:r>
            <w:r w:rsidRPr="0092694D">
              <w:rPr>
                <w:rFonts w:ascii="Calibri" w:eastAsia="Times New Roman" w:hAnsi="Calibri" w:cs="Calibri"/>
                <w:color w:val="000000"/>
                <w:kern w:val="0"/>
                <w:lang w:eastAsia="en-GB"/>
                <w14:ligatures w14:val="none"/>
              </w:rPr>
              <w:t>, LI J, W</w:t>
            </w:r>
            <w:r w:rsidRPr="0092694D">
              <w:rPr>
                <w:rFonts w:ascii="Calibri" w:hAnsi="Calibri" w:cs="Calibri"/>
                <w:color w:val="000000"/>
                <w:kern w:val="0"/>
                <w:lang w:eastAsia="zh-CN"/>
                <w14:ligatures w14:val="none"/>
              </w:rPr>
              <w:t>ang</w:t>
            </w:r>
            <w:r w:rsidRPr="0092694D">
              <w:rPr>
                <w:rFonts w:ascii="Calibri" w:eastAsia="Times New Roman" w:hAnsi="Calibri" w:cs="Calibri"/>
                <w:color w:val="000000"/>
                <w:kern w:val="0"/>
                <w:lang w:eastAsia="en-GB"/>
                <w14:ligatures w14:val="none"/>
              </w:rPr>
              <w:t xml:space="preserve"> C</w:t>
            </w:r>
            <w:r w:rsidRPr="0092694D">
              <w:rPr>
                <w:rFonts w:ascii="Calibri" w:hAnsi="Calibri" w:cs="Calibri"/>
                <w:color w:val="000000"/>
                <w:kern w:val="0"/>
                <w:lang w:eastAsia="zh-CN"/>
                <w14:ligatures w14:val="none"/>
              </w:rPr>
              <w:t>L</w:t>
            </w:r>
            <w:r w:rsidRPr="0092694D">
              <w:rPr>
                <w:rFonts w:ascii="Calibri" w:eastAsia="Times New Roman" w:hAnsi="Calibri" w:cs="Calibri"/>
                <w:color w:val="000000"/>
                <w:kern w:val="0"/>
                <w:lang w:eastAsia="en-GB"/>
                <w14:ligatures w14:val="none"/>
              </w:rPr>
              <w:t>, Jiang Y</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Dong G</w:t>
            </w:r>
            <w:r w:rsidRPr="0092694D">
              <w:rPr>
                <w:rFonts w:ascii="Calibri" w:hAnsi="Calibri" w:cs="Calibri"/>
                <w:color w:val="000000"/>
                <w:kern w:val="0"/>
                <w:lang w:eastAsia="zh-CN"/>
                <w14:ligatures w14:val="none"/>
              </w:rPr>
              <w:t>P</w:t>
            </w:r>
            <w:r w:rsidRPr="0092694D">
              <w:rPr>
                <w:rFonts w:ascii="Calibri" w:eastAsia="Times New Roman" w:hAnsi="Calibri" w:cs="Calibri"/>
                <w:color w:val="000000"/>
                <w:kern w:val="0"/>
                <w:lang w:eastAsia="en-GB"/>
                <w14:ligatures w14:val="none"/>
              </w:rPr>
              <w:t>, Fu J</w:t>
            </w:r>
            <w:r w:rsidRPr="0092694D">
              <w:rPr>
                <w:rFonts w:ascii="Calibri" w:hAnsi="Calibri" w:cs="Calibri"/>
                <w:color w:val="000000"/>
                <w:kern w:val="0"/>
                <w:lang w:eastAsia="zh-CN"/>
                <w14:ligatures w14:val="none"/>
              </w:rPr>
              <w:t>F</w:t>
            </w:r>
            <w:r w:rsidRPr="0092694D">
              <w:rPr>
                <w:rFonts w:ascii="Calibri" w:eastAsia="Times New Roman" w:hAnsi="Calibri" w:cs="Calibri"/>
                <w:color w:val="000000"/>
                <w:kern w:val="0"/>
                <w:lang w:eastAsia="en-GB"/>
                <w14:ligatures w14:val="none"/>
              </w:rPr>
              <w:t>, W</w:t>
            </w:r>
            <w:r w:rsidRPr="0092694D">
              <w:rPr>
                <w:rFonts w:ascii="Calibri" w:hAnsi="Calibri" w:cs="Calibri"/>
                <w:color w:val="000000"/>
                <w:kern w:val="0"/>
                <w:lang w:eastAsia="zh-CN"/>
                <w14:ligatures w14:val="none"/>
              </w:rPr>
              <w:t>ang</w:t>
            </w:r>
            <w:r w:rsidRPr="0092694D">
              <w:rPr>
                <w:rFonts w:ascii="Calibri" w:eastAsia="Times New Roman" w:hAnsi="Calibri" w:cs="Calibri"/>
                <w:color w:val="000000"/>
                <w:kern w:val="0"/>
                <w:lang w:eastAsia="en-GB"/>
                <w14:ligatures w14:val="none"/>
              </w:rPr>
              <w:t xml:space="preserve"> X</w:t>
            </w:r>
            <w:r w:rsidRPr="0092694D">
              <w:rPr>
                <w:rFonts w:ascii="Calibri" w:hAnsi="Calibri" w:cs="Calibri"/>
                <w:color w:val="000000"/>
                <w:kern w:val="0"/>
                <w:lang w:eastAsia="zh-CN"/>
                <w14:ligatures w14:val="none"/>
              </w:rPr>
              <w:t>M</w:t>
            </w:r>
            <w:r w:rsidRPr="0092694D">
              <w:rPr>
                <w:rFonts w:ascii="Calibri" w:eastAsia="Times New Roman" w:hAnsi="Calibri" w:cs="Calibri"/>
                <w:color w:val="000000"/>
                <w:kern w:val="0"/>
                <w:lang w:eastAsia="en-GB"/>
                <w14:ligatures w14:val="none"/>
              </w:rPr>
              <w:t>. Effect of rhGH replacement therapy on glucose metabolism in children with growth hormone deficiency [J]. Chinese Journal of Pediatrics,2006,44(9):657-661.</w:t>
            </w:r>
          </w:p>
        </w:tc>
      </w:tr>
      <w:tr w:rsidR="00DE1972" w:rsidRPr="0092694D" w14:paraId="473386B0" w14:textId="7E1F3401" w:rsidTr="00684184">
        <w:trPr>
          <w:trHeight w:val="320"/>
        </w:trPr>
        <w:tc>
          <w:tcPr>
            <w:tcW w:w="5000" w:type="pct"/>
          </w:tcPr>
          <w:p w14:paraId="0E1AFC1C" w14:textId="1C892D2D"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Li T, Z</w:t>
            </w:r>
            <w:r w:rsidRPr="0092694D">
              <w:rPr>
                <w:rFonts w:ascii="Calibri" w:hAnsi="Calibri" w:cs="Calibri"/>
                <w:color w:val="000000"/>
                <w:kern w:val="0"/>
                <w:lang w:eastAsia="zh-CN"/>
                <w14:ligatures w14:val="none"/>
              </w:rPr>
              <w:t>hang</w:t>
            </w:r>
            <w:r w:rsidRPr="0092694D">
              <w:rPr>
                <w:rFonts w:ascii="Calibri" w:eastAsia="Times New Roman" w:hAnsi="Calibri" w:cs="Calibri"/>
                <w:color w:val="000000"/>
                <w:kern w:val="0"/>
                <w:lang w:eastAsia="en-GB"/>
                <w14:ligatures w14:val="none"/>
              </w:rPr>
              <w:t xml:space="preserve"> Y, Chen Z</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L</w:t>
            </w:r>
            <w:r w:rsidRPr="0092694D">
              <w:rPr>
                <w:rFonts w:ascii="Calibri" w:hAnsi="Calibri" w:cs="Calibri"/>
                <w:color w:val="000000"/>
                <w:kern w:val="0"/>
                <w:lang w:eastAsia="zh-CN"/>
                <w14:ligatures w14:val="none"/>
              </w:rPr>
              <w:t>iang</w:t>
            </w:r>
            <w:r w:rsidRPr="0092694D">
              <w:rPr>
                <w:rFonts w:ascii="Calibri" w:eastAsia="Times New Roman" w:hAnsi="Calibri" w:cs="Calibri"/>
                <w:color w:val="000000"/>
                <w:kern w:val="0"/>
                <w:lang w:eastAsia="en-GB"/>
                <w14:ligatures w14:val="none"/>
              </w:rPr>
              <w:t xml:space="preserve"> J</w:t>
            </w:r>
            <w:r w:rsidRPr="0092694D">
              <w:rPr>
                <w:rFonts w:ascii="Calibri" w:hAnsi="Calibri" w:cs="Calibri"/>
                <w:color w:val="000000"/>
                <w:kern w:val="0"/>
                <w:lang w:eastAsia="zh-CN"/>
                <w14:ligatures w14:val="none"/>
              </w:rPr>
              <w:t>T</w:t>
            </w:r>
            <w:r w:rsidRPr="0092694D">
              <w:rPr>
                <w:rFonts w:ascii="Calibri" w:eastAsia="Times New Roman" w:hAnsi="Calibri" w:cs="Calibri"/>
                <w:color w:val="000000"/>
                <w:kern w:val="0"/>
                <w:lang w:eastAsia="en-GB"/>
                <w14:ligatures w14:val="none"/>
              </w:rPr>
              <w:t>, Guo P, D</w:t>
            </w:r>
            <w:r w:rsidRPr="0092694D">
              <w:rPr>
                <w:rFonts w:ascii="Calibri" w:hAnsi="Calibri" w:cs="Calibri"/>
                <w:color w:val="000000"/>
                <w:kern w:val="0"/>
                <w:lang w:eastAsia="zh-CN"/>
                <w14:ligatures w14:val="none"/>
              </w:rPr>
              <w:t>ong</w:t>
            </w:r>
            <w:r w:rsidRPr="0092694D">
              <w:rPr>
                <w:rFonts w:ascii="Calibri" w:eastAsia="Times New Roman" w:hAnsi="Calibri" w:cs="Calibri"/>
                <w:color w:val="000000"/>
                <w:kern w:val="0"/>
                <w:lang w:eastAsia="en-GB"/>
                <w14:ligatures w14:val="none"/>
              </w:rPr>
              <w:t xml:space="preserve"> Z</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L</w:t>
            </w:r>
            <w:r w:rsidRPr="0092694D">
              <w:rPr>
                <w:rFonts w:ascii="Calibri" w:hAnsi="Calibri" w:cs="Calibri"/>
                <w:color w:val="000000"/>
                <w:kern w:val="0"/>
                <w:lang w:eastAsia="zh-CN"/>
                <w14:ligatures w14:val="none"/>
              </w:rPr>
              <w:t>uo</w:t>
            </w:r>
            <w:r w:rsidRPr="0092694D">
              <w:rPr>
                <w:rFonts w:ascii="Calibri" w:eastAsia="Times New Roman" w:hAnsi="Calibri" w:cs="Calibri"/>
                <w:color w:val="000000"/>
                <w:kern w:val="0"/>
                <w:lang w:eastAsia="en-GB"/>
                <w14:ligatures w14:val="none"/>
              </w:rPr>
              <w:t xml:space="preserve"> X</w:t>
            </w:r>
            <w:r w:rsidRPr="0092694D">
              <w:rPr>
                <w:rFonts w:ascii="Calibri" w:hAnsi="Calibri" w:cs="Calibri"/>
                <w:color w:val="000000"/>
                <w:kern w:val="0"/>
                <w:lang w:eastAsia="zh-CN"/>
                <w14:ligatures w14:val="none"/>
              </w:rPr>
              <w:t>P</w:t>
            </w:r>
            <w:r w:rsidRPr="0092694D">
              <w:rPr>
                <w:rFonts w:ascii="Calibri" w:eastAsia="Times New Roman" w:hAnsi="Calibri" w:cs="Calibri"/>
                <w:color w:val="000000"/>
                <w:kern w:val="0"/>
                <w:lang w:eastAsia="en-GB"/>
                <w14:ligatures w14:val="none"/>
              </w:rPr>
              <w:t xml:space="preserve">. Effect of domestic r-Hgh on growth hormone deficiency in children and its effect on blood glucose, gastrointestinal hormone and vitamin D metabolism [J]. </w:t>
            </w:r>
            <w:r w:rsidRPr="0092694D">
              <w:rPr>
                <w:rFonts w:ascii="Calibri" w:hAnsi="Calibri" w:cs="Calibri"/>
                <w:color w:val="000000"/>
                <w:kern w:val="0"/>
                <w:lang w:eastAsia="zh-CN"/>
                <w14:ligatures w14:val="none"/>
              </w:rPr>
              <w:t>Acta Academic Medicine Qingdao University</w:t>
            </w:r>
            <w:r w:rsidRPr="0092694D">
              <w:rPr>
                <w:rFonts w:ascii="Calibri" w:eastAsia="Times New Roman" w:hAnsi="Calibri" w:cs="Calibri"/>
                <w:color w:val="000000"/>
                <w:kern w:val="0"/>
                <w:lang w:eastAsia="en-GB"/>
                <w14:ligatures w14:val="none"/>
              </w:rPr>
              <w:t>,2006,42(4):326-329.</w:t>
            </w:r>
          </w:p>
        </w:tc>
      </w:tr>
      <w:tr w:rsidR="00DE1972" w:rsidRPr="0092694D" w14:paraId="45058976" w14:textId="3C466775" w:rsidTr="00684184">
        <w:trPr>
          <w:trHeight w:val="320"/>
        </w:trPr>
        <w:tc>
          <w:tcPr>
            <w:tcW w:w="5000" w:type="pct"/>
          </w:tcPr>
          <w:p w14:paraId="73FBD090" w14:textId="63F16E63"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Lin J</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L</w:t>
            </w:r>
            <w:r w:rsidRPr="0092694D">
              <w:rPr>
                <w:rFonts w:ascii="Calibri" w:hAnsi="Calibri" w:cs="Calibri"/>
                <w:color w:val="000000"/>
                <w:kern w:val="0"/>
                <w:lang w:eastAsia="zh-CN"/>
                <w14:ligatures w14:val="none"/>
              </w:rPr>
              <w:t>iang</w:t>
            </w:r>
            <w:r w:rsidRPr="0092694D">
              <w:rPr>
                <w:rFonts w:ascii="Calibri" w:eastAsia="Times New Roman" w:hAnsi="Calibri" w:cs="Calibri"/>
                <w:color w:val="000000"/>
                <w:kern w:val="0"/>
                <w:lang w:eastAsia="en-GB"/>
                <w14:ligatures w14:val="none"/>
              </w:rPr>
              <w:t xml:space="preserve"> L, Z</w:t>
            </w:r>
            <w:r w:rsidRPr="0092694D">
              <w:rPr>
                <w:rFonts w:ascii="Calibri" w:hAnsi="Calibri" w:cs="Calibri"/>
                <w:color w:val="000000"/>
                <w:kern w:val="0"/>
                <w:lang w:eastAsia="zh-CN"/>
                <w14:ligatures w14:val="none"/>
              </w:rPr>
              <w:t>ou</w:t>
            </w:r>
            <w:r w:rsidRPr="0092694D">
              <w:rPr>
                <w:rFonts w:ascii="Calibri" w:eastAsia="Times New Roman" w:hAnsi="Calibri" w:cs="Calibri"/>
                <w:color w:val="000000"/>
                <w:kern w:val="0"/>
                <w:lang w:eastAsia="en-GB"/>
                <w14:ligatures w14:val="none"/>
              </w:rPr>
              <w:t xml:space="preserve"> C</w:t>
            </w:r>
            <w:r w:rsidRPr="0092694D">
              <w:rPr>
                <w:rFonts w:ascii="Calibri" w:hAnsi="Calibri" w:cs="Calibri"/>
                <w:color w:val="000000"/>
                <w:kern w:val="0"/>
                <w:lang w:eastAsia="zh-CN"/>
                <w14:ligatures w14:val="none"/>
              </w:rPr>
              <w:t>C</w:t>
            </w:r>
            <w:r w:rsidRPr="0092694D">
              <w:rPr>
                <w:rFonts w:ascii="Calibri" w:eastAsia="Times New Roman" w:hAnsi="Calibri" w:cs="Calibri"/>
                <w:color w:val="000000"/>
                <w:kern w:val="0"/>
                <w:lang w:eastAsia="en-GB"/>
                <w14:ligatures w14:val="none"/>
              </w:rPr>
              <w:t>, Wang C</w:t>
            </w:r>
            <w:r w:rsidRPr="0092694D">
              <w:rPr>
                <w:rFonts w:ascii="Calibri" w:hAnsi="Calibri" w:cs="Calibri"/>
                <w:color w:val="000000"/>
                <w:kern w:val="0"/>
                <w:lang w:eastAsia="zh-CN"/>
                <w14:ligatures w14:val="none"/>
              </w:rPr>
              <w:t>L</w:t>
            </w:r>
            <w:r w:rsidRPr="0092694D">
              <w:rPr>
                <w:rFonts w:ascii="Calibri" w:eastAsia="Times New Roman" w:hAnsi="Calibri" w:cs="Calibri"/>
                <w:color w:val="000000"/>
                <w:kern w:val="0"/>
                <w:lang w:eastAsia="en-GB"/>
                <w14:ligatures w14:val="none"/>
              </w:rPr>
              <w:t>, J</w:t>
            </w:r>
            <w:r w:rsidRPr="0092694D">
              <w:rPr>
                <w:rFonts w:ascii="Calibri" w:hAnsi="Calibri" w:cs="Calibri"/>
                <w:color w:val="000000"/>
                <w:kern w:val="0"/>
                <w:lang w:eastAsia="zh-CN"/>
                <w14:ligatures w14:val="none"/>
              </w:rPr>
              <w:t>iang</w:t>
            </w:r>
            <w:r w:rsidRPr="0092694D">
              <w:rPr>
                <w:rFonts w:ascii="Calibri" w:eastAsia="Times New Roman" w:hAnsi="Calibri" w:cs="Calibri"/>
                <w:color w:val="000000"/>
                <w:kern w:val="0"/>
                <w:lang w:eastAsia="en-GB"/>
                <w14:ligatures w14:val="none"/>
              </w:rPr>
              <w:t xml:space="preserve"> Y</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D</w:t>
            </w:r>
            <w:r w:rsidRPr="0092694D">
              <w:rPr>
                <w:rFonts w:ascii="Calibri" w:hAnsi="Calibri" w:cs="Calibri"/>
                <w:color w:val="000000"/>
                <w:kern w:val="0"/>
                <w:lang w:eastAsia="zh-CN"/>
                <w14:ligatures w14:val="none"/>
              </w:rPr>
              <w:t>ong</w:t>
            </w:r>
            <w:r w:rsidRPr="0092694D">
              <w:rPr>
                <w:rFonts w:ascii="Calibri" w:eastAsia="Times New Roman" w:hAnsi="Calibri" w:cs="Calibri"/>
                <w:color w:val="000000"/>
                <w:kern w:val="0"/>
                <w:lang w:eastAsia="en-GB"/>
                <w14:ligatures w14:val="none"/>
              </w:rPr>
              <w:t xml:space="preserve"> G</w:t>
            </w:r>
            <w:r w:rsidRPr="0092694D">
              <w:rPr>
                <w:rFonts w:ascii="Calibri" w:hAnsi="Calibri" w:cs="Calibri"/>
                <w:color w:val="000000"/>
                <w:kern w:val="0"/>
                <w:lang w:eastAsia="zh-CN"/>
                <w14:ligatures w14:val="none"/>
              </w:rPr>
              <w:t>P</w:t>
            </w:r>
            <w:r w:rsidRPr="0092694D">
              <w:rPr>
                <w:rFonts w:ascii="Calibri" w:eastAsia="Times New Roman" w:hAnsi="Calibri" w:cs="Calibri"/>
                <w:color w:val="000000"/>
                <w:kern w:val="0"/>
                <w:lang w:eastAsia="en-GB"/>
                <w14:ligatures w14:val="none"/>
              </w:rPr>
              <w:t>. Effects of recombinant human growth hormone on lipid metabolism and adiponectin levels in children with growth hormone deficiency. Chinese Journal of Applied Clinical Pediatrics,2006,21(20):1377-1378,1384.</w:t>
            </w:r>
          </w:p>
        </w:tc>
      </w:tr>
      <w:tr w:rsidR="00DE1972" w:rsidRPr="0092694D" w14:paraId="50CFD599" w14:textId="1E7D1515" w:rsidTr="00684184">
        <w:trPr>
          <w:trHeight w:val="320"/>
        </w:trPr>
        <w:tc>
          <w:tcPr>
            <w:tcW w:w="5000" w:type="pct"/>
          </w:tcPr>
          <w:p w14:paraId="3F9E8857" w14:textId="4BA856B6"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Liu J. Clinical effect of gene recombinant growth hormone in treatment of short stature childre</w:t>
            </w:r>
            <w:r w:rsidR="009E621F" w:rsidRPr="0092694D">
              <w:rPr>
                <w:rFonts w:ascii="Calibri" w:eastAsia="Times New Roman" w:hAnsi="Calibri" w:cs="Calibri"/>
                <w:color w:val="000000"/>
                <w:kern w:val="0"/>
                <w:lang w:eastAsia="en-GB"/>
                <w14:ligatures w14:val="none"/>
              </w:rPr>
              <w:t>n</w:t>
            </w:r>
            <w:r w:rsidRPr="0092694D">
              <w:rPr>
                <w:rFonts w:ascii="Calibri" w:eastAsia="Times New Roman" w:hAnsi="Calibri" w:cs="Calibri"/>
                <w:color w:val="000000"/>
                <w:kern w:val="0"/>
                <w:lang w:eastAsia="en-GB"/>
                <w14:ligatures w14:val="none"/>
              </w:rPr>
              <w:t>. Maternal &amp; Child Health Care of China,2006,21(9):1229-1230.</w:t>
            </w:r>
          </w:p>
        </w:tc>
      </w:tr>
      <w:tr w:rsidR="00105CDD" w:rsidRPr="0092694D" w14:paraId="1411D55F" w14:textId="77777777" w:rsidTr="00684184">
        <w:trPr>
          <w:trHeight w:val="320"/>
        </w:trPr>
        <w:tc>
          <w:tcPr>
            <w:tcW w:w="5000" w:type="pct"/>
          </w:tcPr>
          <w:p w14:paraId="634CCAED" w14:textId="77777777" w:rsidR="00105CDD" w:rsidRPr="0092694D" w:rsidRDefault="00105CD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Maghnie M, Ambrosini L, Cappa M, Pozzobon G, Ghizzoni L, Ubertini MG, et al. Adult height in patients with permanent growth hormone deficiency with and without multiple pituitary hormone deficiencies. J Clin Endocrinol Metab. 2006;91(8):2900-5.</w:t>
            </w:r>
          </w:p>
        </w:tc>
      </w:tr>
      <w:tr w:rsidR="00DE1972" w:rsidRPr="0092694D" w14:paraId="24287D0F" w14:textId="3E8F3CA7" w:rsidTr="00684184">
        <w:trPr>
          <w:trHeight w:val="320"/>
        </w:trPr>
        <w:tc>
          <w:tcPr>
            <w:tcW w:w="5000" w:type="pct"/>
          </w:tcPr>
          <w:p w14:paraId="1816B3DA" w14:textId="362FCF52"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Pan H, Shi Y</w:t>
            </w:r>
            <w:r w:rsidRPr="0092694D">
              <w:rPr>
                <w:rFonts w:ascii="Calibri" w:hAnsi="Calibri" w:cs="Calibri"/>
                <w:color w:val="000000"/>
                <w:kern w:val="0"/>
                <w:lang w:eastAsia="zh-CN"/>
                <w14:ligatures w14:val="none"/>
              </w:rPr>
              <w:t>F</w:t>
            </w:r>
            <w:r w:rsidRPr="0092694D">
              <w:rPr>
                <w:rFonts w:ascii="Calibri" w:eastAsia="Times New Roman" w:hAnsi="Calibri" w:cs="Calibri"/>
                <w:color w:val="000000"/>
                <w:kern w:val="0"/>
                <w:lang w:eastAsia="en-GB"/>
                <w14:ligatures w14:val="none"/>
              </w:rPr>
              <w:t>, Z</w:t>
            </w:r>
            <w:r w:rsidRPr="0092694D">
              <w:rPr>
                <w:rFonts w:ascii="Calibri" w:hAnsi="Calibri" w:cs="Calibri"/>
                <w:color w:val="000000"/>
                <w:kern w:val="0"/>
                <w:lang w:eastAsia="zh-CN"/>
                <w14:ligatures w14:val="none"/>
              </w:rPr>
              <w:t>hu</w:t>
            </w:r>
            <w:r w:rsidRPr="0092694D">
              <w:rPr>
                <w:rFonts w:ascii="Calibri" w:eastAsia="Times New Roman" w:hAnsi="Calibri" w:cs="Calibri"/>
                <w:color w:val="000000"/>
                <w:kern w:val="0"/>
                <w:lang w:eastAsia="en-GB"/>
                <w14:ligatures w14:val="none"/>
              </w:rPr>
              <w:t xml:space="preserve"> Y</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S</w:t>
            </w:r>
            <w:r w:rsidRPr="0092694D">
              <w:rPr>
                <w:rFonts w:ascii="Calibri" w:hAnsi="Calibri" w:cs="Calibri"/>
                <w:color w:val="000000"/>
                <w:kern w:val="0"/>
                <w:lang w:eastAsia="zh-CN"/>
                <w14:ligatures w14:val="none"/>
              </w:rPr>
              <w:t>hen</w:t>
            </w:r>
            <w:r w:rsidRPr="0092694D">
              <w:rPr>
                <w:rFonts w:ascii="Calibri" w:eastAsia="Times New Roman" w:hAnsi="Calibri" w:cs="Calibri"/>
                <w:color w:val="000000"/>
                <w:kern w:val="0"/>
                <w:lang w:eastAsia="en-GB"/>
                <w14:ligatures w14:val="none"/>
              </w:rPr>
              <w:t xml:space="preserve"> S</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Y</w:t>
            </w:r>
            <w:r w:rsidRPr="0092694D">
              <w:rPr>
                <w:rFonts w:ascii="Calibri" w:hAnsi="Calibri" w:cs="Calibri"/>
                <w:color w:val="000000"/>
                <w:kern w:val="0"/>
                <w:lang w:eastAsia="zh-CN"/>
                <w14:ligatures w14:val="none"/>
              </w:rPr>
              <w:t>ao</w:t>
            </w:r>
            <w:r w:rsidRPr="0092694D">
              <w:rPr>
                <w:rFonts w:ascii="Calibri" w:eastAsia="Times New Roman" w:hAnsi="Calibri" w:cs="Calibri"/>
                <w:color w:val="000000"/>
                <w:kern w:val="0"/>
                <w:lang w:eastAsia="en-GB"/>
                <w14:ligatures w14:val="none"/>
              </w:rPr>
              <w:t xml:space="preserve"> G</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Deng J</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W</w:t>
            </w:r>
            <w:r w:rsidRPr="0092694D">
              <w:rPr>
                <w:rFonts w:ascii="Calibri" w:hAnsi="Calibri" w:cs="Calibri"/>
                <w:color w:val="000000"/>
                <w:kern w:val="0"/>
                <w:lang w:eastAsia="zh-CN"/>
                <w14:ligatures w14:val="none"/>
              </w:rPr>
              <w:t>u</w:t>
            </w:r>
            <w:r w:rsidRPr="0092694D">
              <w:rPr>
                <w:rFonts w:ascii="Calibri" w:eastAsia="Times New Roman" w:hAnsi="Calibri" w:cs="Calibri"/>
                <w:color w:val="000000"/>
                <w:kern w:val="0"/>
                <w:lang w:eastAsia="en-GB"/>
                <w14:ligatures w14:val="none"/>
              </w:rPr>
              <w:t xml:space="preserve"> Y</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Zhi D</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Zhu Z</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Li X, Z</w:t>
            </w:r>
            <w:r w:rsidRPr="0092694D">
              <w:rPr>
                <w:rFonts w:ascii="Calibri" w:hAnsi="Calibri" w:cs="Calibri"/>
                <w:color w:val="000000"/>
                <w:kern w:val="0"/>
                <w:lang w:eastAsia="zh-CN"/>
                <w14:ligatures w14:val="none"/>
              </w:rPr>
              <w:t>hu</w:t>
            </w:r>
            <w:r w:rsidRPr="0092694D">
              <w:rPr>
                <w:rFonts w:ascii="Calibri" w:eastAsia="Times New Roman" w:hAnsi="Calibri" w:cs="Calibri"/>
                <w:color w:val="000000"/>
                <w:kern w:val="0"/>
                <w:lang w:eastAsia="en-GB"/>
                <w14:ligatures w14:val="none"/>
              </w:rPr>
              <w:t xml:space="preserve"> H</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Z</w:t>
            </w:r>
            <w:r w:rsidRPr="0092694D">
              <w:rPr>
                <w:rFonts w:ascii="Calibri" w:hAnsi="Calibri" w:cs="Calibri"/>
                <w:color w:val="000000"/>
                <w:kern w:val="0"/>
                <w:lang w:eastAsia="zh-CN"/>
                <w14:ligatures w14:val="none"/>
              </w:rPr>
              <w:t>hang</w:t>
            </w:r>
            <w:r w:rsidRPr="0092694D">
              <w:rPr>
                <w:rFonts w:ascii="Calibri" w:eastAsia="Times New Roman" w:hAnsi="Calibri" w:cs="Calibri"/>
                <w:color w:val="000000"/>
                <w:kern w:val="0"/>
                <w:lang w:eastAsia="en-GB"/>
                <w14:ligatures w14:val="none"/>
              </w:rPr>
              <w:t xml:space="preserve"> D</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W</w:t>
            </w:r>
            <w:r w:rsidRPr="0092694D">
              <w:rPr>
                <w:rFonts w:ascii="Calibri" w:hAnsi="Calibri" w:cs="Calibri"/>
                <w:color w:val="000000"/>
                <w:kern w:val="0"/>
                <w:lang w:eastAsia="zh-CN"/>
                <w14:ligatures w14:val="none"/>
              </w:rPr>
              <w:t>u</w:t>
            </w:r>
            <w:r w:rsidRPr="0092694D">
              <w:rPr>
                <w:rFonts w:ascii="Calibri" w:eastAsia="Times New Roman" w:hAnsi="Calibri" w:cs="Calibri"/>
                <w:color w:val="000000"/>
                <w:kern w:val="0"/>
                <w:lang w:eastAsia="en-GB"/>
                <w14:ligatures w14:val="none"/>
              </w:rPr>
              <w:t xml:space="preserve"> Q</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Clinical trial of recombinant human growth hormone in treatment of prepubertal idiopathic growth hormone deficiency. Chinese Journal of New Drugs,2006,15(5):376-379.</w:t>
            </w:r>
          </w:p>
        </w:tc>
      </w:tr>
      <w:tr w:rsidR="00DE1972" w:rsidRPr="0092694D" w14:paraId="6AC89376" w14:textId="39FE7C3A" w:rsidTr="00684184">
        <w:trPr>
          <w:trHeight w:val="320"/>
        </w:trPr>
        <w:tc>
          <w:tcPr>
            <w:tcW w:w="5000" w:type="pct"/>
          </w:tcPr>
          <w:p w14:paraId="72F0823A" w14:textId="4AD8F97E"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Pan S</w:t>
            </w:r>
            <w:r w:rsidRPr="0092694D">
              <w:rPr>
                <w:rFonts w:ascii="Calibri" w:hAnsi="Calibri" w:cs="Calibri"/>
                <w:color w:val="000000"/>
                <w:kern w:val="0"/>
                <w:lang w:eastAsia="zh-CN"/>
                <w14:ligatures w14:val="none"/>
              </w:rPr>
              <w:t>N</w:t>
            </w:r>
            <w:r w:rsidRPr="0092694D">
              <w:rPr>
                <w:rFonts w:ascii="Calibri" w:eastAsia="Times New Roman" w:hAnsi="Calibri" w:cs="Calibri"/>
                <w:color w:val="000000"/>
                <w:kern w:val="0"/>
                <w:lang w:eastAsia="en-GB"/>
                <w14:ligatures w14:val="none"/>
              </w:rPr>
              <w:t>, Du M</w:t>
            </w:r>
            <w:r w:rsidRPr="0092694D">
              <w:rPr>
                <w:rFonts w:ascii="Calibri" w:hAnsi="Calibri" w:cs="Calibri"/>
                <w:color w:val="000000"/>
                <w:kern w:val="0"/>
                <w:lang w:eastAsia="zh-CN"/>
                <w14:ligatures w14:val="none"/>
              </w:rPr>
              <w:t>L</w:t>
            </w:r>
            <w:r w:rsidRPr="0092694D">
              <w:rPr>
                <w:rFonts w:ascii="Calibri" w:eastAsia="Times New Roman" w:hAnsi="Calibri" w:cs="Calibri"/>
                <w:color w:val="000000"/>
                <w:kern w:val="0"/>
                <w:lang w:eastAsia="en-GB"/>
                <w14:ligatures w14:val="none"/>
              </w:rPr>
              <w:t>, Chen H</w:t>
            </w:r>
            <w:r w:rsidRPr="0092694D">
              <w:rPr>
                <w:rFonts w:ascii="Calibri" w:hAnsi="Calibri" w:cs="Calibri"/>
                <w:color w:val="000000"/>
                <w:kern w:val="0"/>
                <w:lang w:eastAsia="zh-CN"/>
                <w14:ligatures w14:val="none"/>
              </w:rPr>
              <w:t>S</w:t>
            </w:r>
            <w:r w:rsidRPr="0092694D">
              <w:rPr>
                <w:rFonts w:ascii="Calibri" w:eastAsia="Times New Roman" w:hAnsi="Calibri" w:cs="Calibri"/>
                <w:color w:val="000000"/>
                <w:kern w:val="0"/>
                <w:lang w:eastAsia="en-GB"/>
                <w14:ligatures w14:val="none"/>
              </w:rPr>
              <w:t>, Li Y</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M</w:t>
            </w:r>
            <w:r w:rsidRPr="0092694D">
              <w:rPr>
                <w:rFonts w:ascii="Calibri" w:hAnsi="Calibri" w:cs="Calibri"/>
                <w:color w:val="000000"/>
                <w:kern w:val="0"/>
                <w:lang w:eastAsia="zh-CN"/>
                <w14:ligatures w14:val="none"/>
              </w:rPr>
              <w:t>a</w:t>
            </w:r>
            <w:r w:rsidRPr="0092694D">
              <w:rPr>
                <w:rFonts w:ascii="Calibri" w:eastAsia="Times New Roman" w:hAnsi="Calibri" w:cs="Calibri"/>
                <w:color w:val="000000"/>
                <w:kern w:val="0"/>
                <w:lang w:eastAsia="en-GB"/>
                <w14:ligatures w14:val="none"/>
              </w:rPr>
              <w:t xml:space="preserve"> H</w:t>
            </w:r>
            <w:r w:rsidRPr="0092694D">
              <w:rPr>
                <w:rFonts w:ascii="Calibri" w:hAnsi="Calibri" w:cs="Calibri"/>
                <w:color w:val="000000"/>
                <w:kern w:val="0"/>
                <w:lang w:eastAsia="zh-CN"/>
                <w14:ligatures w14:val="none"/>
              </w:rPr>
              <w:t>M</w:t>
            </w:r>
            <w:r w:rsidRPr="0092694D">
              <w:rPr>
                <w:rFonts w:ascii="Calibri" w:eastAsia="Times New Roman" w:hAnsi="Calibri" w:cs="Calibri"/>
                <w:color w:val="000000"/>
                <w:kern w:val="0"/>
                <w:lang w:eastAsia="en-GB"/>
                <w14:ligatures w14:val="none"/>
              </w:rPr>
              <w:t>, Huang T</w:t>
            </w:r>
            <w:r w:rsidRPr="0092694D">
              <w:rPr>
                <w:rFonts w:ascii="Calibri" w:hAnsi="Calibri" w:cs="Calibri"/>
                <w:color w:val="000000"/>
                <w:kern w:val="0"/>
                <w:lang w:eastAsia="zh-CN"/>
                <w14:ligatures w14:val="none"/>
              </w:rPr>
              <w:t>T</w:t>
            </w:r>
            <w:r w:rsidRPr="0092694D">
              <w:rPr>
                <w:rFonts w:ascii="Calibri" w:eastAsia="Times New Roman" w:hAnsi="Calibri" w:cs="Calibri"/>
                <w:color w:val="000000"/>
                <w:kern w:val="0"/>
                <w:lang w:eastAsia="en-GB"/>
                <w14:ligatures w14:val="none"/>
              </w:rPr>
              <w:t>. Effect of recombinant human growth hormone on adult height in children with growth hormone deficiency [J]. Chinese Journal of Endocrinology and Metabolism,2006,22(5):417-420.</w:t>
            </w:r>
          </w:p>
        </w:tc>
      </w:tr>
      <w:tr w:rsidR="00DE1972" w:rsidRPr="0092694D" w14:paraId="6083A291" w14:textId="0FC0DE03" w:rsidTr="00684184">
        <w:trPr>
          <w:trHeight w:val="320"/>
        </w:trPr>
        <w:tc>
          <w:tcPr>
            <w:tcW w:w="5000" w:type="pct"/>
          </w:tcPr>
          <w:p w14:paraId="7511E524" w14:textId="2DD384B2"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Pan S</w:t>
            </w:r>
            <w:r w:rsidRPr="0092694D">
              <w:rPr>
                <w:rFonts w:ascii="Calibri" w:hAnsi="Calibri" w:cs="Calibri"/>
                <w:color w:val="000000"/>
                <w:kern w:val="0"/>
                <w:lang w:eastAsia="zh-CN"/>
                <w14:ligatures w14:val="none"/>
              </w:rPr>
              <w:t>N</w:t>
            </w:r>
            <w:r w:rsidRPr="0092694D">
              <w:rPr>
                <w:rFonts w:ascii="Calibri" w:eastAsia="Times New Roman" w:hAnsi="Calibri" w:cs="Calibri"/>
                <w:color w:val="000000"/>
                <w:kern w:val="0"/>
                <w:lang w:eastAsia="en-GB"/>
                <w14:ligatures w14:val="none"/>
              </w:rPr>
              <w:t>, Du M</w:t>
            </w:r>
            <w:r w:rsidRPr="0092694D">
              <w:rPr>
                <w:rFonts w:ascii="Calibri" w:hAnsi="Calibri" w:cs="Calibri"/>
                <w:color w:val="000000"/>
                <w:kern w:val="0"/>
                <w:lang w:eastAsia="zh-CN"/>
                <w14:ligatures w14:val="none"/>
              </w:rPr>
              <w:t>L</w:t>
            </w:r>
            <w:r w:rsidRPr="0092694D">
              <w:rPr>
                <w:rFonts w:ascii="Calibri" w:eastAsia="Times New Roman" w:hAnsi="Calibri" w:cs="Calibri"/>
                <w:color w:val="000000"/>
                <w:kern w:val="0"/>
                <w:lang w:eastAsia="en-GB"/>
                <w14:ligatures w14:val="none"/>
              </w:rPr>
              <w:t>, Chen H</w:t>
            </w:r>
            <w:r w:rsidRPr="0092694D">
              <w:rPr>
                <w:rFonts w:ascii="Calibri" w:hAnsi="Calibri" w:cs="Calibri"/>
                <w:color w:val="000000"/>
                <w:kern w:val="0"/>
                <w:lang w:eastAsia="zh-CN"/>
                <w14:ligatures w14:val="none"/>
              </w:rPr>
              <w:t>S</w:t>
            </w:r>
            <w:r w:rsidRPr="0092694D">
              <w:rPr>
                <w:rFonts w:ascii="Calibri" w:eastAsia="Times New Roman" w:hAnsi="Calibri" w:cs="Calibri"/>
                <w:color w:val="000000"/>
                <w:kern w:val="0"/>
                <w:lang w:eastAsia="en-GB"/>
                <w14:ligatures w14:val="none"/>
              </w:rPr>
              <w:t>, Li Y</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M</w:t>
            </w:r>
            <w:r w:rsidRPr="0092694D">
              <w:rPr>
                <w:rFonts w:ascii="Calibri" w:hAnsi="Calibri" w:cs="Calibri"/>
                <w:color w:val="000000"/>
                <w:kern w:val="0"/>
                <w:lang w:eastAsia="zh-CN"/>
                <w14:ligatures w14:val="none"/>
              </w:rPr>
              <w:t>a</w:t>
            </w:r>
            <w:r w:rsidRPr="0092694D">
              <w:rPr>
                <w:rFonts w:ascii="Calibri" w:eastAsia="Times New Roman" w:hAnsi="Calibri" w:cs="Calibri"/>
                <w:color w:val="000000"/>
                <w:kern w:val="0"/>
                <w:lang w:eastAsia="en-GB"/>
                <w14:ligatures w14:val="none"/>
              </w:rPr>
              <w:t xml:space="preserve"> H</w:t>
            </w:r>
            <w:r w:rsidRPr="0092694D">
              <w:rPr>
                <w:rFonts w:ascii="Calibri" w:hAnsi="Calibri" w:cs="Calibri"/>
                <w:color w:val="000000"/>
                <w:kern w:val="0"/>
                <w:lang w:eastAsia="zh-CN"/>
                <w14:ligatures w14:val="none"/>
              </w:rPr>
              <w:t>M</w:t>
            </w:r>
            <w:r w:rsidRPr="0092694D">
              <w:rPr>
                <w:rFonts w:ascii="Calibri" w:eastAsia="Times New Roman" w:hAnsi="Calibri" w:cs="Calibri"/>
                <w:color w:val="000000"/>
                <w:kern w:val="0"/>
                <w:lang w:eastAsia="en-GB"/>
                <w14:ligatures w14:val="none"/>
              </w:rPr>
              <w:t>, Huang T</w:t>
            </w:r>
            <w:r w:rsidRPr="0092694D">
              <w:rPr>
                <w:rFonts w:ascii="Calibri" w:hAnsi="Calibri" w:cs="Calibri"/>
                <w:color w:val="000000"/>
                <w:kern w:val="0"/>
                <w:lang w:eastAsia="zh-CN"/>
                <w14:ligatures w14:val="none"/>
              </w:rPr>
              <w:t>T</w:t>
            </w:r>
            <w:r w:rsidRPr="0092694D">
              <w:rPr>
                <w:rFonts w:ascii="Calibri" w:eastAsia="Times New Roman" w:hAnsi="Calibri" w:cs="Calibri"/>
                <w:color w:val="000000"/>
                <w:kern w:val="0"/>
                <w:lang w:eastAsia="en-GB"/>
                <w14:ligatures w14:val="none"/>
              </w:rPr>
              <w:t>. Effect of recombinant human growth hormone on growth rate in children with growth hormone deficiency [J]. Chinese Journal of Pediatrics,2006,44(7):544-545.</w:t>
            </w:r>
          </w:p>
        </w:tc>
      </w:tr>
      <w:tr w:rsidR="00105CDD" w:rsidRPr="0092694D" w14:paraId="484E13E7" w14:textId="77777777" w:rsidTr="00684184">
        <w:trPr>
          <w:trHeight w:val="320"/>
        </w:trPr>
        <w:tc>
          <w:tcPr>
            <w:tcW w:w="5000" w:type="pct"/>
          </w:tcPr>
          <w:p w14:paraId="7F49ABBB" w14:textId="77777777" w:rsidR="00105CDD" w:rsidRPr="0092694D" w:rsidRDefault="00105CD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Reiter EO, Price DA, Wilton P, Albertsson-Wikland K, Ranke MB. Effect of Growth Hormone (GH) treatment on the near-final height of 1258 patients with idiopathic GH deficiency: Analysis of a large international database. Journal of Clinical Endocrinology and Metabolism. 2006;91(6):2047-54.</w:t>
            </w:r>
          </w:p>
        </w:tc>
      </w:tr>
      <w:tr w:rsidR="00105CDD" w:rsidRPr="0092694D" w14:paraId="1D774960" w14:textId="77777777" w:rsidTr="00684184">
        <w:trPr>
          <w:trHeight w:val="320"/>
        </w:trPr>
        <w:tc>
          <w:tcPr>
            <w:tcW w:w="5000" w:type="pct"/>
          </w:tcPr>
          <w:p w14:paraId="765E5F34" w14:textId="77777777" w:rsidR="00105CDD" w:rsidRPr="0092694D" w:rsidRDefault="00105CD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Salerno M, Esposito V, Farina V, Radetti G, Umbaldo A, Capalbo D, et al. Improvement of cardiac performance and cardiovascular risk factors in children with GH deficiency after two years of GH replacement therapy: an observational, open, prospective, case-control study. J Clin Endocrinol Metab. 2006;91(4):1288-95.</w:t>
            </w:r>
          </w:p>
        </w:tc>
      </w:tr>
      <w:tr w:rsidR="00105CDD" w:rsidRPr="0092694D" w14:paraId="25BC869C" w14:textId="77777777" w:rsidTr="00684184">
        <w:trPr>
          <w:trHeight w:val="320"/>
        </w:trPr>
        <w:tc>
          <w:tcPr>
            <w:tcW w:w="5000" w:type="pct"/>
          </w:tcPr>
          <w:p w14:paraId="0446A88B" w14:textId="77777777" w:rsidR="00105CDD" w:rsidRPr="0092694D" w:rsidRDefault="00105CD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Travaglino P, Buzi F, Meazza C, Pagani S, Tinelli C, Iughetti L, et al. Response to long-term growth hormone therapy in short children with reduced GH bioactivity. Horm Res. 2006;66(4):189-94.</w:t>
            </w:r>
          </w:p>
        </w:tc>
      </w:tr>
      <w:tr w:rsidR="00DE1972" w:rsidRPr="0092694D" w14:paraId="501B26AB" w14:textId="30E8C8F8" w:rsidTr="00684184">
        <w:trPr>
          <w:trHeight w:val="320"/>
        </w:trPr>
        <w:tc>
          <w:tcPr>
            <w:tcW w:w="5000" w:type="pct"/>
          </w:tcPr>
          <w:p w14:paraId="6D72917B" w14:textId="32ABD2C8" w:rsidR="00DE1972" w:rsidRPr="0092694D" w:rsidRDefault="00DE1972" w:rsidP="00DE1972">
            <w:pPr>
              <w:jc w:val="both"/>
              <w:rPr>
                <w:rFonts w:ascii="Calibri" w:eastAsia="Times New Roman" w:hAnsi="Calibri" w:cs="Calibri"/>
                <w:color w:val="000000"/>
                <w:kern w:val="0"/>
                <w:lang w:eastAsia="zh-CN"/>
                <w14:ligatures w14:val="none"/>
              </w:rPr>
            </w:pPr>
            <w:r w:rsidRPr="0092694D">
              <w:rPr>
                <w:rFonts w:ascii="Calibri" w:eastAsia="Times New Roman" w:hAnsi="Calibri" w:cs="Calibri"/>
                <w:color w:val="000000"/>
                <w:kern w:val="0"/>
                <w:lang w:eastAsia="en-GB"/>
                <w14:ligatures w14:val="none"/>
              </w:rPr>
              <w:t>Wang L F. Study on changes of thyroid function during growth hormone therapy. Journal of Medical Forum,2006,27(18):33-34</w:t>
            </w:r>
            <w:r w:rsidRPr="0092694D">
              <w:rPr>
                <w:rFonts w:ascii="Calibri" w:eastAsia="SimSun" w:hAnsi="Calibri" w:cs="Calibri"/>
                <w:color w:val="000000"/>
                <w:kern w:val="0"/>
                <w:lang w:eastAsia="zh-CN"/>
                <w14:ligatures w14:val="none"/>
              </w:rPr>
              <w:t>.</w:t>
            </w:r>
          </w:p>
        </w:tc>
      </w:tr>
      <w:tr w:rsidR="00DE1972" w:rsidRPr="0092694D" w14:paraId="536E0B2C" w14:textId="5F440F26" w:rsidTr="00684184">
        <w:trPr>
          <w:trHeight w:val="320"/>
        </w:trPr>
        <w:tc>
          <w:tcPr>
            <w:tcW w:w="5000" w:type="pct"/>
          </w:tcPr>
          <w:p w14:paraId="5105FB32" w14:textId="0E6AA6E7"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Wang L</w:t>
            </w:r>
            <w:r w:rsidRPr="0092694D">
              <w:rPr>
                <w:rFonts w:ascii="Calibri" w:hAnsi="Calibri" w:cs="Calibri"/>
                <w:color w:val="000000"/>
                <w:kern w:val="0"/>
                <w:lang w:eastAsia="zh-CN"/>
                <w14:ligatures w14:val="none"/>
              </w:rPr>
              <w:t>F</w:t>
            </w:r>
            <w:r w:rsidRPr="0092694D">
              <w:rPr>
                <w:rFonts w:ascii="Calibri" w:eastAsia="Times New Roman" w:hAnsi="Calibri" w:cs="Calibri"/>
                <w:color w:val="000000"/>
                <w:kern w:val="0"/>
                <w:lang w:eastAsia="en-GB"/>
                <w14:ligatures w14:val="none"/>
              </w:rPr>
              <w:t>, Yang M</w:t>
            </w:r>
            <w:r w:rsidRPr="0092694D">
              <w:rPr>
                <w:rFonts w:ascii="Calibri" w:hAnsi="Calibri" w:cs="Calibri"/>
                <w:color w:val="000000"/>
                <w:kern w:val="0"/>
                <w:lang w:eastAsia="zh-CN"/>
                <w14:ligatures w14:val="none"/>
              </w:rPr>
              <w:t>L</w:t>
            </w:r>
            <w:r w:rsidRPr="0092694D">
              <w:rPr>
                <w:rFonts w:ascii="Calibri" w:eastAsia="Times New Roman" w:hAnsi="Calibri" w:cs="Calibri"/>
                <w:color w:val="000000"/>
                <w:kern w:val="0"/>
                <w:lang w:eastAsia="en-GB"/>
                <w14:ligatures w14:val="none"/>
              </w:rPr>
              <w:t>. Effect of recombinant human growth hormone on 60 children with growth hormone deficiency</w:t>
            </w:r>
            <w:r w:rsidR="00224CC8" w:rsidRPr="0092694D">
              <w:rPr>
                <w:rFonts w:ascii="Calibri" w:eastAsia="Times New Roman" w:hAnsi="Calibri" w:cs="Calibri"/>
                <w:color w:val="000000"/>
                <w:kern w:val="0"/>
                <w:lang w:eastAsia="en-GB"/>
                <w14:ligatures w14:val="none"/>
              </w:rPr>
              <w:t xml:space="preserve"> </w:t>
            </w:r>
            <w:r w:rsidRPr="0092694D">
              <w:rPr>
                <w:rFonts w:ascii="Calibri" w:eastAsia="Times New Roman" w:hAnsi="Calibri" w:cs="Calibri"/>
                <w:color w:val="000000"/>
                <w:kern w:val="0"/>
                <w:lang w:eastAsia="en-GB"/>
                <w14:ligatures w14:val="none"/>
              </w:rPr>
              <w:t xml:space="preserve">. Journal of Chinese </w:t>
            </w:r>
            <w:r w:rsidRPr="0092694D">
              <w:rPr>
                <w:rFonts w:ascii="Calibri" w:hAnsi="Calibri" w:cs="Calibri"/>
                <w:color w:val="000000"/>
                <w:kern w:val="0"/>
                <w:lang w:eastAsia="zh-CN"/>
                <w14:ligatures w14:val="none"/>
              </w:rPr>
              <w:t>Pra</w:t>
            </w:r>
            <w:r w:rsidRPr="0092694D">
              <w:rPr>
                <w:rFonts w:ascii="Calibri" w:eastAsia="Times New Roman" w:hAnsi="Calibri" w:cs="Calibri"/>
                <w:color w:val="000000"/>
                <w:kern w:val="0"/>
                <w:lang w:eastAsia="en-GB"/>
                <w14:ligatures w14:val="none"/>
              </w:rPr>
              <w:t>ctical Diagnosis and Therapy,2006,20(9):673-674.</w:t>
            </w:r>
          </w:p>
        </w:tc>
      </w:tr>
      <w:tr w:rsidR="00DE1972" w:rsidRPr="0092694D" w14:paraId="1A7ADB01" w14:textId="6D82978F" w:rsidTr="00684184">
        <w:trPr>
          <w:trHeight w:val="320"/>
        </w:trPr>
        <w:tc>
          <w:tcPr>
            <w:tcW w:w="5000" w:type="pct"/>
          </w:tcPr>
          <w:p w14:paraId="45FD4674" w14:textId="4E7CCBED"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Wu Q</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Z</w:t>
            </w:r>
            <w:r w:rsidRPr="0092694D">
              <w:rPr>
                <w:rFonts w:ascii="Calibri" w:hAnsi="Calibri" w:cs="Calibri"/>
                <w:color w:val="000000"/>
                <w:kern w:val="0"/>
                <w:lang w:eastAsia="zh-CN"/>
                <w14:ligatures w14:val="none"/>
              </w:rPr>
              <w:t>hu</w:t>
            </w:r>
            <w:r w:rsidRPr="0092694D">
              <w:rPr>
                <w:rFonts w:ascii="Calibri" w:eastAsia="Times New Roman" w:hAnsi="Calibri" w:cs="Calibri"/>
                <w:color w:val="000000"/>
                <w:kern w:val="0"/>
                <w:lang w:eastAsia="en-GB"/>
                <w14:ligatures w14:val="none"/>
              </w:rPr>
              <w:t xml:space="preserve"> H</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Li X, Pan H, Z</w:t>
            </w:r>
            <w:r w:rsidRPr="0092694D">
              <w:rPr>
                <w:rFonts w:ascii="Calibri" w:hAnsi="Calibri" w:cs="Calibri"/>
                <w:color w:val="000000"/>
                <w:kern w:val="0"/>
                <w:lang w:eastAsia="zh-CN"/>
                <w14:ligatures w14:val="none"/>
              </w:rPr>
              <w:t>hang</w:t>
            </w:r>
            <w:r w:rsidRPr="0092694D">
              <w:rPr>
                <w:rFonts w:ascii="Calibri" w:eastAsia="Times New Roman" w:hAnsi="Calibri" w:cs="Calibri"/>
                <w:color w:val="000000"/>
                <w:kern w:val="0"/>
                <w:lang w:eastAsia="en-GB"/>
                <w14:ligatures w14:val="none"/>
              </w:rPr>
              <w:t xml:space="preserve"> D</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G</w:t>
            </w:r>
            <w:r w:rsidRPr="0092694D">
              <w:rPr>
                <w:rFonts w:ascii="Calibri" w:hAnsi="Calibri" w:cs="Calibri"/>
                <w:color w:val="000000"/>
                <w:kern w:val="0"/>
                <w:lang w:eastAsia="zh-CN"/>
                <w14:ligatures w14:val="none"/>
              </w:rPr>
              <w:t>ong</w:t>
            </w:r>
            <w:r w:rsidRPr="0092694D">
              <w:rPr>
                <w:rFonts w:ascii="Calibri" w:eastAsia="Times New Roman" w:hAnsi="Calibri" w:cs="Calibri"/>
                <w:color w:val="000000"/>
                <w:kern w:val="0"/>
                <w:lang w:eastAsia="en-GB"/>
                <w14:ligatures w14:val="none"/>
              </w:rPr>
              <w:t xml:space="preserve"> F</w:t>
            </w:r>
            <w:r w:rsidRPr="0092694D">
              <w:rPr>
                <w:rFonts w:ascii="Calibri" w:hAnsi="Calibri" w:cs="Calibri"/>
                <w:color w:val="000000"/>
                <w:kern w:val="0"/>
                <w:lang w:eastAsia="zh-CN"/>
                <w14:ligatures w14:val="none"/>
              </w:rPr>
              <w:t>Y, Deng</w:t>
            </w:r>
            <w:r w:rsidRPr="0092694D">
              <w:rPr>
                <w:rFonts w:ascii="Calibri" w:eastAsia="Times New Roman" w:hAnsi="Calibri" w:cs="Calibri"/>
                <w:color w:val="000000"/>
                <w:kern w:val="0"/>
                <w:lang w:eastAsia="en-GB"/>
                <w14:ligatures w14:val="none"/>
              </w:rPr>
              <w:t xml:space="preserve"> J</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S</w:t>
            </w:r>
            <w:r w:rsidRPr="0092694D">
              <w:rPr>
                <w:rFonts w:ascii="Calibri" w:hAnsi="Calibri" w:cs="Calibri"/>
                <w:color w:val="000000"/>
                <w:kern w:val="0"/>
                <w:lang w:eastAsia="zh-CN"/>
                <w14:ligatures w14:val="none"/>
              </w:rPr>
              <w:t>hi</w:t>
            </w:r>
            <w:r w:rsidRPr="0092694D">
              <w:rPr>
                <w:rFonts w:ascii="Calibri" w:eastAsia="Times New Roman" w:hAnsi="Calibri" w:cs="Calibri"/>
                <w:color w:val="000000"/>
                <w:kern w:val="0"/>
                <w:lang w:eastAsia="en-GB"/>
                <w14:ligatures w14:val="none"/>
              </w:rPr>
              <w:t xml:space="preserve"> Y</w:t>
            </w:r>
            <w:r w:rsidRPr="0092694D">
              <w:rPr>
                <w:rFonts w:ascii="Calibri" w:hAnsi="Calibri" w:cs="Calibri"/>
                <w:color w:val="000000"/>
                <w:kern w:val="0"/>
                <w:lang w:eastAsia="zh-CN"/>
                <w14:ligatures w14:val="none"/>
              </w:rPr>
              <w:t>F</w:t>
            </w:r>
            <w:r w:rsidRPr="0092694D">
              <w:rPr>
                <w:rFonts w:ascii="Calibri" w:eastAsia="Times New Roman" w:hAnsi="Calibri" w:cs="Calibri"/>
                <w:color w:val="000000"/>
                <w:kern w:val="0"/>
                <w:lang w:eastAsia="en-GB"/>
                <w14:ligatures w14:val="none"/>
              </w:rPr>
              <w:t>. Changes of body composition in idiopathic somatosoma deficiency after 1 year of recombinant human growth hormone therapy. Chinese Journal of New Drugs,2006,15(19):1676-1679.</w:t>
            </w:r>
          </w:p>
        </w:tc>
      </w:tr>
      <w:tr w:rsidR="00DE1972" w:rsidRPr="0092694D" w14:paraId="5DA1B7FC" w14:textId="2084B393" w:rsidTr="00684184">
        <w:trPr>
          <w:trHeight w:val="320"/>
        </w:trPr>
        <w:tc>
          <w:tcPr>
            <w:tcW w:w="5000" w:type="pct"/>
          </w:tcPr>
          <w:p w14:paraId="1DE9C34E" w14:textId="3D003F63"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Zhu B. Treatment of 16 cases of growth hormone deficiency in children with domestic recombinant human growth hormone. Journal of Practical Medicine,2006,22(18):2191.</w:t>
            </w:r>
          </w:p>
        </w:tc>
      </w:tr>
      <w:tr w:rsidR="009E4C9E" w:rsidRPr="0092694D" w14:paraId="22D44649" w14:textId="77777777" w:rsidTr="00684184">
        <w:trPr>
          <w:trHeight w:val="320"/>
        </w:trPr>
        <w:tc>
          <w:tcPr>
            <w:tcW w:w="5000" w:type="pct"/>
          </w:tcPr>
          <w:p w14:paraId="12069D7C" w14:textId="6E3D8BF9" w:rsidR="009E4C9E" w:rsidRPr="0092694D" w:rsidRDefault="009E4C9E" w:rsidP="00DE1972">
            <w:pPr>
              <w:jc w:val="both"/>
              <w:rPr>
                <w:rFonts w:ascii="Calibri" w:hAnsi="Calibri" w:cs="Calibri"/>
                <w:color w:val="212121"/>
              </w:rPr>
            </w:pPr>
            <w:r w:rsidRPr="0092694D">
              <w:rPr>
                <w:rFonts w:ascii="Calibri" w:hAnsi="Calibri" w:cs="Calibri"/>
                <w:color w:val="212121"/>
              </w:rPr>
              <w:t>Sheppard L, Eiser C, Davies HA, Carney S, Clarke SA, Urquhart T, Ryder MJ, Stoner A, Wright NP, Butler G. The effects of growth hormone treatment on health-related quality of life in children. Horm Res. 2006,65(5):243-9. </w:t>
            </w:r>
          </w:p>
        </w:tc>
      </w:tr>
      <w:tr w:rsidR="00DE1972" w:rsidRPr="0092694D" w14:paraId="1956BB62" w14:textId="2BF643F4" w:rsidTr="00684184">
        <w:trPr>
          <w:trHeight w:val="320"/>
        </w:trPr>
        <w:tc>
          <w:tcPr>
            <w:tcW w:w="5000" w:type="pct"/>
          </w:tcPr>
          <w:p w14:paraId="2199BF75" w14:textId="6F11AC69"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Bao Y, Chen H, Z</w:t>
            </w:r>
            <w:r w:rsidRPr="0092694D">
              <w:rPr>
                <w:rFonts w:ascii="Calibri" w:hAnsi="Calibri" w:cs="Calibri"/>
                <w:color w:val="000000"/>
                <w:kern w:val="0"/>
                <w:lang w:eastAsia="zh-CN"/>
                <w14:ligatures w14:val="none"/>
              </w:rPr>
              <w:t xml:space="preserve">ou </w:t>
            </w:r>
            <w:r w:rsidRPr="0092694D">
              <w:rPr>
                <w:rFonts w:ascii="Calibri" w:eastAsia="Times New Roman" w:hAnsi="Calibri" w:cs="Calibri"/>
                <w:color w:val="000000"/>
                <w:kern w:val="0"/>
                <w:lang w:eastAsia="en-GB"/>
                <w14:ligatures w14:val="none"/>
              </w:rPr>
              <w:t>C</w:t>
            </w:r>
            <w:r w:rsidRPr="0092694D">
              <w:rPr>
                <w:rFonts w:ascii="Calibri" w:hAnsi="Calibri" w:cs="Calibri"/>
                <w:color w:val="000000"/>
                <w:kern w:val="0"/>
                <w:lang w:eastAsia="zh-CN"/>
                <w14:ligatures w14:val="none"/>
              </w:rPr>
              <w:t>C</w:t>
            </w:r>
            <w:r w:rsidRPr="0092694D">
              <w:rPr>
                <w:rFonts w:ascii="Calibri" w:eastAsia="Times New Roman" w:hAnsi="Calibri" w:cs="Calibri"/>
                <w:color w:val="000000"/>
                <w:kern w:val="0"/>
                <w:lang w:eastAsia="en-GB"/>
                <w14:ligatures w14:val="none"/>
              </w:rPr>
              <w:t>, L</w:t>
            </w:r>
            <w:r w:rsidRPr="0092694D">
              <w:rPr>
                <w:rFonts w:ascii="Calibri" w:hAnsi="Calibri" w:cs="Calibri"/>
                <w:color w:val="000000"/>
                <w:kern w:val="0"/>
                <w:lang w:eastAsia="zh-CN"/>
                <w14:ligatures w14:val="none"/>
              </w:rPr>
              <w:t>iang</w:t>
            </w:r>
            <w:r w:rsidRPr="0092694D">
              <w:rPr>
                <w:rFonts w:ascii="Calibri" w:eastAsia="Times New Roman" w:hAnsi="Calibri" w:cs="Calibri"/>
                <w:color w:val="000000"/>
                <w:kern w:val="0"/>
                <w:lang w:eastAsia="en-GB"/>
                <w14:ligatures w14:val="none"/>
              </w:rPr>
              <w:t xml:space="preserve"> L. Dynamic changes of IGF-1 in children with growth hormone deficiency before and after recombinant human growth hormone replacement therapy</w:t>
            </w:r>
            <w:r w:rsidR="00224CC8" w:rsidRPr="0092694D">
              <w:rPr>
                <w:rFonts w:ascii="Calibri" w:eastAsia="Times New Roman" w:hAnsi="Calibri" w:cs="Calibri"/>
                <w:color w:val="000000"/>
                <w:kern w:val="0"/>
                <w:lang w:eastAsia="en-GB"/>
                <w14:ligatures w14:val="none"/>
              </w:rPr>
              <w:t xml:space="preserve"> </w:t>
            </w:r>
            <w:r w:rsidRPr="0092694D">
              <w:rPr>
                <w:rFonts w:ascii="Calibri" w:eastAsia="Times New Roman" w:hAnsi="Calibri" w:cs="Calibri"/>
                <w:color w:val="000000"/>
                <w:kern w:val="0"/>
                <w:lang w:eastAsia="en-GB"/>
                <w14:ligatures w14:val="none"/>
              </w:rPr>
              <w:t>. Zhejiang Preventive Medicine,2007,19(2):7-9.</w:t>
            </w:r>
          </w:p>
        </w:tc>
      </w:tr>
      <w:tr w:rsidR="00105CDD" w:rsidRPr="0092694D" w14:paraId="2B85DDF2" w14:textId="77777777" w:rsidTr="00684184">
        <w:trPr>
          <w:trHeight w:val="320"/>
        </w:trPr>
        <w:tc>
          <w:tcPr>
            <w:tcW w:w="5000" w:type="pct"/>
          </w:tcPr>
          <w:p w14:paraId="12503ECC" w14:textId="77777777" w:rsidR="00105CDD" w:rsidRPr="0092694D" w:rsidRDefault="00105CD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Ciresi A, Amato MC, Criscimanna A, Mattina A, Vetro C, Galluzzo A, et al. Metabolic parameters and adipokine profile during GH replacement therapy in children with GH deficiency. Eur J Endocrinol. 2007;156(3):353-60.</w:t>
            </w:r>
          </w:p>
        </w:tc>
      </w:tr>
      <w:tr w:rsidR="00DE1972" w:rsidRPr="0092694D" w14:paraId="269A0253" w14:textId="00AAA588" w:rsidTr="00684184">
        <w:trPr>
          <w:trHeight w:val="320"/>
        </w:trPr>
        <w:tc>
          <w:tcPr>
            <w:tcW w:w="5000" w:type="pct"/>
          </w:tcPr>
          <w:p w14:paraId="2D9D0A28" w14:textId="37A59C28"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Guo P, L</w:t>
            </w:r>
            <w:r w:rsidRPr="0092694D">
              <w:rPr>
                <w:rFonts w:ascii="Calibri" w:hAnsi="Calibri" w:cs="Calibri"/>
                <w:color w:val="000000"/>
                <w:kern w:val="0"/>
                <w:lang w:eastAsia="zh-CN"/>
                <w14:ligatures w14:val="none"/>
              </w:rPr>
              <w:t>i</w:t>
            </w:r>
            <w:r w:rsidRPr="0092694D">
              <w:rPr>
                <w:rFonts w:ascii="Calibri" w:eastAsia="Times New Roman" w:hAnsi="Calibri" w:cs="Calibri"/>
                <w:color w:val="000000"/>
                <w:kern w:val="0"/>
                <w:lang w:eastAsia="en-GB"/>
                <w14:ligatures w14:val="none"/>
              </w:rPr>
              <w:t xml:space="preserve"> T, Zhang Y, Y</w:t>
            </w:r>
            <w:r w:rsidRPr="0092694D">
              <w:rPr>
                <w:rFonts w:ascii="Calibri" w:hAnsi="Calibri" w:cs="Calibri"/>
                <w:color w:val="000000"/>
                <w:kern w:val="0"/>
                <w:lang w:eastAsia="zh-CN"/>
                <w14:ligatures w14:val="none"/>
              </w:rPr>
              <w:t>u</w:t>
            </w:r>
            <w:r w:rsidRPr="0092694D">
              <w:rPr>
                <w:rFonts w:ascii="Calibri" w:eastAsia="Times New Roman" w:hAnsi="Calibri" w:cs="Calibri"/>
                <w:color w:val="000000"/>
                <w:kern w:val="0"/>
                <w:lang w:eastAsia="en-GB"/>
                <w14:ligatures w14:val="none"/>
              </w:rPr>
              <w:t xml:space="preserve"> X</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P</w:t>
            </w:r>
            <w:r w:rsidRPr="0092694D">
              <w:rPr>
                <w:rFonts w:ascii="Calibri" w:hAnsi="Calibri" w:cs="Calibri"/>
                <w:color w:val="000000"/>
                <w:kern w:val="0"/>
                <w:lang w:eastAsia="zh-CN"/>
                <w14:ligatures w14:val="none"/>
              </w:rPr>
              <w:t>u</w:t>
            </w:r>
            <w:r w:rsidRPr="0092694D">
              <w:rPr>
                <w:rFonts w:ascii="Calibri" w:eastAsia="Times New Roman" w:hAnsi="Calibri" w:cs="Calibri"/>
                <w:color w:val="000000"/>
                <w:kern w:val="0"/>
                <w:lang w:eastAsia="en-GB"/>
                <w14:ligatures w14:val="none"/>
              </w:rPr>
              <w:t xml:space="preserve"> H</w:t>
            </w:r>
            <w:r w:rsidRPr="0092694D">
              <w:rPr>
                <w:rFonts w:ascii="Calibri" w:hAnsi="Calibri" w:cs="Calibri"/>
                <w:color w:val="000000"/>
                <w:kern w:val="0"/>
                <w:lang w:eastAsia="zh-CN"/>
                <w14:ligatures w14:val="none"/>
              </w:rPr>
              <w:t>P</w:t>
            </w:r>
            <w:r w:rsidRPr="0092694D">
              <w:rPr>
                <w:rFonts w:ascii="Calibri" w:eastAsia="Times New Roman" w:hAnsi="Calibri" w:cs="Calibri"/>
                <w:color w:val="000000"/>
                <w:kern w:val="0"/>
                <w:lang w:eastAsia="en-GB"/>
                <w14:ligatures w14:val="none"/>
              </w:rPr>
              <w:t>. Changes of serum calcium and zinc before and after recombinant human growth hormone treatment in short children [J]. Practical Journal of Medicine &amp; Pharmacy,2007,24(3):279-280,283.</w:t>
            </w:r>
          </w:p>
        </w:tc>
      </w:tr>
      <w:tr w:rsidR="00DE1972" w:rsidRPr="0092694D" w14:paraId="288E0D3A" w14:textId="7C9B5966" w:rsidTr="00684184">
        <w:trPr>
          <w:trHeight w:val="320"/>
        </w:trPr>
        <w:tc>
          <w:tcPr>
            <w:tcW w:w="5000" w:type="pct"/>
          </w:tcPr>
          <w:p w14:paraId="6EC1A496" w14:textId="2022544A" w:rsidR="00DE1972" w:rsidRPr="0092694D" w:rsidRDefault="00DE1972" w:rsidP="00DE1972">
            <w:pPr>
              <w:jc w:val="both"/>
              <w:rPr>
                <w:rFonts w:ascii="Calibri" w:eastAsia="Times New Roman" w:hAnsi="Calibri" w:cs="Calibri"/>
                <w:color w:val="000000"/>
                <w:kern w:val="0"/>
                <w:lang w:eastAsia="zh-CN"/>
                <w14:ligatures w14:val="none"/>
              </w:rPr>
            </w:pPr>
            <w:r w:rsidRPr="0092694D">
              <w:rPr>
                <w:rFonts w:ascii="Calibri" w:eastAsia="Times New Roman" w:hAnsi="Calibri" w:cs="Calibri"/>
                <w:color w:val="000000"/>
                <w:kern w:val="0"/>
                <w:lang w:eastAsia="zh-CN"/>
                <w14:ligatures w14:val="none"/>
              </w:rPr>
              <w:t>Pan G</w:t>
            </w:r>
            <w:r w:rsidRPr="0092694D">
              <w:rPr>
                <w:rFonts w:ascii="Calibri" w:hAnsi="Calibri" w:cs="Calibri"/>
                <w:color w:val="000000"/>
                <w:kern w:val="0"/>
                <w:lang w:eastAsia="zh-CN"/>
                <w14:ligatures w14:val="none"/>
              </w:rPr>
              <w:t>M</w:t>
            </w:r>
            <w:r w:rsidRPr="0092694D">
              <w:rPr>
                <w:rFonts w:ascii="Calibri" w:eastAsia="Times New Roman" w:hAnsi="Calibri" w:cs="Calibri"/>
                <w:color w:val="000000"/>
                <w:kern w:val="0"/>
                <w:lang w:eastAsia="zh-CN"/>
                <w14:ligatures w14:val="none"/>
              </w:rPr>
              <w:t>, D</w:t>
            </w:r>
            <w:r w:rsidRPr="0092694D">
              <w:rPr>
                <w:rFonts w:ascii="Calibri" w:hAnsi="Calibri" w:cs="Calibri"/>
                <w:color w:val="000000"/>
                <w:kern w:val="0"/>
                <w:lang w:eastAsia="zh-CN"/>
                <w14:ligatures w14:val="none"/>
              </w:rPr>
              <w:t>ong</w:t>
            </w:r>
            <w:r w:rsidRPr="0092694D">
              <w:rPr>
                <w:rFonts w:ascii="Calibri" w:eastAsia="Times New Roman" w:hAnsi="Calibri" w:cs="Calibri"/>
                <w:color w:val="000000"/>
                <w:kern w:val="0"/>
                <w:lang w:eastAsia="zh-CN"/>
                <w14:ligatures w14:val="none"/>
              </w:rPr>
              <w:t xml:space="preserve"> Q, Zhang Y, Chen Z</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zh-CN"/>
                <w14:ligatures w14:val="none"/>
              </w:rPr>
              <w:t>, L</w:t>
            </w:r>
            <w:r w:rsidRPr="0092694D">
              <w:rPr>
                <w:rFonts w:ascii="Calibri" w:hAnsi="Calibri" w:cs="Calibri"/>
                <w:color w:val="000000"/>
                <w:kern w:val="0"/>
                <w:lang w:eastAsia="zh-CN"/>
                <w14:ligatures w14:val="none"/>
              </w:rPr>
              <w:t>i</w:t>
            </w:r>
            <w:r w:rsidRPr="0092694D">
              <w:rPr>
                <w:rFonts w:ascii="Calibri" w:eastAsia="Times New Roman" w:hAnsi="Calibri" w:cs="Calibri"/>
                <w:color w:val="000000"/>
                <w:kern w:val="0"/>
                <w:lang w:eastAsia="zh-CN"/>
                <w14:ligatures w14:val="none"/>
              </w:rPr>
              <w:t xml:space="preserve"> T. Therapeutic effect of Chinese recombinant human growth hormone on idiopathic children with short stature [J]. </w:t>
            </w:r>
            <w:r w:rsidRPr="0092694D">
              <w:rPr>
                <w:rFonts w:ascii="Calibri" w:eastAsia="Times New Roman" w:hAnsi="Calibri" w:cs="Calibri"/>
                <w:color w:val="000000"/>
                <w:kern w:val="0"/>
                <w:lang w:eastAsia="en-GB"/>
                <w14:ligatures w14:val="none"/>
              </w:rPr>
              <w:t>Chinese Journal of Applied Clinical Pediatrics</w:t>
            </w:r>
            <w:r w:rsidRPr="0092694D">
              <w:rPr>
                <w:rFonts w:ascii="Calibri" w:eastAsia="Times New Roman" w:hAnsi="Calibri" w:cs="Calibri"/>
                <w:color w:val="000000"/>
                <w:kern w:val="0"/>
                <w:lang w:eastAsia="zh-CN"/>
                <w14:ligatures w14:val="none"/>
              </w:rPr>
              <w:t>,2007,22(8):591-592,594.</w:t>
            </w:r>
          </w:p>
        </w:tc>
      </w:tr>
      <w:tr w:rsidR="00105CDD" w:rsidRPr="0092694D" w14:paraId="404BBAA7" w14:textId="77777777" w:rsidTr="00684184">
        <w:trPr>
          <w:trHeight w:val="320"/>
        </w:trPr>
        <w:tc>
          <w:tcPr>
            <w:tcW w:w="5000" w:type="pct"/>
          </w:tcPr>
          <w:p w14:paraId="0D8EF4A3" w14:textId="77777777" w:rsidR="00105CDD" w:rsidRPr="0092694D" w:rsidRDefault="00105CD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Peterkova V, Arslanoglu I, Bolshova-Zubkovskaya E, Romer T, Zdravkovic D, Kratzsch J, et al. A randomized, double-blind study to assess the efficacy and safety of valtropin, a biosimilar growth hormone, in children with growth hormone deficiency. Horm Res. 2007;68(6):288-93.</w:t>
            </w:r>
          </w:p>
        </w:tc>
      </w:tr>
      <w:tr w:rsidR="00105CDD" w:rsidRPr="0092694D" w14:paraId="3DBC3B80" w14:textId="77777777" w:rsidTr="00684184">
        <w:trPr>
          <w:trHeight w:val="320"/>
        </w:trPr>
        <w:tc>
          <w:tcPr>
            <w:tcW w:w="5000" w:type="pct"/>
          </w:tcPr>
          <w:p w14:paraId="34445D4E" w14:textId="77777777" w:rsidR="00105CDD" w:rsidRPr="0092694D" w:rsidRDefault="00105CDD" w:rsidP="00A53EB5">
            <w:pPr>
              <w:jc w:val="both"/>
              <w:rPr>
                <w:rFonts w:ascii="Calibri" w:eastAsia="Times New Roman" w:hAnsi="Calibri" w:cs="Calibri"/>
                <w:color w:val="000000"/>
                <w:kern w:val="0"/>
                <w:lang w:eastAsia="zh-CN"/>
                <w14:ligatures w14:val="none"/>
              </w:rPr>
            </w:pPr>
            <w:r w:rsidRPr="0092694D">
              <w:rPr>
                <w:rFonts w:ascii="Calibri" w:hAnsi="Calibri" w:cs="Calibri"/>
                <w:noProof/>
              </w:rPr>
              <w:t>Romer T, Peter F, Saenger P, Starzyk J, Koehler B, Korman E, et al. Efficacy and safety of a new ready-to-use recombinant human growth hormone solution. J Endocrinol Invest. 2007;30(7):578-89.</w:t>
            </w:r>
          </w:p>
        </w:tc>
      </w:tr>
      <w:tr w:rsidR="00DE1972" w:rsidRPr="0092694D" w14:paraId="3A0708F3" w14:textId="560DCD0D" w:rsidTr="00684184">
        <w:trPr>
          <w:trHeight w:val="320"/>
        </w:trPr>
        <w:tc>
          <w:tcPr>
            <w:tcW w:w="5000" w:type="pct"/>
          </w:tcPr>
          <w:p w14:paraId="6A804EDA" w14:textId="75127A09"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Su Z, Du M</w:t>
            </w:r>
            <w:r w:rsidRPr="0092694D">
              <w:rPr>
                <w:rFonts w:ascii="Calibri" w:hAnsi="Calibri" w:cs="Calibri"/>
                <w:color w:val="000000"/>
                <w:kern w:val="0"/>
                <w:lang w:eastAsia="zh-CN"/>
                <w14:ligatures w14:val="none"/>
              </w:rPr>
              <w:t>L</w:t>
            </w:r>
            <w:r w:rsidRPr="0092694D">
              <w:rPr>
                <w:rFonts w:ascii="Calibri" w:eastAsia="Times New Roman" w:hAnsi="Calibri" w:cs="Calibri"/>
                <w:color w:val="000000"/>
                <w:kern w:val="0"/>
                <w:lang w:eastAsia="en-GB"/>
                <w14:ligatures w14:val="none"/>
              </w:rPr>
              <w:t>, Li Y</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Ma H</w:t>
            </w:r>
            <w:r w:rsidRPr="0092694D">
              <w:rPr>
                <w:rFonts w:ascii="Calibri" w:hAnsi="Calibri" w:cs="Calibri"/>
                <w:color w:val="000000"/>
                <w:kern w:val="0"/>
                <w:lang w:eastAsia="zh-CN"/>
                <w14:ligatures w14:val="none"/>
              </w:rPr>
              <w:t>M</w:t>
            </w:r>
            <w:r w:rsidRPr="0092694D">
              <w:rPr>
                <w:rFonts w:ascii="Calibri" w:eastAsia="Times New Roman" w:hAnsi="Calibri" w:cs="Calibri"/>
                <w:color w:val="000000"/>
                <w:kern w:val="0"/>
                <w:lang w:eastAsia="en-GB"/>
                <w14:ligatures w14:val="none"/>
              </w:rPr>
              <w:t>, Chen H</w:t>
            </w:r>
            <w:r w:rsidRPr="0092694D">
              <w:rPr>
                <w:rFonts w:ascii="Calibri" w:hAnsi="Calibri" w:cs="Calibri"/>
                <w:color w:val="000000"/>
                <w:kern w:val="0"/>
                <w:lang w:eastAsia="zh-CN"/>
                <w14:ligatures w14:val="none"/>
              </w:rPr>
              <w:t>S</w:t>
            </w:r>
            <w:r w:rsidRPr="0092694D">
              <w:rPr>
                <w:rFonts w:ascii="Calibri" w:eastAsia="Times New Roman" w:hAnsi="Calibri" w:cs="Calibri"/>
                <w:color w:val="000000"/>
                <w:kern w:val="0"/>
                <w:lang w:eastAsia="en-GB"/>
                <w14:ligatures w14:val="none"/>
              </w:rPr>
              <w:t>, Gu Y</w:t>
            </w:r>
            <w:r w:rsidRPr="0092694D">
              <w:rPr>
                <w:rFonts w:ascii="Calibri" w:hAnsi="Calibri" w:cs="Calibri"/>
                <w:color w:val="000000"/>
                <w:kern w:val="0"/>
                <w:lang w:eastAsia="zh-CN"/>
                <w14:ligatures w14:val="none"/>
              </w:rPr>
              <w:t>F</w:t>
            </w:r>
            <w:r w:rsidRPr="0092694D">
              <w:rPr>
                <w:rFonts w:ascii="Calibri" w:eastAsia="Times New Roman" w:hAnsi="Calibri" w:cs="Calibri"/>
                <w:color w:val="000000"/>
                <w:kern w:val="0"/>
                <w:lang w:eastAsia="en-GB"/>
                <w14:ligatures w14:val="none"/>
              </w:rPr>
              <w:t>. Analysis of short-term therapeutic effect of recombinant human growth hormone on children with prepubertal dwarf in different growth hormone secretion states</w:t>
            </w:r>
            <w:r w:rsidR="00224CC8" w:rsidRPr="0092694D">
              <w:rPr>
                <w:rFonts w:ascii="Calibri" w:eastAsia="Times New Roman" w:hAnsi="Calibri" w:cs="Calibri"/>
                <w:color w:val="000000"/>
                <w:kern w:val="0"/>
                <w:lang w:eastAsia="en-GB"/>
                <w14:ligatures w14:val="none"/>
              </w:rPr>
              <w:t xml:space="preserve"> </w:t>
            </w:r>
            <w:r w:rsidRPr="0092694D">
              <w:rPr>
                <w:rFonts w:ascii="Calibri" w:eastAsia="Times New Roman" w:hAnsi="Calibri" w:cs="Calibri"/>
                <w:color w:val="000000"/>
                <w:kern w:val="0"/>
                <w:lang w:eastAsia="en-GB"/>
                <w14:ligatures w14:val="none"/>
              </w:rPr>
              <w:t>. Journal of Clinical Pediatrics,2007,25(12):988-992,1013.</w:t>
            </w:r>
          </w:p>
        </w:tc>
      </w:tr>
      <w:tr w:rsidR="00DE1972" w:rsidRPr="0092694D" w14:paraId="46C877CE" w14:textId="575DE6F2" w:rsidTr="00684184">
        <w:trPr>
          <w:trHeight w:val="320"/>
        </w:trPr>
        <w:tc>
          <w:tcPr>
            <w:tcW w:w="5000" w:type="pct"/>
          </w:tcPr>
          <w:p w14:paraId="4871C561" w14:textId="783E3941"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Zhi D</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Z</w:t>
            </w:r>
            <w:r w:rsidRPr="0092694D">
              <w:rPr>
                <w:rFonts w:ascii="Calibri" w:hAnsi="Calibri" w:cs="Calibri"/>
                <w:color w:val="000000"/>
                <w:kern w:val="0"/>
                <w:lang w:eastAsia="zh-CN"/>
                <w14:ligatures w14:val="none"/>
              </w:rPr>
              <w:t>hao</w:t>
            </w:r>
            <w:r w:rsidRPr="0092694D">
              <w:rPr>
                <w:rFonts w:ascii="Calibri" w:eastAsia="Times New Roman" w:hAnsi="Calibri" w:cs="Calibri"/>
                <w:color w:val="000000"/>
                <w:kern w:val="0"/>
                <w:lang w:eastAsia="en-GB"/>
                <w14:ligatures w14:val="none"/>
              </w:rPr>
              <w:t xml:space="preserve"> Z</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S</w:t>
            </w:r>
            <w:r w:rsidRPr="0092694D">
              <w:rPr>
                <w:rFonts w:ascii="Calibri" w:hAnsi="Calibri" w:cs="Calibri"/>
                <w:color w:val="000000"/>
                <w:kern w:val="0"/>
                <w:lang w:eastAsia="zh-CN"/>
                <w14:ligatures w14:val="none"/>
              </w:rPr>
              <w:t>hen</w:t>
            </w:r>
            <w:r w:rsidRPr="0092694D">
              <w:rPr>
                <w:rFonts w:ascii="Calibri" w:eastAsia="Times New Roman" w:hAnsi="Calibri" w:cs="Calibri"/>
                <w:color w:val="000000"/>
                <w:kern w:val="0"/>
                <w:lang w:eastAsia="en-GB"/>
                <w14:ligatures w14:val="none"/>
              </w:rPr>
              <w:t xml:space="preserve"> S</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L</w:t>
            </w:r>
            <w:r w:rsidRPr="0092694D">
              <w:rPr>
                <w:rFonts w:ascii="Calibri" w:hAnsi="Calibri" w:cs="Calibri"/>
                <w:color w:val="000000"/>
                <w:kern w:val="0"/>
                <w:lang w:eastAsia="zh-CN"/>
                <w14:ligatures w14:val="none"/>
              </w:rPr>
              <w:t>uo</w:t>
            </w:r>
            <w:r w:rsidRPr="0092694D">
              <w:rPr>
                <w:rFonts w:ascii="Calibri" w:eastAsia="Times New Roman" w:hAnsi="Calibri" w:cs="Calibri"/>
                <w:color w:val="000000"/>
                <w:kern w:val="0"/>
                <w:lang w:eastAsia="en-GB"/>
                <w14:ligatures w14:val="none"/>
              </w:rPr>
              <w:t xml:space="preserve"> F</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Ye R, C</w:t>
            </w:r>
            <w:r w:rsidRPr="0092694D">
              <w:rPr>
                <w:rFonts w:ascii="Calibri" w:hAnsi="Calibri" w:cs="Calibri"/>
                <w:color w:val="000000"/>
                <w:kern w:val="0"/>
                <w:lang w:eastAsia="zh-CN"/>
                <w14:ligatures w14:val="none"/>
              </w:rPr>
              <w:t>heng</w:t>
            </w:r>
            <w:r w:rsidRPr="0092694D">
              <w:rPr>
                <w:rFonts w:ascii="Calibri" w:eastAsia="Times New Roman" w:hAnsi="Calibri" w:cs="Calibri"/>
                <w:color w:val="000000"/>
                <w:kern w:val="0"/>
                <w:lang w:eastAsia="en-GB"/>
                <w14:ligatures w14:val="none"/>
              </w:rPr>
              <w:t xml:space="preserve"> R</w:t>
            </w:r>
            <w:r w:rsidRPr="0092694D">
              <w:rPr>
                <w:rFonts w:ascii="Calibri" w:hAnsi="Calibri" w:cs="Calibri"/>
                <w:color w:val="000000"/>
                <w:kern w:val="0"/>
                <w:lang w:eastAsia="zh-CN"/>
                <w14:ligatures w14:val="none"/>
              </w:rPr>
              <w:t>Q</w:t>
            </w:r>
            <w:r w:rsidRPr="0092694D">
              <w:rPr>
                <w:rFonts w:ascii="Calibri" w:eastAsia="Times New Roman" w:hAnsi="Calibri" w:cs="Calibri"/>
                <w:color w:val="000000"/>
                <w:kern w:val="0"/>
                <w:lang w:eastAsia="en-GB"/>
                <w14:ligatures w14:val="none"/>
              </w:rPr>
              <w:t>, Lu Z. Effect of different dosages of growth hormone on children with growth hormone deficiency. Chinese Journal of Applied Clinical Pediatrics,2007,22(20):1544-1545,1578.</w:t>
            </w:r>
          </w:p>
        </w:tc>
      </w:tr>
      <w:tr w:rsidR="00105CDD" w:rsidRPr="0092694D" w14:paraId="32D546C4" w14:textId="77777777" w:rsidTr="00684184">
        <w:trPr>
          <w:trHeight w:val="320"/>
        </w:trPr>
        <w:tc>
          <w:tcPr>
            <w:tcW w:w="5000" w:type="pct"/>
          </w:tcPr>
          <w:p w14:paraId="5EDBD708" w14:textId="77777777" w:rsidR="00105CDD" w:rsidRPr="0092694D" w:rsidRDefault="00105CD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Bakker B, Frane J, Anhalt H, Lippe B, Rosenfeld RG. Height velocity targets from the national cooperative growth study for first-year growth hormone responses in short children. J Clin Endocrinol Metab. 2008;93(2):352-7.</w:t>
            </w:r>
          </w:p>
        </w:tc>
      </w:tr>
      <w:tr w:rsidR="00DE1972" w:rsidRPr="0092694D" w14:paraId="757C9F79" w14:textId="129A83B8" w:rsidTr="00684184">
        <w:trPr>
          <w:trHeight w:val="320"/>
        </w:trPr>
        <w:tc>
          <w:tcPr>
            <w:tcW w:w="5000" w:type="pct"/>
          </w:tcPr>
          <w:p w14:paraId="4CBBE676" w14:textId="53F09B3D"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Chen R</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J</w:t>
            </w:r>
            <w:r w:rsidRPr="0092694D">
              <w:rPr>
                <w:rFonts w:ascii="Calibri" w:hAnsi="Calibri" w:cs="Calibri"/>
                <w:color w:val="000000"/>
                <w:kern w:val="0"/>
                <w:lang w:eastAsia="zh-CN"/>
                <w14:ligatures w14:val="none"/>
              </w:rPr>
              <w:t>iang</w:t>
            </w:r>
            <w:r w:rsidRPr="0092694D">
              <w:rPr>
                <w:rFonts w:ascii="Calibri" w:eastAsia="Times New Roman" w:hAnsi="Calibri" w:cs="Calibri"/>
                <w:color w:val="000000"/>
                <w:kern w:val="0"/>
                <w:lang w:eastAsia="en-GB"/>
                <w14:ligatures w14:val="none"/>
              </w:rPr>
              <w:t xml:space="preserve"> J</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C</w:t>
            </w:r>
            <w:r w:rsidRPr="0092694D">
              <w:rPr>
                <w:rFonts w:ascii="Calibri" w:hAnsi="Calibri" w:cs="Calibri"/>
                <w:color w:val="000000"/>
                <w:kern w:val="0"/>
                <w:lang w:eastAsia="zh-CN"/>
                <w14:ligatures w14:val="none"/>
              </w:rPr>
              <w:t>ai</w:t>
            </w:r>
            <w:r w:rsidRPr="0092694D">
              <w:rPr>
                <w:rFonts w:ascii="Calibri" w:eastAsia="Times New Roman" w:hAnsi="Calibri" w:cs="Calibri"/>
                <w:color w:val="000000"/>
                <w:kern w:val="0"/>
                <w:lang w:eastAsia="en-GB"/>
                <w14:ligatures w14:val="none"/>
              </w:rPr>
              <w:t xml:space="preserve"> B. Effect of growth hormone on growth hormone deficiency in children [J]. Chinese Journal of Clinicians  (Electronic edition),2008,2(7):793-796.</w:t>
            </w:r>
          </w:p>
        </w:tc>
      </w:tr>
      <w:tr w:rsidR="00105CDD" w:rsidRPr="0092694D" w14:paraId="1F471FB9" w14:textId="77777777" w:rsidTr="00684184">
        <w:trPr>
          <w:trHeight w:val="320"/>
        </w:trPr>
        <w:tc>
          <w:tcPr>
            <w:tcW w:w="5000" w:type="pct"/>
          </w:tcPr>
          <w:p w14:paraId="42DFD04E" w14:textId="77777777" w:rsidR="00105CDD" w:rsidRPr="0092694D" w:rsidRDefault="00105CD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Coelho R, Brook CG, Preece MA, Stanhope RG, Dattani MT, Hindmarsh PC. A randomised study of two doses of biosynthetic human growth hormone on final height of pubertal children with growth hormone deficiency. Horm Res. 2008;70(2):85-8.</w:t>
            </w:r>
          </w:p>
        </w:tc>
      </w:tr>
      <w:tr w:rsidR="00105CDD" w:rsidRPr="0092694D" w14:paraId="2BE8EF1E" w14:textId="77777777" w:rsidTr="00684184">
        <w:trPr>
          <w:trHeight w:val="320"/>
        </w:trPr>
        <w:tc>
          <w:tcPr>
            <w:tcW w:w="5000" w:type="pct"/>
          </w:tcPr>
          <w:p w14:paraId="0698B874" w14:textId="77777777" w:rsidR="00105CDD" w:rsidRPr="0092694D" w:rsidRDefault="00105CD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Giavoli C, Bergamaschi S, Ferrante E, Ronchi CL, Lania AG, Rusconi R, et al. Effect of growth hormone deficiency and recombinant hGH (rhGH) replacement on the hypothalamic-pituitary-adrenal axis in children with idiopathic isolated GH deficiency. Clin Endocrinol (Oxf). 2008;68(2):247-51.</w:t>
            </w:r>
          </w:p>
        </w:tc>
      </w:tr>
      <w:tr w:rsidR="00DE1972" w:rsidRPr="0092694D" w14:paraId="1E51BAB0" w14:textId="1E47F495" w:rsidTr="00684184">
        <w:trPr>
          <w:trHeight w:val="320"/>
        </w:trPr>
        <w:tc>
          <w:tcPr>
            <w:tcW w:w="5000" w:type="pct"/>
          </w:tcPr>
          <w:p w14:paraId="497EB7F8" w14:textId="37EB066C"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Niu J, S</w:t>
            </w:r>
            <w:r w:rsidRPr="0092694D">
              <w:rPr>
                <w:rFonts w:ascii="Calibri" w:hAnsi="Calibri" w:cs="Calibri"/>
                <w:color w:val="000000"/>
                <w:kern w:val="0"/>
                <w:lang w:eastAsia="zh-CN"/>
                <w14:ligatures w14:val="none"/>
              </w:rPr>
              <w:t>hang</w:t>
            </w:r>
            <w:r w:rsidRPr="0092694D">
              <w:rPr>
                <w:rFonts w:ascii="Calibri" w:eastAsia="Times New Roman" w:hAnsi="Calibri" w:cs="Calibri"/>
                <w:color w:val="000000"/>
                <w:kern w:val="0"/>
                <w:lang w:eastAsia="en-GB"/>
                <w14:ligatures w14:val="none"/>
              </w:rPr>
              <w:t xml:space="preserve"> M, W</w:t>
            </w:r>
            <w:r w:rsidRPr="0092694D">
              <w:rPr>
                <w:rFonts w:ascii="Calibri" w:hAnsi="Calibri" w:cs="Calibri"/>
                <w:color w:val="000000"/>
                <w:kern w:val="0"/>
                <w:lang w:eastAsia="zh-CN"/>
                <w14:ligatures w14:val="none"/>
              </w:rPr>
              <w:t>ang</w:t>
            </w:r>
            <w:r w:rsidRPr="0092694D">
              <w:rPr>
                <w:rFonts w:ascii="Calibri" w:eastAsia="Times New Roman" w:hAnsi="Calibri" w:cs="Calibri"/>
                <w:color w:val="000000"/>
                <w:kern w:val="0"/>
                <w:lang w:eastAsia="en-GB"/>
                <w14:ligatures w14:val="none"/>
              </w:rPr>
              <w:t xml:space="preserve"> NL, Z</w:t>
            </w:r>
            <w:r w:rsidRPr="0092694D">
              <w:rPr>
                <w:rFonts w:ascii="Calibri" w:hAnsi="Calibri" w:cs="Calibri"/>
                <w:color w:val="000000"/>
                <w:kern w:val="0"/>
                <w:lang w:eastAsia="zh-CN"/>
                <w14:ligatures w14:val="none"/>
              </w:rPr>
              <w:t>hang</w:t>
            </w:r>
            <w:r w:rsidRPr="0092694D">
              <w:rPr>
                <w:rFonts w:ascii="Calibri" w:eastAsia="Times New Roman" w:hAnsi="Calibri" w:cs="Calibri"/>
                <w:color w:val="000000"/>
                <w:kern w:val="0"/>
                <w:lang w:eastAsia="en-GB"/>
                <w14:ligatures w14:val="none"/>
              </w:rPr>
              <w:t xml:space="preserve"> S</w:t>
            </w:r>
            <w:r w:rsidRPr="0092694D">
              <w:rPr>
                <w:rFonts w:ascii="Calibri" w:hAnsi="Calibri" w:cs="Calibri"/>
                <w:color w:val="000000"/>
                <w:kern w:val="0"/>
                <w:lang w:eastAsia="zh-CN"/>
                <w14:ligatures w14:val="none"/>
              </w:rPr>
              <w:t>Q</w:t>
            </w:r>
            <w:r w:rsidRPr="0092694D">
              <w:rPr>
                <w:rFonts w:ascii="Calibri" w:eastAsia="Times New Roman" w:hAnsi="Calibri" w:cs="Calibri"/>
                <w:color w:val="000000"/>
                <w:kern w:val="0"/>
                <w:lang w:eastAsia="en-GB"/>
                <w14:ligatures w14:val="none"/>
              </w:rPr>
              <w:t>, X</w:t>
            </w:r>
            <w:r w:rsidRPr="0092694D">
              <w:rPr>
                <w:rFonts w:ascii="Calibri" w:hAnsi="Calibri" w:cs="Calibri"/>
                <w:color w:val="000000"/>
                <w:kern w:val="0"/>
                <w:lang w:eastAsia="zh-CN"/>
                <w14:ligatures w14:val="none"/>
              </w:rPr>
              <w:t>ia</w:t>
            </w:r>
            <w:r w:rsidRPr="0092694D">
              <w:rPr>
                <w:rFonts w:ascii="Calibri" w:eastAsia="Times New Roman" w:hAnsi="Calibri" w:cs="Calibri"/>
                <w:color w:val="000000"/>
                <w:kern w:val="0"/>
                <w:lang w:eastAsia="en-GB"/>
                <w14:ligatures w14:val="none"/>
              </w:rPr>
              <w:t xml:space="preserve"> L</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Study on immune status of short stature children before and after recombinant human growth hormone therapy [J]. China Journal of Coal Industry Medicine,2008,11(1):27-29.</w:t>
            </w:r>
          </w:p>
        </w:tc>
      </w:tr>
      <w:tr w:rsidR="00DE1972" w:rsidRPr="0092694D" w14:paraId="3D954F39" w14:textId="1D6475A5" w:rsidTr="00684184">
        <w:trPr>
          <w:trHeight w:val="320"/>
        </w:trPr>
        <w:tc>
          <w:tcPr>
            <w:tcW w:w="5000" w:type="pct"/>
          </w:tcPr>
          <w:p w14:paraId="3201F889" w14:textId="1A3F256F"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Niu J, Xia L</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Z</w:t>
            </w:r>
            <w:r w:rsidRPr="0092694D">
              <w:rPr>
                <w:rFonts w:ascii="Calibri" w:hAnsi="Calibri" w:cs="Calibri"/>
                <w:color w:val="000000"/>
                <w:kern w:val="0"/>
                <w:lang w:eastAsia="zh-CN"/>
                <w14:ligatures w14:val="none"/>
              </w:rPr>
              <w:t>hang</w:t>
            </w:r>
            <w:r w:rsidRPr="0092694D">
              <w:rPr>
                <w:rFonts w:ascii="Calibri" w:eastAsia="Times New Roman" w:hAnsi="Calibri" w:cs="Calibri"/>
                <w:color w:val="000000"/>
                <w:kern w:val="0"/>
                <w:lang w:eastAsia="en-GB"/>
                <w14:ligatures w14:val="none"/>
              </w:rPr>
              <w:t xml:space="preserve"> S</w:t>
            </w:r>
            <w:r w:rsidRPr="0092694D">
              <w:rPr>
                <w:rFonts w:ascii="Calibri" w:hAnsi="Calibri" w:cs="Calibri"/>
                <w:color w:val="000000"/>
                <w:kern w:val="0"/>
                <w:lang w:eastAsia="zh-CN"/>
                <w14:ligatures w14:val="none"/>
              </w:rPr>
              <w:t>Q</w:t>
            </w:r>
            <w:r w:rsidRPr="0092694D">
              <w:rPr>
                <w:rFonts w:ascii="Calibri" w:eastAsia="Times New Roman" w:hAnsi="Calibri" w:cs="Calibri"/>
                <w:color w:val="000000"/>
                <w:kern w:val="0"/>
                <w:lang w:eastAsia="en-GB"/>
                <w14:ligatures w14:val="none"/>
              </w:rPr>
              <w:t>, Shang M. Study on immune status of children with growth hormone deficiency treated with recombinant human growth hormone [J]. Maternal &amp; Child Health Care of China,2008,23(26):3689-3691.</w:t>
            </w:r>
          </w:p>
        </w:tc>
      </w:tr>
      <w:tr w:rsidR="00762923" w:rsidRPr="0092694D" w14:paraId="61E3E8DF" w14:textId="77777777" w:rsidTr="00684184">
        <w:trPr>
          <w:trHeight w:val="320"/>
        </w:trPr>
        <w:tc>
          <w:tcPr>
            <w:tcW w:w="5000" w:type="pct"/>
          </w:tcPr>
          <w:p w14:paraId="257057C5" w14:textId="77777777" w:rsidR="00762923" w:rsidRPr="0092694D" w:rsidRDefault="00762923"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Setola E, Monti LD, Lanzi R, Lucotti P, Losa M, Gatti E, et al. Effects of growth hormone treatment on arginine to asymmetric dimethylarginine ratio and endothelial function in patients with growth hormone deficiency. Metabolism. 2008;57(12):1685-90.</w:t>
            </w:r>
          </w:p>
        </w:tc>
      </w:tr>
      <w:tr w:rsidR="00DE1972" w:rsidRPr="0092694D" w14:paraId="45C32EA0" w14:textId="15E9C711" w:rsidTr="00684184">
        <w:trPr>
          <w:trHeight w:val="320"/>
        </w:trPr>
        <w:tc>
          <w:tcPr>
            <w:tcW w:w="5000" w:type="pct"/>
          </w:tcPr>
          <w:p w14:paraId="448693DE" w14:textId="2F4F2B20"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Sun L</w:t>
            </w:r>
            <w:r w:rsidRPr="0092694D">
              <w:rPr>
                <w:rFonts w:ascii="Calibri" w:hAnsi="Calibri" w:cs="Calibri"/>
                <w:color w:val="000000"/>
                <w:kern w:val="0"/>
                <w:lang w:eastAsia="zh-CN"/>
                <w14:ligatures w14:val="none"/>
              </w:rPr>
              <w:t>B</w:t>
            </w:r>
            <w:r w:rsidRPr="0092694D">
              <w:rPr>
                <w:rFonts w:ascii="Calibri" w:eastAsia="Times New Roman" w:hAnsi="Calibri" w:cs="Calibri"/>
                <w:color w:val="000000"/>
                <w:kern w:val="0"/>
                <w:lang w:eastAsia="en-GB"/>
                <w14:ligatures w14:val="none"/>
              </w:rPr>
              <w:t>, Jiao H</w:t>
            </w:r>
            <w:r w:rsidRPr="0092694D">
              <w:rPr>
                <w:rFonts w:ascii="Calibri" w:hAnsi="Calibri" w:cs="Calibri"/>
                <w:color w:val="000000"/>
                <w:kern w:val="0"/>
                <w:lang w:eastAsia="zh-CN"/>
                <w14:ligatures w14:val="none"/>
              </w:rPr>
              <w:t>Q</w:t>
            </w:r>
            <w:r w:rsidRPr="0092694D">
              <w:rPr>
                <w:rFonts w:ascii="Calibri" w:eastAsia="Times New Roman" w:hAnsi="Calibri" w:cs="Calibri"/>
                <w:color w:val="000000"/>
                <w:kern w:val="0"/>
                <w:lang w:eastAsia="en-GB"/>
                <w14:ligatures w14:val="none"/>
              </w:rPr>
              <w:t>, Li T. Therapeutic effect of recombinant human growth hormone on growth hormone deficiency. China Foreign Medical Treatment,2008,27(18):20,29.</w:t>
            </w:r>
          </w:p>
        </w:tc>
      </w:tr>
      <w:tr w:rsidR="00762923" w:rsidRPr="0092694D" w14:paraId="319864DF" w14:textId="77777777" w:rsidTr="00684184">
        <w:trPr>
          <w:trHeight w:val="320"/>
        </w:trPr>
        <w:tc>
          <w:tcPr>
            <w:tcW w:w="5000" w:type="pct"/>
          </w:tcPr>
          <w:p w14:paraId="5A34AB31" w14:textId="77777777" w:rsidR="00762923" w:rsidRPr="0092694D" w:rsidRDefault="00762923"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Westphal O, Lindberg A. Final height in Swedish children with idiopathic growth hormone deficiency enrolled in KIGS treated optimally with growth hormone. Acta Paediatr. 2008;97(12):1698-706.</w:t>
            </w:r>
          </w:p>
        </w:tc>
      </w:tr>
      <w:tr w:rsidR="00DE1972" w:rsidRPr="0092694D" w14:paraId="04E3BE9E" w14:textId="7A6FF1CD" w:rsidTr="00684184">
        <w:trPr>
          <w:trHeight w:val="320"/>
        </w:trPr>
        <w:tc>
          <w:tcPr>
            <w:tcW w:w="5000" w:type="pct"/>
          </w:tcPr>
          <w:p w14:paraId="339C2C6D" w14:textId="17951C87"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Zhu L X. Clinical comprehensive analysis of growth hormone deficiency in children. Journal of Medical Forum,2008,29(19):46-47.</w:t>
            </w:r>
          </w:p>
        </w:tc>
      </w:tr>
      <w:tr w:rsidR="00762923" w:rsidRPr="0092694D" w14:paraId="5F275B65" w14:textId="77777777" w:rsidTr="00684184">
        <w:trPr>
          <w:trHeight w:val="320"/>
        </w:trPr>
        <w:tc>
          <w:tcPr>
            <w:tcW w:w="5000" w:type="pct"/>
          </w:tcPr>
          <w:p w14:paraId="52389134" w14:textId="77777777" w:rsidR="00762923" w:rsidRPr="0092694D" w:rsidRDefault="00762923" w:rsidP="00A53EB5">
            <w:pPr>
              <w:jc w:val="both"/>
              <w:rPr>
                <w:rFonts w:ascii="Calibri" w:eastAsia="Times New Roman" w:hAnsi="Calibri" w:cs="Calibri"/>
                <w:color w:val="000000"/>
                <w:kern w:val="0"/>
                <w:lang w:eastAsia="zh-CN"/>
                <w14:ligatures w14:val="none"/>
              </w:rPr>
            </w:pPr>
            <w:r w:rsidRPr="0092694D">
              <w:rPr>
                <w:rFonts w:ascii="Calibri" w:hAnsi="Calibri" w:cs="Calibri"/>
                <w:noProof/>
              </w:rPr>
              <w:t>Bensignor C, De Monleon JV, Polak MM, Carel JC, Huet F. Final height of early treated growth hormone deficient patients: a therapeutic model. Archives de Pediatrie. 2009;16(6):548-50.</w:t>
            </w:r>
          </w:p>
        </w:tc>
      </w:tr>
      <w:tr w:rsidR="00762923" w:rsidRPr="0092694D" w14:paraId="460B2398" w14:textId="77777777" w:rsidTr="00684184">
        <w:trPr>
          <w:trHeight w:val="320"/>
        </w:trPr>
        <w:tc>
          <w:tcPr>
            <w:tcW w:w="5000" w:type="pct"/>
          </w:tcPr>
          <w:p w14:paraId="03EA13ED" w14:textId="77777777" w:rsidR="00762923" w:rsidRPr="0092694D" w:rsidRDefault="00762923"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Cutfield WS, Lundgren F. Insulin-like growth factor I and growth responses during the first year of growth hormone treatment in KIGS patients with idiopathic growth hormone deficiency, acquired growth hormone deficiency, turner syndrome and born small for gestational age. Horm Res. 2009;71 Suppl 1:39-45.</w:t>
            </w:r>
          </w:p>
        </w:tc>
      </w:tr>
      <w:tr w:rsidR="00DE1972" w:rsidRPr="0092694D" w14:paraId="4460AC1C" w14:textId="6F6FFD60" w:rsidTr="00684184">
        <w:trPr>
          <w:trHeight w:val="320"/>
        </w:trPr>
        <w:tc>
          <w:tcPr>
            <w:tcW w:w="5000" w:type="pct"/>
          </w:tcPr>
          <w:p w14:paraId="365841AA" w14:textId="4B239251"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Hou L, Luo X</w:t>
            </w:r>
            <w:r w:rsidRPr="0092694D">
              <w:rPr>
                <w:rFonts w:ascii="Calibri" w:hAnsi="Calibri" w:cs="Calibri"/>
                <w:color w:val="000000"/>
                <w:kern w:val="0"/>
                <w:lang w:eastAsia="zh-CN"/>
                <w14:ligatures w14:val="none"/>
              </w:rPr>
              <w:t>P</w:t>
            </w:r>
            <w:r w:rsidRPr="0092694D">
              <w:rPr>
                <w:rFonts w:ascii="Calibri" w:eastAsia="Times New Roman" w:hAnsi="Calibri" w:cs="Calibri"/>
                <w:color w:val="000000"/>
                <w:kern w:val="0"/>
                <w:lang w:eastAsia="en-GB"/>
                <w14:ligatures w14:val="none"/>
              </w:rPr>
              <w:t>, D</w:t>
            </w:r>
            <w:r w:rsidRPr="0092694D">
              <w:rPr>
                <w:rFonts w:ascii="Calibri" w:hAnsi="Calibri" w:cs="Calibri"/>
                <w:color w:val="000000"/>
                <w:kern w:val="0"/>
                <w:lang w:eastAsia="zh-CN"/>
                <w14:ligatures w14:val="none"/>
              </w:rPr>
              <w:t>u</w:t>
            </w:r>
            <w:r w:rsidRPr="0092694D">
              <w:rPr>
                <w:rFonts w:ascii="Calibri" w:eastAsia="Times New Roman" w:hAnsi="Calibri" w:cs="Calibri"/>
                <w:color w:val="000000"/>
                <w:kern w:val="0"/>
                <w:lang w:eastAsia="en-GB"/>
                <w14:ligatures w14:val="none"/>
              </w:rPr>
              <w:t xml:space="preserve"> M</w:t>
            </w:r>
            <w:r w:rsidRPr="0092694D">
              <w:rPr>
                <w:rFonts w:ascii="Calibri" w:hAnsi="Calibri" w:cs="Calibri"/>
                <w:color w:val="000000"/>
                <w:kern w:val="0"/>
                <w:lang w:eastAsia="zh-CN"/>
                <w14:ligatures w14:val="none"/>
              </w:rPr>
              <w:t>L</w:t>
            </w:r>
            <w:r w:rsidRPr="0092694D">
              <w:rPr>
                <w:rFonts w:ascii="Calibri" w:eastAsia="Times New Roman" w:hAnsi="Calibri" w:cs="Calibri"/>
                <w:color w:val="000000"/>
                <w:kern w:val="0"/>
                <w:lang w:eastAsia="en-GB"/>
                <w14:ligatures w14:val="none"/>
              </w:rPr>
              <w:t>, M</w:t>
            </w:r>
            <w:r w:rsidRPr="0092694D">
              <w:rPr>
                <w:rFonts w:ascii="Calibri" w:hAnsi="Calibri" w:cs="Calibri"/>
                <w:color w:val="000000"/>
                <w:kern w:val="0"/>
                <w:lang w:eastAsia="zh-CN"/>
                <w14:ligatures w14:val="none"/>
              </w:rPr>
              <w:t>a</w:t>
            </w:r>
            <w:r w:rsidRPr="0092694D">
              <w:rPr>
                <w:rFonts w:ascii="Calibri" w:eastAsia="Times New Roman" w:hAnsi="Calibri" w:cs="Calibri"/>
                <w:color w:val="000000"/>
                <w:kern w:val="0"/>
                <w:lang w:eastAsia="en-GB"/>
                <w14:ligatures w14:val="none"/>
              </w:rPr>
              <w:t xml:space="preserve"> H</w:t>
            </w:r>
            <w:r w:rsidRPr="0092694D">
              <w:rPr>
                <w:rFonts w:ascii="Calibri" w:hAnsi="Calibri" w:cs="Calibri"/>
                <w:color w:val="000000"/>
                <w:kern w:val="0"/>
                <w:lang w:eastAsia="zh-CN"/>
                <w14:ligatures w14:val="none"/>
              </w:rPr>
              <w:t>M</w:t>
            </w:r>
            <w:r w:rsidRPr="0092694D">
              <w:rPr>
                <w:rFonts w:ascii="Calibri" w:eastAsia="Times New Roman" w:hAnsi="Calibri" w:cs="Calibri"/>
                <w:color w:val="000000"/>
                <w:kern w:val="0"/>
                <w:lang w:eastAsia="en-GB"/>
                <w14:ligatures w14:val="none"/>
              </w:rPr>
              <w:t>, Gong C</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L</w:t>
            </w:r>
            <w:r w:rsidRPr="0092694D">
              <w:rPr>
                <w:rFonts w:ascii="Calibri" w:hAnsi="Calibri" w:cs="Calibri"/>
                <w:color w:val="000000"/>
                <w:kern w:val="0"/>
                <w:lang w:eastAsia="zh-CN"/>
                <w14:ligatures w14:val="none"/>
              </w:rPr>
              <w:t>i</w:t>
            </w:r>
            <w:r w:rsidRPr="0092694D">
              <w:rPr>
                <w:rFonts w:ascii="Calibri" w:eastAsia="Times New Roman" w:hAnsi="Calibri" w:cs="Calibri"/>
                <w:color w:val="000000"/>
                <w:kern w:val="0"/>
                <w:lang w:eastAsia="en-GB"/>
                <w14:ligatures w14:val="none"/>
              </w:rPr>
              <w:t xml:space="preserve"> Y</w:t>
            </w:r>
            <w:r w:rsidRPr="0092694D">
              <w:rPr>
                <w:rFonts w:ascii="Calibri" w:hAnsi="Calibri" w:cs="Calibri"/>
                <w:color w:val="000000"/>
                <w:kern w:val="0"/>
                <w:lang w:eastAsia="zh-CN"/>
                <w14:ligatures w14:val="none"/>
              </w:rPr>
              <w:t>C</w:t>
            </w:r>
            <w:r w:rsidRPr="0092694D">
              <w:rPr>
                <w:rFonts w:ascii="Calibri" w:eastAsia="Times New Roman" w:hAnsi="Calibri" w:cs="Calibri"/>
                <w:color w:val="000000"/>
                <w:kern w:val="0"/>
                <w:lang w:eastAsia="en-GB"/>
                <w14:ligatures w14:val="none"/>
              </w:rPr>
              <w:t>, Shen S</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Z</w:t>
            </w:r>
            <w:r w:rsidRPr="0092694D">
              <w:rPr>
                <w:rFonts w:ascii="Calibri" w:hAnsi="Calibri" w:cs="Calibri"/>
                <w:color w:val="000000"/>
                <w:kern w:val="0"/>
                <w:lang w:eastAsia="zh-CN"/>
                <w14:ligatures w14:val="none"/>
              </w:rPr>
              <w:t>hao</w:t>
            </w:r>
            <w:r w:rsidRPr="0092694D">
              <w:rPr>
                <w:rFonts w:ascii="Calibri" w:eastAsia="Times New Roman" w:hAnsi="Calibri" w:cs="Calibri"/>
                <w:color w:val="000000"/>
                <w:kern w:val="0"/>
                <w:lang w:eastAsia="en-GB"/>
                <w14:ligatures w14:val="none"/>
              </w:rPr>
              <w:t xml:space="preserve"> Z</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Liang L, D</w:t>
            </w:r>
            <w:r w:rsidRPr="0092694D">
              <w:rPr>
                <w:rFonts w:ascii="Calibri" w:hAnsi="Calibri" w:cs="Calibri"/>
                <w:color w:val="000000"/>
                <w:kern w:val="0"/>
                <w:lang w:eastAsia="zh-CN"/>
                <w14:ligatures w14:val="none"/>
              </w:rPr>
              <w:t>ong</w:t>
            </w:r>
            <w:r w:rsidRPr="0092694D">
              <w:rPr>
                <w:rFonts w:ascii="Calibri" w:eastAsia="Times New Roman" w:hAnsi="Calibri" w:cs="Calibri"/>
                <w:color w:val="000000"/>
                <w:kern w:val="0"/>
                <w:lang w:eastAsia="en-GB"/>
                <w14:ligatures w14:val="none"/>
              </w:rPr>
              <w:t xml:space="preserve"> G</w:t>
            </w:r>
            <w:r w:rsidRPr="0092694D">
              <w:rPr>
                <w:rFonts w:ascii="Calibri" w:hAnsi="Calibri" w:cs="Calibri"/>
                <w:color w:val="000000"/>
                <w:kern w:val="0"/>
                <w:lang w:eastAsia="zh-CN"/>
                <w14:ligatures w14:val="none"/>
              </w:rPr>
              <w:t>P</w:t>
            </w:r>
            <w:r w:rsidRPr="0092694D">
              <w:rPr>
                <w:rFonts w:ascii="Calibri" w:eastAsia="Times New Roman" w:hAnsi="Calibri" w:cs="Calibri"/>
                <w:color w:val="000000"/>
                <w:kern w:val="0"/>
                <w:lang w:eastAsia="en-GB"/>
                <w14:ligatures w14:val="none"/>
              </w:rPr>
              <w:t>, Y</w:t>
            </w:r>
            <w:r w:rsidRPr="0092694D">
              <w:rPr>
                <w:rFonts w:ascii="Calibri" w:hAnsi="Calibri" w:cs="Calibri"/>
                <w:color w:val="000000"/>
                <w:kern w:val="0"/>
                <w:lang w:eastAsia="zh-CN"/>
                <w14:ligatures w14:val="none"/>
              </w:rPr>
              <w:t>an</w:t>
            </w:r>
            <w:r w:rsidRPr="0092694D">
              <w:rPr>
                <w:rFonts w:ascii="Calibri" w:eastAsia="Times New Roman" w:hAnsi="Calibri" w:cs="Calibri"/>
                <w:color w:val="000000"/>
                <w:kern w:val="0"/>
                <w:lang w:eastAsia="en-GB"/>
                <w14:ligatures w14:val="none"/>
              </w:rPr>
              <w:t xml:space="preserve"> C</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D</w:t>
            </w:r>
            <w:r w:rsidRPr="0092694D">
              <w:rPr>
                <w:rFonts w:ascii="Calibri" w:hAnsi="Calibri" w:cs="Calibri"/>
                <w:color w:val="000000"/>
                <w:kern w:val="0"/>
                <w:lang w:eastAsia="zh-CN"/>
                <w14:ligatures w14:val="none"/>
              </w:rPr>
              <w:t>u</w:t>
            </w:r>
            <w:r w:rsidRPr="0092694D">
              <w:rPr>
                <w:rFonts w:ascii="Calibri" w:eastAsia="Times New Roman" w:hAnsi="Calibri" w:cs="Calibri"/>
                <w:color w:val="000000"/>
                <w:kern w:val="0"/>
                <w:lang w:eastAsia="en-GB"/>
                <w14:ligatures w14:val="none"/>
              </w:rPr>
              <w:t xml:space="preserve"> H</w:t>
            </w:r>
            <w:r w:rsidRPr="0092694D">
              <w:rPr>
                <w:rFonts w:ascii="Calibri" w:hAnsi="Calibri" w:cs="Calibri"/>
                <w:color w:val="000000"/>
                <w:kern w:val="0"/>
                <w:lang w:eastAsia="zh-CN"/>
                <w14:ligatures w14:val="none"/>
              </w:rPr>
              <w:t>W</w:t>
            </w:r>
            <w:r w:rsidRPr="0092694D">
              <w:rPr>
                <w:rFonts w:ascii="Calibri" w:eastAsia="Times New Roman" w:hAnsi="Calibri" w:cs="Calibri"/>
                <w:color w:val="000000"/>
                <w:kern w:val="0"/>
                <w:lang w:eastAsia="en-GB"/>
                <w14:ligatures w14:val="none"/>
              </w:rPr>
              <w:t>. Clinical evaluation of recombinant human growth hormone injection in the treatment of growth hormone deficiency in children. Chinese Journal of Pediatrics,2009,47(1):48-52.</w:t>
            </w:r>
          </w:p>
        </w:tc>
      </w:tr>
      <w:tr w:rsidR="00762923" w:rsidRPr="0092694D" w14:paraId="00E34E51" w14:textId="77777777" w:rsidTr="00684184">
        <w:trPr>
          <w:trHeight w:val="320"/>
        </w:trPr>
        <w:tc>
          <w:tcPr>
            <w:tcW w:w="5000" w:type="pct"/>
          </w:tcPr>
          <w:p w14:paraId="488DBEF3" w14:textId="77777777" w:rsidR="00762923" w:rsidRPr="0092694D" w:rsidRDefault="00762923"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Kriström B, Dahlgren J, Niklasson A, Nierop AF, Albertsson-Wikland K. The first-year growth response to growth hormone treatment predicts the long-term prepubertal growth response in children. BMC Med Inform Decis Mak. 2009;9:1.</w:t>
            </w:r>
          </w:p>
        </w:tc>
      </w:tr>
      <w:tr w:rsidR="00DE1972" w:rsidRPr="0092694D" w14:paraId="2B88DECE" w14:textId="3B62CBF5" w:rsidTr="00684184">
        <w:trPr>
          <w:trHeight w:val="320"/>
        </w:trPr>
        <w:tc>
          <w:tcPr>
            <w:tcW w:w="5000" w:type="pct"/>
          </w:tcPr>
          <w:p w14:paraId="5837468D" w14:textId="7F2951D8"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Pan J Y. Effects of bone age and genetic height on the therapeutic effect of recombinant human growth hormone on children with growth hormone deficiency [J]. Chinese Journal of Applied Clinical Pediatrics,2009,24(14):1117-1118.</w:t>
            </w:r>
          </w:p>
        </w:tc>
      </w:tr>
      <w:tr w:rsidR="00762923" w:rsidRPr="0092694D" w14:paraId="58D5C226" w14:textId="77777777" w:rsidTr="00684184">
        <w:trPr>
          <w:trHeight w:val="320"/>
        </w:trPr>
        <w:tc>
          <w:tcPr>
            <w:tcW w:w="5000" w:type="pct"/>
          </w:tcPr>
          <w:p w14:paraId="4DB2A0F5" w14:textId="77777777" w:rsidR="00762923" w:rsidRPr="0092694D" w:rsidRDefault="00762923"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Romer T, Saenger P, Peter F, Walczak M, Le Bouc Y, Khan-Boluki J, et al. Seven years of safety and efficacy of the recombinant human growth hormone Omnitrope in the treatment of growth hormone deficient children: results of a phase III study. Horm Res. 2009;72(6):359-69.</w:t>
            </w:r>
          </w:p>
        </w:tc>
      </w:tr>
      <w:tr w:rsidR="00762923" w:rsidRPr="0092694D" w14:paraId="03DD6B37" w14:textId="77777777" w:rsidTr="00684184">
        <w:trPr>
          <w:trHeight w:val="320"/>
        </w:trPr>
        <w:tc>
          <w:tcPr>
            <w:tcW w:w="5000" w:type="pct"/>
          </w:tcPr>
          <w:p w14:paraId="1B862245" w14:textId="77777777" w:rsidR="00762923" w:rsidRPr="0092694D" w:rsidRDefault="00762923"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Walvoord EC, de la Peña A, Park S, Silverman B, Cuttler L, Rose SR, et al. Inhaled growth hormone (GH) compared with subcutaneous GH in children with GH deficiency: pharmacokinetics, pharmacodynamics, and safety. J Clin Endocrinol Metab. 2009;94(6):2052-9.</w:t>
            </w:r>
          </w:p>
        </w:tc>
      </w:tr>
      <w:tr w:rsidR="00DE1972" w:rsidRPr="0092694D" w14:paraId="68C33725" w14:textId="327B1793" w:rsidTr="00684184">
        <w:trPr>
          <w:trHeight w:val="320"/>
        </w:trPr>
        <w:tc>
          <w:tcPr>
            <w:tcW w:w="5000" w:type="pct"/>
          </w:tcPr>
          <w:p w14:paraId="37444130" w14:textId="081CD7FB"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Zhang X</w:t>
            </w:r>
            <w:r w:rsidRPr="0092694D">
              <w:rPr>
                <w:rFonts w:ascii="Calibri" w:hAnsi="Calibri" w:cs="Calibri"/>
                <w:color w:val="000000"/>
                <w:kern w:val="0"/>
                <w:lang w:eastAsia="zh-CN"/>
                <w14:ligatures w14:val="none"/>
              </w:rPr>
              <w:t>Q</w:t>
            </w:r>
            <w:r w:rsidRPr="0092694D">
              <w:rPr>
                <w:rFonts w:ascii="Calibri" w:eastAsia="Times New Roman" w:hAnsi="Calibri" w:cs="Calibri"/>
                <w:color w:val="000000"/>
                <w:kern w:val="0"/>
                <w:lang w:eastAsia="en-GB"/>
                <w14:ligatures w14:val="none"/>
              </w:rPr>
              <w:t>. Effect analysis of domestic recombinant human growth hormone in treatment of idiopathic growth hormone deficiency [J]. China Medical Herald, 2009, 6 (34) : 60-61.</w:t>
            </w:r>
          </w:p>
        </w:tc>
      </w:tr>
      <w:tr w:rsidR="00762923" w:rsidRPr="0092694D" w14:paraId="298E0ADC" w14:textId="77777777" w:rsidTr="00684184">
        <w:trPr>
          <w:trHeight w:val="320"/>
        </w:trPr>
        <w:tc>
          <w:tcPr>
            <w:tcW w:w="5000" w:type="pct"/>
          </w:tcPr>
          <w:p w14:paraId="6ABB2BD9" w14:textId="77777777" w:rsidR="00762923" w:rsidRPr="0092694D" w:rsidRDefault="00762923"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Bell J, Parker KL, Swinford RD, Hoffman AR, Maneatis T, Lippe B. Long-term safety of recombinant human growth hormone in children. Journal of Clinical Endocrinology and Metabolism. 2010;95(1):167-77.</w:t>
            </w:r>
          </w:p>
        </w:tc>
      </w:tr>
      <w:tr w:rsidR="00DE1972" w:rsidRPr="0092694D" w14:paraId="1DBB2DF1" w14:textId="22598632" w:rsidTr="00684184">
        <w:trPr>
          <w:trHeight w:val="320"/>
        </w:trPr>
        <w:tc>
          <w:tcPr>
            <w:tcW w:w="5000" w:type="pct"/>
          </w:tcPr>
          <w:p w14:paraId="5F7DF5AB" w14:textId="2C5ECE8C" w:rsidR="00DE1972" w:rsidRPr="0092694D" w:rsidRDefault="00DE1972" w:rsidP="00DE1972">
            <w:pPr>
              <w:jc w:val="both"/>
              <w:rPr>
                <w:rFonts w:ascii="Calibri" w:eastAsia="Times New Roman" w:hAnsi="Calibri" w:cs="Calibri"/>
                <w:color w:val="000000"/>
                <w:kern w:val="0"/>
                <w:lang w:eastAsia="zh-CN"/>
                <w14:ligatures w14:val="none"/>
              </w:rPr>
            </w:pPr>
            <w:r w:rsidRPr="0092694D">
              <w:rPr>
                <w:rFonts w:ascii="Calibri" w:eastAsia="Times New Roman" w:hAnsi="Calibri" w:cs="Calibri"/>
                <w:color w:val="000000"/>
                <w:kern w:val="0"/>
                <w:lang w:eastAsia="zh-CN"/>
                <w14:ligatures w14:val="none"/>
              </w:rPr>
              <w:t xml:space="preserve">Chang </w:t>
            </w:r>
            <w:r w:rsidRPr="0092694D">
              <w:rPr>
                <w:rFonts w:ascii="Calibri" w:hAnsi="Calibri" w:cs="Calibri"/>
                <w:color w:val="000000"/>
                <w:kern w:val="0"/>
                <w:lang w:eastAsia="zh-CN"/>
                <w14:ligatures w14:val="none"/>
              </w:rPr>
              <w:t>GY</w:t>
            </w:r>
            <w:r w:rsidRPr="0092694D">
              <w:rPr>
                <w:rFonts w:ascii="Calibri" w:eastAsia="Times New Roman" w:hAnsi="Calibri" w:cs="Calibri"/>
                <w:color w:val="000000"/>
                <w:kern w:val="0"/>
                <w:lang w:eastAsia="zh-CN"/>
                <w14:ligatures w14:val="none"/>
              </w:rPr>
              <w:t>, Dong ZY, W</w:t>
            </w:r>
            <w:r w:rsidRPr="0092694D">
              <w:rPr>
                <w:rFonts w:ascii="Calibri" w:hAnsi="Calibri" w:cs="Calibri"/>
                <w:color w:val="000000"/>
                <w:kern w:val="0"/>
                <w:lang w:eastAsia="zh-CN"/>
                <w14:ligatures w14:val="none"/>
              </w:rPr>
              <w:t>ang</w:t>
            </w:r>
            <w:r w:rsidRPr="0092694D">
              <w:rPr>
                <w:rFonts w:ascii="Calibri" w:eastAsia="Times New Roman" w:hAnsi="Calibri" w:cs="Calibri"/>
                <w:color w:val="000000"/>
                <w:kern w:val="0"/>
                <w:lang w:eastAsia="zh-CN"/>
                <w14:ligatures w14:val="none"/>
              </w:rPr>
              <w:t xml:space="preserve"> Wi, Chen FS, Ni JH, S</w:t>
            </w:r>
            <w:r w:rsidRPr="0092694D">
              <w:rPr>
                <w:rFonts w:ascii="Calibri" w:hAnsi="Calibri" w:cs="Calibri"/>
                <w:color w:val="000000"/>
                <w:kern w:val="0"/>
                <w:lang w:eastAsia="zh-CN"/>
                <w14:ligatures w14:val="none"/>
              </w:rPr>
              <w:t>un</w:t>
            </w:r>
            <w:r w:rsidRPr="0092694D">
              <w:rPr>
                <w:rFonts w:ascii="Calibri" w:eastAsia="Times New Roman" w:hAnsi="Calibri" w:cs="Calibri"/>
                <w:color w:val="000000"/>
                <w:kern w:val="0"/>
                <w:lang w:eastAsia="zh-CN"/>
                <w14:ligatures w14:val="none"/>
              </w:rPr>
              <w:t xml:space="preserve"> WX, W</w:t>
            </w:r>
            <w:r w:rsidRPr="0092694D">
              <w:rPr>
                <w:rFonts w:ascii="Calibri" w:hAnsi="Calibri" w:cs="Calibri"/>
                <w:color w:val="000000"/>
                <w:kern w:val="0"/>
                <w:lang w:eastAsia="zh-CN"/>
                <w14:ligatures w14:val="none"/>
              </w:rPr>
              <w:t>ang</w:t>
            </w:r>
            <w:r w:rsidRPr="0092694D">
              <w:rPr>
                <w:rFonts w:ascii="Calibri" w:eastAsia="Times New Roman" w:hAnsi="Calibri" w:cs="Calibri"/>
                <w:color w:val="000000"/>
                <w:kern w:val="0"/>
                <w:lang w:eastAsia="zh-CN"/>
                <w14:ligatures w14:val="none"/>
              </w:rPr>
              <w:t xml:space="preserve"> X</w:t>
            </w:r>
            <w:r w:rsidRPr="0092694D">
              <w:rPr>
                <w:rFonts w:ascii="Calibri" w:hAnsi="Calibri" w:cs="Calibri"/>
                <w:color w:val="000000"/>
                <w:kern w:val="0"/>
                <w:lang w:eastAsia="zh-CN"/>
                <w14:ligatures w14:val="none"/>
              </w:rPr>
              <w:t>M</w:t>
            </w:r>
            <w:r w:rsidRPr="0092694D">
              <w:rPr>
                <w:rFonts w:ascii="Calibri" w:eastAsia="Times New Roman" w:hAnsi="Calibri" w:cs="Calibri"/>
                <w:color w:val="000000"/>
                <w:kern w:val="0"/>
                <w:lang w:eastAsia="zh-CN"/>
                <w14:ligatures w14:val="none"/>
              </w:rPr>
              <w:t>, X</w:t>
            </w:r>
            <w:r w:rsidRPr="0092694D">
              <w:rPr>
                <w:rFonts w:ascii="Calibri" w:hAnsi="Calibri" w:cs="Calibri"/>
                <w:color w:val="000000"/>
                <w:kern w:val="0"/>
                <w:lang w:eastAsia="zh-CN"/>
                <w14:ligatures w14:val="none"/>
              </w:rPr>
              <w:t>iao</w:t>
            </w:r>
            <w:r w:rsidRPr="0092694D">
              <w:rPr>
                <w:rFonts w:ascii="Calibri" w:eastAsia="Times New Roman" w:hAnsi="Calibri" w:cs="Calibri"/>
                <w:color w:val="000000"/>
                <w:kern w:val="0"/>
                <w:lang w:eastAsia="zh-CN"/>
                <w14:ligatures w14:val="none"/>
              </w:rPr>
              <w:t xml:space="preserve"> Y, L</w:t>
            </w:r>
            <w:r w:rsidRPr="0092694D">
              <w:rPr>
                <w:rFonts w:ascii="Calibri" w:hAnsi="Calibri" w:cs="Calibri"/>
                <w:color w:val="000000"/>
                <w:kern w:val="0"/>
                <w:lang w:eastAsia="zh-CN"/>
                <w14:ligatures w14:val="none"/>
              </w:rPr>
              <w:t>u</w:t>
            </w:r>
            <w:r w:rsidRPr="0092694D">
              <w:rPr>
                <w:rFonts w:ascii="Calibri" w:eastAsia="Times New Roman" w:hAnsi="Calibri" w:cs="Calibri"/>
                <w:color w:val="000000"/>
                <w:kern w:val="0"/>
                <w:lang w:eastAsia="zh-CN"/>
                <w14:ligatures w14:val="none"/>
              </w:rPr>
              <w:t xml:space="preserve"> WL, W</w:t>
            </w:r>
            <w:r w:rsidRPr="0092694D">
              <w:rPr>
                <w:rFonts w:ascii="Calibri" w:hAnsi="Calibri" w:cs="Calibri"/>
                <w:color w:val="000000"/>
                <w:kern w:val="0"/>
                <w:lang w:eastAsia="zh-CN"/>
                <w14:ligatures w14:val="none"/>
              </w:rPr>
              <w:t>ang</w:t>
            </w:r>
            <w:r w:rsidRPr="0092694D">
              <w:rPr>
                <w:rFonts w:ascii="Calibri" w:eastAsia="Times New Roman" w:hAnsi="Calibri" w:cs="Calibri"/>
                <w:color w:val="000000"/>
                <w:kern w:val="0"/>
                <w:lang w:eastAsia="zh-CN"/>
                <w14:ligatures w14:val="none"/>
              </w:rPr>
              <w:t xml:space="preserve"> D</w:t>
            </w:r>
            <w:r w:rsidRPr="0092694D">
              <w:rPr>
                <w:rFonts w:ascii="Calibri" w:hAnsi="Calibri" w:cs="Calibri"/>
                <w:color w:val="000000"/>
                <w:kern w:val="0"/>
                <w:lang w:eastAsia="zh-CN"/>
                <w14:ligatures w14:val="none"/>
              </w:rPr>
              <w:t>F</w:t>
            </w:r>
            <w:r w:rsidRPr="0092694D">
              <w:rPr>
                <w:rFonts w:ascii="Calibri" w:eastAsia="Times New Roman" w:hAnsi="Calibri" w:cs="Calibri"/>
                <w:color w:val="000000"/>
                <w:kern w:val="0"/>
                <w:lang w:eastAsia="zh-CN"/>
                <w14:ligatures w14:val="none"/>
              </w:rPr>
              <w:t>. Long-term follow-up of primary growth hormone deficiency in children: clinical analysis of 80 cases. Chinese Journal of Endocrinology and Metabolism,2010,26(7):560-563.</w:t>
            </w:r>
          </w:p>
        </w:tc>
      </w:tr>
      <w:tr w:rsidR="00BE22CB" w:rsidRPr="0092694D" w14:paraId="73B971EF" w14:textId="77777777" w:rsidTr="00684184">
        <w:trPr>
          <w:trHeight w:val="320"/>
        </w:trPr>
        <w:tc>
          <w:tcPr>
            <w:tcW w:w="5000" w:type="pct"/>
          </w:tcPr>
          <w:p w14:paraId="3ACA089E" w14:textId="77777777" w:rsidR="00BE22CB" w:rsidRPr="0092694D" w:rsidRDefault="00BE22CB"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Decker R, Albertsson-Wikland K, Kriström B, Nierop AF, Gustafsson J, Bosaeus I, et al. Metabolic outcome of GH treatment in prepubertal short children with and without classical GH deficiency. Clin Endocrinol (Oxf). 2010;73(3):346-54.</w:t>
            </w:r>
          </w:p>
        </w:tc>
      </w:tr>
      <w:tr w:rsidR="00DE1972" w:rsidRPr="0092694D" w14:paraId="40FA16A1" w14:textId="582AD57E" w:rsidTr="00684184">
        <w:trPr>
          <w:trHeight w:val="320"/>
        </w:trPr>
        <w:tc>
          <w:tcPr>
            <w:tcW w:w="5000" w:type="pct"/>
          </w:tcPr>
          <w:p w14:paraId="7E4D1604" w14:textId="13A43988"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Su H</w:t>
            </w:r>
            <w:r w:rsidRPr="0092694D">
              <w:rPr>
                <w:rFonts w:ascii="Calibri" w:hAnsi="Calibri" w:cs="Calibri"/>
                <w:color w:val="000000"/>
                <w:kern w:val="0"/>
                <w:lang w:eastAsia="zh-CN"/>
                <w14:ligatures w14:val="none"/>
              </w:rPr>
              <w:t>M</w:t>
            </w:r>
            <w:r w:rsidRPr="0092694D">
              <w:rPr>
                <w:rFonts w:ascii="Calibri" w:eastAsia="Times New Roman" w:hAnsi="Calibri" w:cs="Calibri"/>
                <w:color w:val="000000"/>
                <w:kern w:val="0"/>
                <w:lang w:eastAsia="en-GB"/>
                <w14:ligatures w14:val="none"/>
              </w:rPr>
              <w:t>, Z</w:t>
            </w:r>
            <w:r w:rsidRPr="0092694D">
              <w:rPr>
                <w:rFonts w:ascii="Calibri" w:hAnsi="Calibri" w:cs="Calibri"/>
                <w:color w:val="000000"/>
                <w:kern w:val="0"/>
                <w:lang w:eastAsia="zh-CN"/>
                <w14:ligatures w14:val="none"/>
              </w:rPr>
              <w:t>hang</w:t>
            </w:r>
            <w:r w:rsidRPr="0092694D">
              <w:rPr>
                <w:rFonts w:ascii="Calibri" w:eastAsia="Times New Roman" w:hAnsi="Calibri" w:cs="Calibri"/>
                <w:color w:val="000000"/>
                <w:kern w:val="0"/>
                <w:lang w:eastAsia="en-GB"/>
                <w14:ligatures w14:val="none"/>
              </w:rPr>
              <w:t xml:space="preserve"> Z</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L</w:t>
            </w:r>
            <w:r w:rsidRPr="0092694D">
              <w:rPr>
                <w:rFonts w:ascii="Calibri" w:hAnsi="Calibri" w:cs="Calibri"/>
                <w:color w:val="000000"/>
                <w:kern w:val="0"/>
                <w:lang w:eastAsia="zh-CN"/>
                <w14:ligatures w14:val="none"/>
              </w:rPr>
              <w:t>iu</w:t>
            </w:r>
            <w:r w:rsidRPr="0092694D">
              <w:rPr>
                <w:rFonts w:ascii="Calibri" w:eastAsia="Times New Roman" w:hAnsi="Calibri" w:cs="Calibri"/>
                <w:color w:val="000000"/>
                <w:kern w:val="0"/>
                <w:lang w:eastAsia="en-GB"/>
                <w14:ligatures w14:val="none"/>
              </w:rPr>
              <w:t xml:space="preserve"> Y</w:t>
            </w:r>
            <w:r w:rsidRPr="0092694D">
              <w:rPr>
                <w:rFonts w:ascii="Calibri" w:hAnsi="Calibri" w:cs="Calibri"/>
                <w:color w:val="000000"/>
                <w:kern w:val="0"/>
                <w:lang w:eastAsia="zh-CN"/>
                <w14:ligatures w14:val="none"/>
              </w:rPr>
              <w:t>K</w:t>
            </w:r>
            <w:r w:rsidRPr="0092694D">
              <w:rPr>
                <w:rFonts w:ascii="Calibri" w:eastAsia="Times New Roman" w:hAnsi="Calibri" w:cs="Calibri"/>
                <w:color w:val="000000"/>
                <w:kern w:val="0"/>
                <w:lang w:eastAsia="en-GB"/>
                <w14:ligatures w14:val="none"/>
              </w:rPr>
              <w:t>, Z</w:t>
            </w:r>
            <w:r w:rsidRPr="0092694D">
              <w:rPr>
                <w:rFonts w:ascii="Calibri" w:hAnsi="Calibri" w:cs="Calibri"/>
                <w:color w:val="000000"/>
                <w:kern w:val="0"/>
                <w:lang w:eastAsia="zh-CN"/>
                <w14:ligatures w14:val="none"/>
              </w:rPr>
              <w:t>hang</w:t>
            </w:r>
            <w:r w:rsidRPr="0092694D">
              <w:rPr>
                <w:rFonts w:ascii="Calibri" w:eastAsia="Times New Roman" w:hAnsi="Calibri" w:cs="Calibri"/>
                <w:color w:val="000000"/>
                <w:kern w:val="0"/>
                <w:lang w:eastAsia="en-GB"/>
                <w14:ligatures w14:val="none"/>
              </w:rPr>
              <w:t xml:space="preserve"> Q. Effect of recombinant human growth hormone replacement on body fat content. Journal of Clinical Pediatrics,2010,28(4):358-361.</w:t>
            </w:r>
          </w:p>
        </w:tc>
      </w:tr>
      <w:tr w:rsidR="00DE1972" w:rsidRPr="0092694D" w14:paraId="3CD21E65" w14:textId="6E529016" w:rsidTr="00684184">
        <w:trPr>
          <w:trHeight w:val="320"/>
        </w:trPr>
        <w:tc>
          <w:tcPr>
            <w:tcW w:w="5000" w:type="pct"/>
          </w:tcPr>
          <w:p w14:paraId="706E86EA" w14:textId="249C92EA"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Zhang X</w:t>
            </w:r>
            <w:r w:rsidRPr="0092694D">
              <w:rPr>
                <w:rFonts w:ascii="Calibri" w:hAnsi="Calibri" w:cs="Calibri"/>
                <w:color w:val="000000"/>
                <w:kern w:val="0"/>
                <w:lang w:eastAsia="zh-CN"/>
                <w14:ligatures w14:val="none"/>
              </w:rPr>
              <w:t>L</w:t>
            </w:r>
            <w:r w:rsidRPr="0092694D">
              <w:rPr>
                <w:rFonts w:ascii="Calibri" w:eastAsia="Times New Roman" w:hAnsi="Calibri" w:cs="Calibri"/>
                <w:color w:val="000000"/>
                <w:kern w:val="0"/>
                <w:lang w:eastAsia="en-GB"/>
                <w14:ligatures w14:val="none"/>
              </w:rPr>
              <w:t>, Pan J</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Therapeutic effect of recombinant human growth hormone on growth hormone deficiency. Chinese Medicine Modern Distance Education,2010,08(13):42-43.</w:t>
            </w:r>
          </w:p>
        </w:tc>
      </w:tr>
      <w:tr w:rsidR="00BE22CB" w:rsidRPr="0092694D" w14:paraId="3BBDCFCB" w14:textId="77777777" w:rsidTr="00684184">
        <w:trPr>
          <w:trHeight w:val="320"/>
        </w:trPr>
        <w:tc>
          <w:tcPr>
            <w:tcW w:w="5000" w:type="pct"/>
          </w:tcPr>
          <w:p w14:paraId="21405306" w14:textId="77777777" w:rsidR="00BE22CB" w:rsidRPr="0092694D" w:rsidRDefault="00BE22CB"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Chaplin JE, Kriström B, Jonsson B, Hägglöf B, Tuvemo T, Aronson AS, et al. Improvements in behaviour and self-esteem following growth hormone treatment in short prepubertal children. Horm Res Paediatr. 2011;75(4):291-303.</w:t>
            </w:r>
          </w:p>
        </w:tc>
      </w:tr>
      <w:tr w:rsidR="00DE1972" w:rsidRPr="0092694D" w14:paraId="4AFC9F9C" w14:textId="4D33A8C0" w:rsidTr="00684184">
        <w:trPr>
          <w:trHeight w:val="320"/>
        </w:trPr>
        <w:tc>
          <w:tcPr>
            <w:tcW w:w="5000" w:type="pct"/>
          </w:tcPr>
          <w:p w14:paraId="51DDBEF7" w14:textId="52156EA4"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 xml:space="preserve">Dai </w:t>
            </w:r>
            <w:r w:rsidRPr="0092694D">
              <w:rPr>
                <w:rFonts w:ascii="Calibri" w:hAnsi="Calibri" w:cs="Calibri"/>
                <w:color w:val="000000"/>
                <w:kern w:val="0"/>
                <w:lang w:eastAsia="zh-CN"/>
                <w14:ligatures w14:val="none"/>
              </w:rPr>
              <w:t>W</w:t>
            </w:r>
            <w:r w:rsidRPr="0092694D">
              <w:rPr>
                <w:rFonts w:ascii="Calibri" w:eastAsia="Times New Roman" w:hAnsi="Calibri" w:cs="Calibri"/>
                <w:color w:val="000000"/>
                <w:kern w:val="0"/>
                <w:lang w:eastAsia="en-GB"/>
                <w14:ligatures w14:val="none"/>
              </w:rPr>
              <w:t>J, Han L</w:t>
            </w:r>
            <w:r w:rsidRPr="0092694D">
              <w:rPr>
                <w:rFonts w:ascii="Calibri" w:hAnsi="Calibri" w:cs="Calibri"/>
                <w:color w:val="000000"/>
                <w:kern w:val="0"/>
                <w:lang w:eastAsia="zh-CN"/>
                <w14:ligatures w14:val="none"/>
              </w:rPr>
              <w:t>S</w:t>
            </w:r>
            <w:r w:rsidRPr="0092694D">
              <w:rPr>
                <w:rFonts w:ascii="Calibri" w:eastAsia="Times New Roman" w:hAnsi="Calibri" w:cs="Calibri"/>
                <w:color w:val="000000"/>
                <w:kern w:val="0"/>
                <w:lang w:eastAsia="en-GB"/>
                <w14:ligatures w14:val="none"/>
              </w:rPr>
              <w:t>. Long-term efficacy of recombinant human growth hormone in the treatment of prepubertal growth hormone deficiency. Journal of Clinical Medicine in Practice ,2011,15(7):136-137.</w:t>
            </w:r>
          </w:p>
        </w:tc>
      </w:tr>
      <w:tr w:rsidR="00D81798" w:rsidRPr="0092694D" w14:paraId="28AC46FE" w14:textId="77777777" w:rsidTr="00684184">
        <w:trPr>
          <w:trHeight w:val="320"/>
        </w:trPr>
        <w:tc>
          <w:tcPr>
            <w:tcW w:w="5000" w:type="pct"/>
          </w:tcPr>
          <w:p w14:paraId="2B8F047F" w14:textId="77777777" w:rsidR="00D81798" w:rsidRPr="0092694D" w:rsidRDefault="00D81798"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de Schepper J, Rasmussen MH, Gucev Z, Eliakim A, Battelino T. Long-acting pegylated human GH in children with GH deficiency: a single-dose, dose-escalation trial investigating safety, tolerability, pharmacokinetics and pharmacodynamics. Eur J Endocrinol. 2011;165(3):401-9.</w:t>
            </w:r>
          </w:p>
        </w:tc>
      </w:tr>
      <w:tr w:rsidR="00D81798" w:rsidRPr="0092694D" w14:paraId="6120E607" w14:textId="77777777" w:rsidTr="00684184">
        <w:trPr>
          <w:trHeight w:val="320"/>
        </w:trPr>
        <w:tc>
          <w:tcPr>
            <w:tcW w:w="5000" w:type="pct"/>
          </w:tcPr>
          <w:p w14:paraId="742C435B" w14:textId="77777777" w:rsidR="00D81798" w:rsidRPr="0092694D" w:rsidRDefault="00D81798"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López-Siguero J, Borrás Pérez MV, Balser S, Khan-Boluki J. Long-term safety and efficacy of the recombinant human growth hormone Omnitrope® in the treatment of Spanish growth hormone deficient children: results of a phase III study. Adv Ther. 2011;28(10):879-93.</w:t>
            </w:r>
          </w:p>
        </w:tc>
      </w:tr>
      <w:tr w:rsidR="00D81798" w:rsidRPr="0092694D" w14:paraId="2A38B3DF" w14:textId="77777777" w:rsidTr="00684184">
        <w:trPr>
          <w:trHeight w:val="320"/>
        </w:trPr>
        <w:tc>
          <w:tcPr>
            <w:tcW w:w="5000" w:type="pct"/>
          </w:tcPr>
          <w:p w14:paraId="46259101" w14:textId="77777777" w:rsidR="00D81798" w:rsidRPr="0092694D" w:rsidRDefault="00D81798"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López-Siguero JP, López-Canti LF, Espino R, Caro E, Fernández-García JM, Gutiérrez-Macías A, et al. Effect of recombinant growth hormone on leptin, adiponectin, resistin, interleukin-6, tumor necrosis factor-α and ghrelin levels in growth hormone-deficient children. J Endocrinol Invest. 2011;34(4):300-6.</w:t>
            </w:r>
          </w:p>
        </w:tc>
      </w:tr>
      <w:tr w:rsidR="00D81798" w:rsidRPr="0092694D" w14:paraId="687ABEF8" w14:textId="77777777" w:rsidTr="00684184">
        <w:trPr>
          <w:trHeight w:val="320"/>
        </w:trPr>
        <w:tc>
          <w:tcPr>
            <w:tcW w:w="5000" w:type="pct"/>
          </w:tcPr>
          <w:p w14:paraId="5C594A0D" w14:textId="77777777" w:rsidR="00D81798" w:rsidRPr="0092694D" w:rsidRDefault="00D81798" w:rsidP="00A53EB5">
            <w:pPr>
              <w:jc w:val="both"/>
              <w:rPr>
                <w:rFonts w:ascii="Calibri" w:eastAsia="Times New Roman" w:hAnsi="Calibri" w:cs="Calibri"/>
                <w:color w:val="000000"/>
                <w:kern w:val="0"/>
                <w:lang w:eastAsia="zh-CN"/>
                <w14:ligatures w14:val="none"/>
              </w:rPr>
            </w:pPr>
            <w:r w:rsidRPr="0092694D">
              <w:rPr>
                <w:rFonts w:ascii="Calibri" w:hAnsi="Calibri" w:cs="Calibri"/>
                <w:noProof/>
              </w:rPr>
              <w:t>Root AW, Dana K, Lippe B. Treatment of growth hormone-deficient infants with recombinant human growth hormone to near-adult height: patterns of growth. Horm Res Paediatr. 2011;75(4):276-83.</w:t>
            </w:r>
          </w:p>
        </w:tc>
      </w:tr>
      <w:tr w:rsidR="00DE1972" w:rsidRPr="0092694D" w14:paraId="263858FD" w14:textId="68BF6F9F" w:rsidTr="00684184">
        <w:trPr>
          <w:trHeight w:val="320"/>
        </w:trPr>
        <w:tc>
          <w:tcPr>
            <w:tcW w:w="5000" w:type="pct"/>
          </w:tcPr>
          <w:p w14:paraId="132A26E4" w14:textId="00D004A3"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Su</w:t>
            </w:r>
            <w:r w:rsidRPr="0092694D">
              <w:rPr>
                <w:rFonts w:ascii="Calibri" w:hAnsi="Calibri" w:cs="Calibri"/>
                <w:color w:val="000000"/>
                <w:kern w:val="0"/>
                <w:lang w:eastAsia="zh-CN"/>
                <w14:ligatures w14:val="none"/>
              </w:rPr>
              <w:t>n YP</w:t>
            </w:r>
            <w:r w:rsidRPr="0092694D">
              <w:rPr>
                <w:rFonts w:ascii="Calibri" w:eastAsia="Times New Roman" w:hAnsi="Calibri" w:cs="Calibri"/>
                <w:color w:val="000000"/>
                <w:kern w:val="0"/>
                <w:lang w:eastAsia="en-GB"/>
                <w14:ligatures w14:val="none"/>
              </w:rPr>
              <w:t>, Zheng R</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L</w:t>
            </w:r>
            <w:r w:rsidRPr="0092694D">
              <w:rPr>
                <w:rFonts w:ascii="Calibri" w:hAnsi="Calibri" w:cs="Calibri"/>
                <w:color w:val="000000"/>
                <w:kern w:val="0"/>
                <w:lang w:eastAsia="zh-CN"/>
                <w14:ligatures w14:val="none"/>
              </w:rPr>
              <w:t>iu</w:t>
            </w:r>
            <w:r w:rsidRPr="0092694D">
              <w:rPr>
                <w:rFonts w:ascii="Calibri" w:eastAsia="Times New Roman" w:hAnsi="Calibri" w:cs="Calibri"/>
                <w:color w:val="000000"/>
                <w:kern w:val="0"/>
                <w:lang w:eastAsia="en-GB"/>
                <w14:ligatures w14:val="none"/>
              </w:rPr>
              <w:t xml:space="preserve"> G</w:t>
            </w:r>
            <w:r w:rsidRPr="0092694D">
              <w:rPr>
                <w:rFonts w:ascii="Calibri" w:hAnsi="Calibri" w:cs="Calibri"/>
                <w:color w:val="000000"/>
                <w:kern w:val="0"/>
                <w:lang w:eastAsia="zh-CN"/>
                <w14:ligatures w14:val="none"/>
              </w:rPr>
              <w:t>L</w:t>
            </w:r>
            <w:r w:rsidRPr="0092694D">
              <w:rPr>
                <w:rFonts w:ascii="Calibri" w:eastAsia="Times New Roman" w:hAnsi="Calibri" w:cs="Calibri"/>
                <w:color w:val="000000"/>
                <w:kern w:val="0"/>
                <w:lang w:eastAsia="en-GB"/>
                <w14:ligatures w14:val="none"/>
              </w:rPr>
              <w:t>, Yang Q</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Jiang L</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Bao P</w:t>
            </w:r>
            <w:r w:rsidRPr="0092694D">
              <w:rPr>
                <w:rFonts w:ascii="Calibri" w:hAnsi="Calibri" w:cs="Calibri"/>
                <w:color w:val="000000"/>
                <w:kern w:val="0"/>
                <w:lang w:eastAsia="zh-CN"/>
                <w14:ligatures w14:val="none"/>
              </w:rPr>
              <w:t>L</w:t>
            </w:r>
            <w:r w:rsidRPr="0092694D">
              <w:rPr>
                <w:rFonts w:ascii="Calibri" w:eastAsia="Times New Roman" w:hAnsi="Calibri" w:cs="Calibri"/>
                <w:color w:val="000000"/>
                <w:kern w:val="0"/>
                <w:lang w:eastAsia="en-GB"/>
                <w14:ligatures w14:val="none"/>
              </w:rPr>
              <w:t>, Cui J</w:t>
            </w:r>
            <w:r w:rsidRPr="0092694D">
              <w:rPr>
                <w:rFonts w:ascii="Calibri" w:hAnsi="Calibri" w:cs="Calibri"/>
                <w:color w:val="000000"/>
                <w:kern w:val="0"/>
                <w:lang w:eastAsia="zh-CN"/>
                <w14:ligatures w14:val="none"/>
              </w:rPr>
              <w:t>R</w:t>
            </w:r>
            <w:r w:rsidRPr="0092694D">
              <w:rPr>
                <w:rFonts w:ascii="Calibri" w:eastAsia="Times New Roman" w:hAnsi="Calibri" w:cs="Calibri"/>
                <w:color w:val="000000"/>
                <w:kern w:val="0"/>
                <w:lang w:eastAsia="en-GB"/>
                <w14:ligatures w14:val="none"/>
              </w:rPr>
              <w:t>. The relationship between thyroid function changes and therapeutic effect of rhGH in children with GHD [J]. Journal of Tianjin Medical University,2011,17(4):490-492.</w:t>
            </w:r>
          </w:p>
        </w:tc>
      </w:tr>
      <w:tr w:rsidR="00DE1972" w:rsidRPr="0092694D" w14:paraId="1AC06E12" w14:textId="5322C388" w:rsidTr="00684184">
        <w:trPr>
          <w:trHeight w:val="320"/>
        </w:trPr>
        <w:tc>
          <w:tcPr>
            <w:tcW w:w="5000" w:type="pct"/>
          </w:tcPr>
          <w:p w14:paraId="77B415EA" w14:textId="1F3F1194"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Wang G</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Mou L</w:t>
            </w:r>
            <w:r w:rsidRPr="0092694D">
              <w:rPr>
                <w:rFonts w:ascii="Calibri" w:hAnsi="Calibri" w:cs="Calibri"/>
                <w:color w:val="000000"/>
                <w:kern w:val="0"/>
                <w:lang w:eastAsia="zh-CN"/>
                <w14:ligatures w14:val="none"/>
              </w:rPr>
              <w:t>P</w:t>
            </w:r>
            <w:r w:rsidRPr="0092694D">
              <w:rPr>
                <w:rFonts w:ascii="Calibri" w:eastAsia="Times New Roman" w:hAnsi="Calibri" w:cs="Calibri"/>
                <w:color w:val="000000"/>
                <w:kern w:val="0"/>
                <w:lang w:eastAsia="en-GB"/>
                <w14:ligatures w14:val="none"/>
              </w:rPr>
              <w:t>. Therapeutic effect of recombinant human growth hormone on growth hormone deficiency. Chinese Journal of Primary Medicine,2011,18(14):1935-1936.</w:t>
            </w:r>
          </w:p>
        </w:tc>
      </w:tr>
      <w:tr w:rsidR="00DE1972" w:rsidRPr="0092694D" w14:paraId="15F2245A" w14:textId="52B9A639" w:rsidTr="00684184">
        <w:trPr>
          <w:trHeight w:val="320"/>
        </w:trPr>
        <w:tc>
          <w:tcPr>
            <w:tcW w:w="5000" w:type="pct"/>
          </w:tcPr>
          <w:p w14:paraId="372AA80F" w14:textId="46DEED00"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Xiao Y, D</w:t>
            </w:r>
            <w:r w:rsidRPr="0092694D">
              <w:rPr>
                <w:rFonts w:ascii="Calibri" w:hAnsi="Calibri" w:cs="Calibri"/>
                <w:color w:val="000000"/>
                <w:kern w:val="0"/>
                <w:lang w:eastAsia="zh-CN"/>
                <w14:ligatures w14:val="none"/>
              </w:rPr>
              <w:t>ong</w:t>
            </w:r>
            <w:r w:rsidRPr="0092694D">
              <w:rPr>
                <w:rFonts w:ascii="Calibri" w:eastAsia="Times New Roman" w:hAnsi="Calibri" w:cs="Calibri"/>
                <w:color w:val="000000"/>
                <w:kern w:val="0"/>
                <w:lang w:eastAsia="en-GB"/>
                <w14:ligatures w14:val="none"/>
              </w:rPr>
              <w:t xml:space="preserve"> ZY, L</w:t>
            </w:r>
            <w:r w:rsidRPr="0092694D">
              <w:rPr>
                <w:rFonts w:ascii="Calibri" w:hAnsi="Calibri" w:cs="Calibri"/>
                <w:color w:val="000000"/>
                <w:kern w:val="0"/>
                <w:lang w:eastAsia="zh-CN"/>
                <w14:ligatures w14:val="none"/>
              </w:rPr>
              <w:t>u</w:t>
            </w:r>
            <w:r w:rsidRPr="0092694D">
              <w:rPr>
                <w:rFonts w:ascii="Calibri" w:eastAsia="Times New Roman" w:hAnsi="Calibri" w:cs="Calibri"/>
                <w:color w:val="000000"/>
                <w:kern w:val="0"/>
                <w:lang w:eastAsia="en-GB"/>
                <w14:ligatures w14:val="none"/>
              </w:rPr>
              <w:t xml:space="preserve"> WL, W</w:t>
            </w:r>
            <w:r w:rsidRPr="0092694D">
              <w:rPr>
                <w:rFonts w:ascii="Calibri" w:hAnsi="Calibri" w:cs="Calibri"/>
                <w:color w:val="000000"/>
                <w:kern w:val="0"/>
                <w:lang w:eastAsia="zh-CN"/>
                <w14:ligatures w14:val="none"/>
              </w:rPr>
              <w:t>ang</w:t>
            </w:r>
            <w:r w:rsidRPr="0092694D">
              <w:rPr>
                <w:rFonts w:ascii="Calibri" w:eastAsia="Times New Roman" w:hAnsi="Calibri" w:cs="Calibri"/>
                <w:color w:val="000000"/>
                <w:kern w:val="0"/>
                <w:lang w:eastAsia="en-GB"/>
                <w14:ligatures w14:val="none"/>
              </w:rPr>
              <w:t xml:space="preserve"> X</w:t>
            </w:r>
            <w:r w:rsidRPr="0092694D">
              <w:rPr>
                <w:rFonts w:ascii="Calibri" w:hAnsi="Calibri" w:cs="Calibri"/>
                <w:color w:val="000000"/>
                <w:kern w:val="0"/>
                <w:lang w:eastAsia="zh-CN"/>
                <w14:ligatures w14:val="none"/>
              </w:rPr>
              <w:t>M</w:t>
            </w:r>
            <w:r w:rsidRPr="0092694D">
              <w:rPr>
                <w:rFonts w:ascii="Calibri" w:eastAsia="Times New Roman" w:hAnsi="Calibri" w:cs="Calibri"/>
                <w:color w:val="000000"/>
                <w:kern w:val="0"/>
                <w:lang w:eastAsia="en-GB"/>
                <w14:ligatures w14:val="none"/>
              </w:rPr>
              <w:t>, S</w:t>
            </w:r>
            <w:r w:rsidRPr="0092694D">
              <w:rPr>
                <w:rFonts w:ascii="Calibri" w:hAnsi="Calibri" w:cs="Calibri"/>
                <w:color w:val="000000"/>
                <w:kern w:val="0"/>
                <w:lang w:eastAsia="zh-CN"/>
                <w14:ligatures w14:val="none"/>
              </w:rPr>
              <w:t>un</w:t>
            </w:r>
            <w:r w:rsidRPr="0092694D">
              <w:rPr>
                <w:rFonts w:ascii="Calibri" w:eastAsia="Times New Roman" w:hAnsi="Calibri" w:cs="Calibri"/>
                <w:color w:val="000000"/>
                <w:kern w:val="0"/>
                <w:lang w:eastAsia="en-GB"/>
                <w14:ligatures w14:val="none"/>
              </w:rPr>
              <w:t xml:space="preserve"> WX, W</w:t>
            </w:r>
            <w:r w:rsidRPr="0092694D">
              <w:rPr>
                <w:rFonts w:ascii="Calibri" w:hAnsi="Calibri" w:cs="Calibri"/>
                <w:color w:val="000000"/>
                <w:kern w:val="0"/>
                <w:lang w:eastAsia="zh-CN"/>
                <w14:ligatures w14:val="none"/>
              </w:rPr>
              <w:t>ang</w:t>
            </w:r>
            <w:r w:rsidRPr="0092694D">
              <w:rPr>
                <w:rFonts w:ascii="Calibri" w:eastAsia="Times New Roman" w:hAnsi="Calibri" w:cs="Calibri"/>
                <w:color w:val="000000"/>
                <w:kern w:val="0"/>
                <w:lang w:eastAsia="en-GB"/>
                <w14:ligatures w14:val="none"/>
              </w:rPr>
              <w:t xml:space="preserve"> D</w:t>
            </w:r>
            <w:r w:rsidRPr="0092694D">
              <w:rPr>
                <w:rFonts w:ascii="Calibri" w:hAnsi="Calibri" w:cs="Calibri"/>
                <w:color w:val="000000"/>
                <w:kern w:val="0"/>
                <w:lang w:eastAsia="zh-CN"/>
                <w14:ligatures w14:val="none"/>
              </w:rPr>
              <w:t>F</w:t>
            </w:r>
            <w:r w:rsidRPr="0092694D">
              <w:rPr>
                <w:rFonts w:ascii="Calibri" w:eastAsia="Times New Roman" w:hAnsi="Calibri" w:cs="Calibri"/>
                <w:color w:val="000000"/>
                <w:kern w:val="0"/>
                <w:lang w:eastAsia="en-GB"/>
                <w14:ligatures w14:val="none"/>
              </w:rPr>
              <w:t>, Ni J</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Chen FS, W</w:t>
            </w:r>
            <w:r w:rsidRPr="0092694D">
              <w:rPr>
                <w:rFonts w:ascii="Calibri" w:hAnsi="Calibri" w:cs="Calibri"/>
                <w:color w:val="000000"/>
                <w:kern w:val="0"/>
                <w:lang w:eastAsia="zh-CN"/>
                <w14:ligatures w14:val="none"/>
              </w:rPr>
              <w:t>ang</w:t>
            </w:r>
            <w:r w:rsidRPr="0092694D">
              <w:rPr>
                <w:rFonts w:ascii="Calibri" w:eastAsia="Times New Roman" w:hAnsi="Calibri" w:cs="Calibri"/>
                <w:color w:val="000000"/>
                <w:kern w:val="0"/>
                <w:lang w:eastAsia="en-GB"/>
                <w14:ligatures w14:val="none"/>
              </w:rPr>
              <w:t xml:space="preserve"> JQ, W</w:t>
            </w:r>
            <w:r w:rsidRPr="0092694D">
              <w:rPr>
                <w:rFonts w:ascii="Calibri" w:hAnsi="Calibri" w:cs="Calibri"/>
                <w:color w:val="000000"/>
                <w:kern w:val="0"/>
                <w:lang w:eastAsia="zh-CN"/>
                <w14:ligatures w14:val="none"/>
              </w:rPr>
              <w:t>ang</w:t>
            </w:r>
            <w:r w:rsidRPr="0092694D">
              <w:rPr>
                <w:rFonts w:ascii="Calibri" w:eastAsia="Times New Roman" w:hAnsi="Calibri" w:cs="Calibri"/>
                <w:color w:val="000000"/>
                <w:kern w:val="0"/>
                <w:lang w:eastAsia="en-GB"/>
                <w14:ligatures w14:val="none"/>
              </w:rPr>
              <w:t xml:space="preserve"> W. Effects of recombinant human growth hormone on the concentration and growth rate of the amino terminal of serum C-type natriuretic peptide in children with simple growth hormone deficiency and idiopathic nanosomia [J]. Chinese Journal of Endocrinology and Metabolism,2011,27(11):887-891.</w:t>
            </w:r>
          </w:p>
        </w:tc>
      </w:tr>
      <w:tr w:rsidR="009E4C9E" w:rsidRPr="0092694D" w14:paraId="7AC5B9C2" w14:textId="77777777" w:rsidTr="00684184">
        <w:trPr>
          <w:trHeight w:val="320"/>
        </w:trPr>
        <w:tc>
          <w:tcPr>
            <w:tcW w:w="5000" w:type="pct"/>
          </w:tcPr>
          <w:p w14:paraId="2F2A09C6" w14:textId="018A412E" w:rsidR="009E4C9E" w:rsidRPr="0092694D" w:rsidRDefault="009E4C9E" w:rsidP="00A53EB5">
            <w:pPr>
              <w:jc w:val="both"/>
              <w:rPr>
                <w:rFonts w:ascii="Calibri" w:hAnsi="Calibri" w:cs="Calibri"/>
                <w:color w:val="212121"/>
              </w:rPr>
            </w:pPr>
            <w:r w:rsidRPr="0092694D">
              <w:rPr>
                <w:rFonts w:ascii="Calibri" w:hAnsi="Calibri" w:cs="Calibri"/>
                <w:color w:val="212121"/>
              </w:rPr>
              <w:t>Stephen MD, Varni JW, Limbers CA, Yafi M, Heptulla RA, Renukuntla VS, Bell CS, Brosnan PG. Health-related quality of life and cognitive functioning in pediatric short stature: comparison of growth-hormone-naïve, growth-hormone-treated, and healthy samples. Eur J Pediatr. 2011,170(3):351-8.</w:t>
            </w:r>
          </w:p>
        </w:tc>
      </w:tr>
      <w:tr w:rsidR="00C419C3" w:rsidRPr="0092694D" w14:paraId="55C566CA" w14:textId="77777777" w:rsidTr="00684184">
        <w:trPr>
          <w:trHeight w:val="320"/>
        </w:trPr>
        <w:tc>
          <w:tcPr>
            <w:tcW w:w="5000" w:type="pct"/>
          </w:tcPr>
          <w:p w14:paraId="0FAF5E68" w14:textId="77777777" w:rsidR="00C419C3" w:rsidRPr="0092694D" w:rsidRDefault="00C419C3"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Cañete R, Valle M, Martos R, Sánchez-Carrión A, Cañete MD, van Donkelaar EL. Short-term effects of GH treatment on coagulation, fibrinolysis, inflammation biomarkers, and insulin resistance status in prepubertal children with GH deficiency. Eur J Endocrinol. 2012;167(2):255-60.</w:t>
            </w:r>
          </w:p>
        </w:tc>
      </w:tr>
      <w:tr w:rsidR="00C419C3" w:rsidRPr="0092694D" w14:paraId="1025E40D" w14:textId="77777777" w:rsidTr="00684184">
        <w:trPr>
          <w:trHeight w:val="320"/>
        </w:trPr>
        <w:tc>
          <w:tcPr>
            <w:tcW w:w="5000" w:type="pct"/>
          </w:tcPr>
          <w:p w14:paraId="11053744" w14:textId="77777777" w:rsidR="00C419C3" w:rsidRPr="0092694D" w:rsidRDefault="00C419C3"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Carel J-C, Ecosse E, Landier F, Meguellati-Hakkas D, Kaguelidou F, Rey G, et al. Long-Term Mortality after Recombinant Growth Hormone Treatment for Isolated Growth Hormone Deficiency or Childhood Short Stature: Preliminary Report of the French SAGhE Study. The Journal of Clinical Endocrinology &amp; Metabolism. 2012;97(2):416-25.</w:t>
            </w:r>
          </w:p>
        </w:tc>
      </w:tr>
      <w:tr w:rsidR="00C419C3" w:rsidRPr="0092694D" w14:paraId="6288A0E2" w14:textId="77777777" w:rsidTr="00684184">
        <w:trPr>
          <w:trHeight w:val="320"/>
        </w:trPr>
        <w:tc>
          <w:tcPr>
            <w:tcW w:w="5000" w:type="pct"/>
          </w:tcPr>
          <w:p w14:paraId="18AA90FB" w14:textId="77777777" w:rsidR="00C419C3" w:rsidRPr="0092694D" w:rsidRDefault="00C419C3"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Colmenares A, González L, Gunczler P, Lanes R. Is the growth outcome of children with idiopathic short stature and isolated growth hormone deficiency following treatment with growth hormone and a luteinizing hormone-releasing hormone agonist superior to that obtained by GH alone? J Pediatr Endocrinol Metab. 2012;25(7-8):651-7.</w:t>
            </w:r>
          </w:p>
        </w:tc>
      </w:tr>
      <w:tr w:rsidR="00C419C3" w:rsidRPr="0092694D" w14:paraId="07A1B43E" w14:textId="77777777" w:rsidTr="00684184">
        <w:trPr>
          <w:trHeight w:val="320"/>
        </w:trPr>
        <w:tc>
          <w:tcPr>
            <w:tcW w:w="5000" w:type="pct"/>
          </w:tcPr>
          <w:p w14:paraId="2E90E4AE" w14:textId="77777777" w:rsidR="00C419C3" w:rsidRPr="0092694D" w:rsidRDefault="00C419C3"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Decker R, Albertsson-Wikland K, Kriström B, Halldin M, Dahlgren J. Decreased GH dose after the catch-up growth period maintains metabolic outcome in short prepubertal children with and without classic GH deficiency. Clin Endocrinol (Oxf). 2012;77(3):407-15.</w:t>
            </w:r>
          </w:p>
        </w:tc>
      </w:tr>
      <w:tr w:rsidR="00C419C3" w:rsidRPr="0092694D" w14:paraId="6005FDC7" w14:textId="77777777" w:rsidTr="00684184">
        <w:trPr>
          <w:trHeight w:val="320"/>
        </w:trPr>
        <w:tc>
          <w:tcPr>
            <w:tcW w:w="5000" w:type="pct"/>
          </w:tcPr>
          <w:p w14:paraId="618C5782" w14:textId="77777777" w:rsidR="00C419C3" w:rsidRPr="0092694D" w:rsidRDefault="00C419C3"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Geisler A, Lass N, Reinsch N, Uysal Y, Singer V, Ravens-Sieberer U, et al. Quality of life in children and adolescents with growth hormone deficiency: association with growth hormone treatment. Horm Res Paediatr. 2012;78(2):94-9.</w:t>
            </w:r>
          </w:p>
        </w:tc>
      </w:tr>
      <w:tr w:rsidR="00DE1972" w:rsidRPr="0092694D" w14:paraId="61AAAC19" w14:textId="7DADF5DE" w:rsidTr="00684184">
        <w:trPr>
          <w:trHeight w:val="320"/>
        </w:trPr>
        <w:tc>
          <w:tcPr>
            <w:tcW w:w="5000" w:type="pct"/>
          </w:tcPr>
          <w:p w14:paraId="15BE4C73" w14:textId="36ADF548"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Mao J</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xml:space="preserve"> Li M, Pan C</w:t>
            </w:r>
            <w:r w:rsidRPr="0092694D">
              <w:rPr>
                <w:rFonts w:ascii="Calibri" w:hAnsi="Calibri" w:cs="Calibri"/>
                <w:color w:val="000000"/>
                <w:kern w:val="0"/>
                <w:lang w:eastAsia="zh-CN"/>
                <w14:ligatures w14:val="none"/>
              </w:rPr>
              <w:t>,</w:t>
            </w:r>
            <w:r w:rsidRPr="0092694D">
              <w:rPr>
                <w:rFonts w:ascii="Calibri" w:eastAsia="Times New Roman" w:hAnsi="Calibri" w:cs="Calibri"/>
                <w:color w:val="000000"/>
                <w:kern w:val="0"/>
                <w:lang w:eastAsia="en-GB"/>
                <w14:ligatures w14:val="none"/>
              </w:rPr>
              <w:t xml:space="preserve"> Therapeutic effect of recombinant human growth hormone in short stature children. Chinese and Foreign Medical Research,2012,10(21):108-108.</w:t>
            </w:r>
          </w:p>
        </w:tc>
      </w:tr>
      <w:tr w:rsidR="002A06CD" w:rsidRPr="0092694D" w14:paraId="50972DEC" w14:textId="77777777" w:rsidTr="00684184">
        <w:trPr>
          <w:trHeight w:val="320"/>
        </w:trPr>
        <w:tc>
          <w:tcPr>
            <w:tcW w:w="5000" w:type="pct"/>
          </w:tcPr>
          <w:p w14:paraId="0EC9037B" w14:textId="77777777" w:rsidR="002A06CD" w:rsidRPr="0092694D" w:rsidRDefault="002A06C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Nygren A, Sunnegårdh J, Teien D, Jonzon A, Björkhem G, Lindell S, et al. Rapid cardiovascular effects of growth hormone treatment in short prepubertal children: impact of treatment duration. Clin Endocrinol (Oxf). 2012;77(6):877-84.</w:t>
            </w:r>
          </w:p>
        </w:tc>
      </w:tr>
      <w:tr w:rsidR="002A06CD" w:rsidRPr="0092694D" w14:paraId="1A8B1FC4" w14:textId="77777777" w:rsidTr="00684184">
        <w:trPr>
          <w:trHeight w:val="320"/>
        </w:trPr>
        <w:tc>
          <w:tcPr>
            <w:tcW w:w="5000" w:type="pct"/>
          </w:tcPr>
          <w:p w14:paraId="52C995F8" w14:textId="77777777" w:rsidR="002A06CD" w:rsidRPr="0092694D" w:rsidRDefault="002A06C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Péter F, Bidlingmaier M, Savoy C, Ji HJ, Saenger PH. Three-year efficacy and safety of LB03002, a once-weekly sustained-release growth hormone (GH) preparation, in prepubertal children with GH deficiency (GHD). J Clin Endocrinol Metab. 2012;97(2):400-7.</w:t>
            </w:r>
          </w:p>
        </w:tc>
      </w:tr>
      <w:tr w:rsidR="002A06CD" w:rsidRPr="0092694D" w14:paraId="67AF7511" w14:textId="77777777" w:rsidTr="00684184">
        <w:trPr>
          <w:trHeight w:val="320"/>
        </w:trPr>
        <w:tc>
          <w:tcPr>
            <w:tcW w:w="5000" w:type="pct"/>
          </w:tcPr>
          <w:p w14:paraId="664E5F6B" w14:textId="77777777" w:rsidR="002A06CD" w:rsidRPr="0092694D" w:rsidRDefault="002A06C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Sävendahl L, Maes M, Albertsson-Wikland K, Borgström B, Carel JC, Henrard S, et al. Long-term mortality and causes of death in isolated GHD, ISS, and SGA patients treated with recombinant growth hormone during childhood in Belgium, The Netherlands, and Sweden: preliminary report of 3 countries participating in the EU SAGhE study. J Clin Endocrinol Metab. 2012;97(2):E213-7.</w:t>
            </w:r>
          </w:p>
        </w:tc>
      </w:tr>
      <w:tr w:rsidR="00DE1972" w:rsidRPr="0092694D" w14:paraId="5B654889" w14:textId="79925FD3" w:rsidTr="00684184">
        <w:trPr>
          <w:trHeight w:val="320"/>
        </w:trPr>
        <w:tc>
          <w:tcPr>
            <w:tcW w:w="5000" w:type="pct"/>
          </w:tcPr>
          <w:p w14:paraId="7F730D78" w14:textId="14486D1C"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Song F</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Z</w:t>
            </w:r>
            <w:r w:rsidRPr="0092694D">
              <w:rPr>
                <w:rFonts w:ascii="Calibri" w:hAnsi="Calibri" w:cs="Calibri"/>
                <w:color w:val="000000"/>
                <w:kern w:val="0"/>
                <w:lang w:eastAsia="zh-CN"/>
                <w14:ligatures w14:val="none"/>
              </w:rPr>
              <w:t>hang</w:t>
            </w:r>
            <w:r w:rsidRPr="0092694D">
              <w:rPr>
                <w:rFonts w:ascii="Calibri" w:eastAsia="Times New Roman" w:hAnsi="Calibri" w:cs="Calibri"/>
                <w:color w:val="000000"/>
                <w:kern w:val="0"/>
                <w:lang w:eastAsia="en-GB"/>
                <w14:ligatures w14:val="none"/>
              </w:rPr>
              <w:t xml:space="preserve"> H</w:t>
            </w:r>
            <w:r w:rsidRPr="0092694D">
              <w:rPr>
                <w:rFonts w:ascii="Calibri" w:hAnsi="Calibri" w:cs="Calibri"/>
                <w:color w:val="000000"/>
                <w:kern w:val="0"/>
                <w:lang w:eastAsia="zh-CN"/>
                <w14:ligatures w14:val="none"/>
              </w:rPr>
              <w:t>W</w:t>
            </w:r>
            <w:r w:rsidRPr="0092694D">
              <w:rPr>
                <w:rFonts w:ascii="Calibri" w:eastAsia="Times New Roman" w:hAnsi="Calibri" w:cs="Calibri"/>
                <w:color w:val="000000"/>
                <w:kern w:val="0"/>
                <w:lang w:eastAsia="en-GB"/>
                <w14:ligatures w14:val="none"/>
              </w:rPr>
              <w:t>, Chen G</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Ma L</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Shi X</w:t>
            </w:r>
            <w:r w:rsidRPr="0092694D">
              <w:rPr>
                <w:rFonts w:ascii="Calibri" w:hAnsi="Calibri" w:cs="Calibri"/>
                <w:color w:val="000000"/>
                <w:kern w:val="0"/>
                <w:lang w:eastAsia="zh-CN"/>
                <w14:ligatures w14:val="none"/>
              </w:rPr>
              <w:t>G</w:t>
            </w:r>
            <w:r w:rsidRPr="0092694D">
              <w:rPr>
                <w:rFonts w:ascii="Calibri" w:eastAsia="Times New Roman" w:hAnsi="Calibri" w:cs="Calibri"/>
                <w:color w:val="000000"/>
                <w:kern w:val="0"/>
                <w:lang w:eastAsia="en-GB"/>
                <w14:ligatures w14:val="none"/>
              </w:rPr>
              <w:t>, Y</w:t>
            </w:r>
            <w:r w:rsidRPr="0092694D">
              <w:rPr>
                <w:rFonts w:ascii="Calibri" w:hAnsi="Calibri" w:cs="Calibri"/>
                <w:color w:val="000000"/>
                <w:kern w:val="0"/>
                <w:lang w:eastAsia="zh-CN"/>
                <w14:ligatures w14:val="none"/>
              </w:rPr>
              <w:t>u</w:t>
            </w:r>
            <w:r w:rsidRPr="0092694D">
              <w:rPr>
                <w:rFonts w:ascii="Calibri" w:eastAsia="Times New Roman" w:hAnsi="Calibri" w:cs="Calibri"/>
                <w:color w:val="000000"/>
                <w:kern w:val="0"/>
                <w:lang w:eastAsia="en-GB"/>
                <w14:ligatures w14:val="none"/>
              </w:rPr>
              <w:t xml:space="preserve"> C</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Recombinant human growth hormone for treatment of growth hormone deficiency after craniopharyngioma surgery [J]. Chinese Journal of Applied Clinical Pediatrics,2012,27(8):634-636.</w:t>
            </w:r>
          </w:p>
        </w:tc>
      </w:tr>
      <w:tr w:rsidR="006D1109" w:rsidRPr="0092694D" w14:paraId="4C70BF4F" w14:textId="77777777" w:rsidTr="00684184">
        <w:trPr>
          <w:trHeight w:val="320"/>
        </w:trPr>
        <w:tc>
          <w:tcPr>
            <w:tcW w:w="5000" w:type="pct"/>
          </w:tcPr>
          <w:p w14:paraId="0DF35E2E"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Verrillo E, Bizzarri C, Bruni O, Ferri R, Pavone M, Cappa M, et al. Effects of replacement therapy on sleep architecture in children with growth hormone deficiency. Sleep Med. 2012;13(5):496-502.</w:t>
            </w:r>
          </w:p>
        </w:tc>
      </w:tr>
      <w:tr w:rsidR="00DE1972" w:rsidRPr="0092694D" w14:paraId="182CAF09" w14:textId="5E950F8F" w:rsidTr="00684184">
        <w:trPr>
          <w:trHeight w:val="320"/>
        </w:trPr>
        <w:tc>
          <w:tcPr>
            <w:tcW w:w="5000" w:type="pct"/>
          </w:tcPr>
          <w:p w14:paraId="1782D517" w14:textId="4AA79602"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Wang Y, Z</w:t>
            </w:r>
            <w:r w:rsidRPr="0092694D">
              <w:rPr>
                <w:rFonts w:ascii="Calibri" w:hAnsi="Calibri" w:cs="Calibri"/>
                <w:color w:val="000000"/>
                <w:kern w:val="0"/>
                <w:lang w:eastAsia="zh-CN"/>
                <w14:ligatures w14:val="none"/>
              </w:rPr>
              <w:t>heng</w:t>
            </w:r>
            <w:r w:rsidRPr="0092694D">
              <w:rPr>
                <w:rFonts w:ascii="Calibri" w:eastAsia="Times New Roman" w:hAnsi="Calibri" w:cs="Calibri"/>
                <w:color w:val="000000"/>
                <w:kern w:val="0"/>
                <w:lang w:eastAsia="en-GB"/>
                <w14:ligatures w14:val="none"/>
              </w:rPr>
              <w:t xml:space="preserve"> R</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L</w:t>
            </w:r>
            <w:r w:rsidRPr="0092694D">
              <w:rPr>
                <w:rFonts w:ascii="Calibri" w:hAnsi="Calibri" w:cs="Calibri"/>
                <w:color w:val="000000"/>
                <w:kern w:val="0"/>
                <w:lang w:eastAsia="zh-CN"/>
                <w14:ligatures w14:val="none"/>
              </w:rPr>
              <w:t>iu</w:t>
            </w:r>
            <w:r w:rsidRPr="0092694D">
              <w:rPr>
                <w:rFonts w:ascii="Calibri" w:eastAsia="Times New Roman" w:hAnsi="Calibri" w:cs="Calibri"/>
                <w:color w:val="000000"/>
                <w:kern w:val="0"/>
                <w:lang w:eastAsia="en-GB"/>
                <w14:ligatures w14:val="none"/>
              </w:rPr>
              <w:t xml:space="preserve"> G</w:t>
            </w:r>
            <w:r w:rsidRPr="0092694D">
              <w:rPr>
                <w:rFonts w:ascii="Calibri" w:hAnsi="Calibri" w:cs="Calibri"/>
                <w:color w:val="000000"/>
                <w:kern w:val="0"/>
                <w:lang w:eastAsia="zh-CN"/>
                <w14:ligatures w14:val="none"/>
              </w:rPr>
              <w:t>L</w:t>
            </w:r>
            <w:r w:rsidRPr="0092694D">
              <w:rPr>
                <w:rFonts w:ascii="Calibri" w:eastAsia="Times New Roman" w:hAnsi="Calibri" w:cs="Calibri"/>
                <w:color w:val="000000"/>
                <w:kern w:val="0"/>
                <w:lang w:eastAsia="en-GB"/>
                <w14:ligatures w14:val="none"/>
              </w:rPr>
              <w:t>, Y</w:t>
            </w:r>
            <w:r w:rsidRPr="0092694D">
              <w:rPr>
                <w:rFonts w:ascii="Calibri" w:hAnsi="Calibri" w:cs="Calibri"/>
                <w:color w:val="000000"/>
                <w:kern w:val="0"/>
                <w:lang w:eastAsia="zh-CN"/>
                <w14:ligatures w14:val="none"/>
              </w:rPr>
              <w:t xml:space="preserve">ang </w:t>
            </w:r>
            <w:r w:rsidRPr="0092694D">
              <w:rPr>
                <w:rFonts w:ascii="Calibri" w:eastAsia="Times New Roman" w:hAnsi="Calibri" w:cs="Calibri"/>
                <w:color w:val="000000"/>
                <w:kern w:val="0"/>
                <w:lang w:eastAsia="en-GB"/>
                <w14:ligatures w14:val="none"/>
              </w:rPr>
              <w:t>Q</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C</w:t>
            </w:r>
            <w:r w:rsidRPr="0092694D">
              <w:rPr>
                <w:rFonts w:ascii="Calibri" w:hAnsi="Calibri" w:cs="Calibri"/>
                <w:color w:val="000000"/>
                <w:kern w:val="0"/>
                <w:lang w:eastAsia="zh-CN"/>
                <w14:ligatures w14:val="none"/>
              </w:rPr>
              <w:t>ui</w:t>
            </w:r>
            <w:r w:rsidRPr="0092694D">
              <w:rPr>
                <w:rFonts w:ascii="Calibri" w:eastAsia="Times New Roman" w:hAnsi="Calibri" w:cs="Calibri"/>
                <w:color w:val="000000"/>
                <w:kern w:val="0"/>
                <w:lang w:eastAsia="en-GB"/>
                <w14:ligatures w14:val="none"/>
              </w:rPr>
              <w:t xml:space="preserve"> J</w:t>
            </w:r>
            <w:r w:rsidRPr="0092694D">
              <w:rPr>
                <w:rFonts w:ascii="Calibri" w:hAnsi="Calibri" w:cs="Calibri"/>
                <w:color w:val="000000"/>
                <w:kern w:val="0"/>
                <w:lang w:eastAsia="zh-CN"/>
                <w14:ligatures w14:val="none"/>
              </w:rPr>
              <w:t>R</w:t>
            </w:r>
            <w:r w:rsidRPr="0092694D">
              <w:rPr>
                <w:rFonts w:ascii="Calibri" w:eastAsia="Times New Roman" w:hAnsi="Calibri" w:cs="Calibri"/>
                <w:color w:val="000000"/>
                <w:kern w:val="0"/>
                <w:lang w:eastAsia="en-GB"/>
                <w14:ligatures w14:val="none"/>
              </w:rPr>
              <w:t>, Jiang L</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Effects of rhGH replacement therapy on linear growth and fasting blood glucose in children with growth hormone deficiency [J]. Tianjin Medical Journal,2012,</w:t>
            </w:r>
            <w:r w:rsidR="00224CC8" w:rsidRPr="0092694D">
              <w:rPr>
                <w:rFonts w:ascii="Calibri" w:eastAsia="Times New Roman" w:hAnsi="Calibri" w:cs="Calibri"/>
                <w:color w:val="000000"/>
                <w:kern w:val="0"/>
                <w:lang w:eastAsia="en-GB"/>
                <w14:ligatures w14:val="none"/>
              </w:rPr>
              <w:t xml:space="preserve"> </w:t>
            </w:r>
            <w:r w:rsidRPr="0092694D">
              <w:rPr>
                <w:rFonts w:ascii="Calibri" w:eastAsia="Times New Roman" w:hAnsi="Calibri" w:cs="Calibri"/>
                <w:color w:val="000000"/>
                <w:kern w:val="0"/>
                <w:lang w:eastAsia="en-GB"/>
                <w14:ligatures w14:val="none"/>
              </w:rPr>
              <w:t>40(2):108-110.</w:t>
            </w:r>
          </w:p>
        </w:tc>
      </w:tr>
      <w:tr w:rsidR="00DE1972" w:rsidRPr="0092694D" w14:paraId="69A11108" w14:textId="11359BAA" w:rsidTr="00684184">
        <w:trPr>
          <w:trHeight w:val="320"/>
        </w:trPr>
        <w:tc>
          <w:tcPr>
            <w:tcW w:w="5000" w:type="pct"/>
          </w:tcPr>
          <w:p w14:paraId="50A18719" w14:textId="67007414"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Xue Y. Dose and safety of recombinant human growth hormone therapy in adolescent growth hormone deficiency patients [J]. Shandong Medical Journal,2012,52(41):81-82.</w:t>
            </w:r>
          </w:p>
        </w:tc>
      </w:tr>
      <w:tr w:rsidR="006D1109" w:rsidRPr="0092694D" w14:paraId="17CBB931" w14:textId="77777777" w:rsidTr="00684184">
        <w:trPr>
          <w:trHeight w:val="320"/>
        </w:trPr>
        <w:tc>
          <w:tcPr>
            <w:tcW w:w="5000" w:type="pct"/>
          </w:tcPr>
          <w:p w14:paraId="0283DD41"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Youngster I, Rachmiel R, Pinhas-Hamiel O, Bistritzer T, Zuckerman-Levin N, de Vries L, et al. Treatment with recombinant human growth hormone during childhood is associated with increased intraocular pressure. J Pediatr. 2012;161(6):1116-9.</w:t>
            </w:r>
          </w:p>
        </w:tc>
      </w:tr>
      <w:tr w:rsidR="00DE1972" w:rsidRPr="0092694D" w14:paraId="6E052208" w14:textId="2610F62D" w:rsidTr="00684184">
        <w:trPr>
          <w:trHeight w:val="320"/>
        </w:trPr>
        <w:tc>
          <w:tcPr>
            <w:tcW w:w="5000" w:type="pct"/>
          </w:tcPr>
          <w:p w14:paraId="73C0DC2F" w14:textId="436FB759"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Zhao H, W</w:t>
            </w:r>
            <w:r w:rsidRPr="0092694D">
              <w:rPr>
                <w:rFonts w:ascii="Calibri" w:hAnsi="Calibri" w:cs="Calibri"/>
                <w:color w:val="000000"/>
                <w:kern w:val="0"/>
                <w:lang w:eastAsia="zh-CN"/>
                <w14:ligatures w14:val="none"/>
              </w:rPr>
              <w:t>ang</w:t>
            </w:r>
            <w:r w:rsidRPr="0092694D">
              <w:rPr>
                <w:rFonts w:ascii="Calibri" w:eastAsia="Times New Roman" w:hAnsi="Calibri" w:cs="Calibri"/>
                <w:color w:val="000000"/>
                <w:kern w:val="0"/>
                <w:lang w:eastAsia="en-GB"/>
                <w14:ligatures w14:val="none"/>
              </w:rPr>
              <w:t xml:space="preserve"> B, Wei H, Sheng H, S</w:t>
            </w:r>
            <w:r w:rsidRPr="0092694D">
              <w:rPr>
                <w:rFonts w:ascii="Calibri" w:hAnsi="Calibri" w:cs="Calibri"/>
                <w:color w:val="000000"/>
                <w:kern w:val="0"/>
                <w:lang w:eastAsia="zh-CN"/>
                <w14:ligatures w14:val="none"/>
              </w:rPr>
              <w:t>ong</w:t>
            </w:r>
            <w:r w:rsidRPr="0092694D">
              <w:rPr>
                <w:rFonts w:ascii="Calibri" w:eastAsia="Times New Roman" w:hAnsi="Calibri" w:cs="Calibri"/>
                <w:color w:val="000000"/>
                <w:kern w:val="0"/>
                <w:lang w:eastAsia="en-GB"/>
                <w14:ligatures w14:val="none"/>
              </w:rPr>
              <w:t xml:space="preserve"> L</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Clinical study on the safety and efficacy of recombinant human growth hormone in the treatment of growth hormone deficiency in children. Chinese Journal of Primary Medicine and Pharmacy,2012,19(10):1456-1458.</w:t>
            </w:r>
          </w:p>
        </w:tc>
      </w:tr>
      <w:tr w:rsidR="006D1109" w:rsidRPr="0092694D" w14:paraId="687402B0" w14:textId="77777777" w:rsidTr="00684184">
        <w:trPr>
          <w:trHeight w:val="320"/>
        </w:trPr>
        <w:tc>
          <w:tcPr>
            <w:tcW w:w="5000" w:type="pct"/>
          </w:tcPr>
          <w:p w14:paraId="6A660FAB"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Carrascosa A, Audí L, Fernández-Cancio M, Yeste D, Gussinye M, Campos A, et al. Height gain at adult-height age in 184 short patients treated with growth hormone from prepubertal age to near adult-height age is not related to GH secretory status at GH therapy onset. Horm Res Paediatr. 2013;79:145-56.</w:t>
            </w:r>
          </w:p>
        </w:tc>
      </w:tr>
      <w:tr w:rsidR="006D1109" w:rsidRPr="0092694D" w14:paraId="74192C50" w14:textId="77777777" w:rsidTr="00684184">
        <w:trPr>
          <w:trHeight w:val="320"/>
        </w:trPr>
        <w:tc>
          <w:tcPr>
            <w:tcW w:w="5000" w:type="pct"/>
          </w:tcPr>
          <w:p w14:paraId="45980589"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Deal C, Hasselmann C, Pfäffle RW, Zimmermann AG, Quigley CA, Child CJ, et al. Associations between pituitary imaging abnormalities and clinical and biochemical phenotypes in children with congenital growth hormone deficiency: data from an international observational study. Horm Res Paediatr. 2013;79(5):283-92.</w:t>
            </w:r>
          </w:p>
        </w:tc>
      </w:tr>
      <w:tr w:rsidR="006D1109" w:rsidRPr="0092694D" w14:paraId="3743B6B1" w14:textId="77777777" w:rsidTr="00684184">
        <w:trPr>
          <w:trHeight w:val="320"/>
        </w:trPr>
        <w:tc>
          <w:tcPr>
            <w:tcW w:w="5000" w:type="pct"/>
          </w:tcPr>
          <w:p w14:paraId="04C5E736"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Decker R, Andersson B, Nierop AF, Bosaeus I, Dahlgren J, Albertsson-Wikland K, et al. Protein markers predict body composition during growth hormone treatment in short prepubertal children. Clin Endocrinol (Oxf). 2013;79(5):675-82.</w:t>
            </w:r>
          </w:p>
        </w:tc>
      </w:tr>
      <w:tr w:rsidR="006D1109" w:rsidRPr="0092694D" w14:paraId="7D898CD7" w14:textId="77777777" w:rsidTr="00684184">
        <w:trPr>
          <w:trHeight w:val="320"/>
        </w:trPr>
        <w:tc>
          <w:tcPr>
            <w:tcW w:w="5000" w:type="pct"/>
          </w:tcPr>
          <w:p w14:paraId="3BC4875B"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Hwang JS, Lee HS, Chung WY, Han HS, Jin DK, Kim HS, et al. Efficacy and safety of LB03002, a once-weekly sustained-release human GH for 12-month treatment in Korean children with GH deficiency. Eur J Endocrinol. 2013;169(2):179-85.</w:t>
            </w:r>
          </w:p>
        </w:tc>
      </w:tr>
      <w:tr w:rsidR="006D1109" w:rsidRPr="0092694D" w14:paraId="40E65B3E" w14:textId="77777777" w:rsidTr="00684184">
        <w:trPr>
          <w:trHeight w:val="320"/>
        </w:trPr>
        <w:tc>
          <w:tcPr>
            <w:tcW w:w="5000" w:type="pct"/>
          </w:tcPr>
          <w:p w14:paraId="20ED0BB1"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Lavaredas A, de la Puerta R, Álvarez del Vayo C. [Programme review of somatropin deficit in pediatrics at the Hospital Universitario Virgen del Rocío]. Farm Hosp. 2013;37(2):161-5.</w:t>
            </w:r>
          </w:p>
        </w:tc>
      </w:tr>
      <w:tr w:rsidR="006D1109" w:rsidRPr="0092694D" w14:paraId="288151D4" w14:textId="77777777" w:rsidTr="00684184">
        <w:trPr>
          <w:trHeight w:val="320"/>
        </w:trPr>
        <w:tc>
          <w:tcPr>
            <w:tcW w:w="5000" w:type="pct"/>
          </w:tcPr>
          <w:p w14:paraId="60474079" w14:textId="77777777" w:rsidR="006D1109" w:rsidRPr="0092694D" w:rsidRDefault="006D1109" w:rsidP="00A53EB5">
            <w:pPr>
              <w:jc w:val="both"/>
              <w:rPr>
                <w:rFonts w:ascii="Calibri" w:eastAsia="Times New Roman" w:hAnsi="Calibri" w:cs="Calibri"/>
                <w:color w:val="333333"/>
                <w:kern w:val="0"/>
                <w:lang w:eastAsia="en-GB"/>
                <w14:ligatures w14:val="none"/>
              </w:rPr>
            </w:pPr>
            <w:r w:rsidRPr="0092694D">
              <w:rPr>
                <w:rFonts w:ascii="Calibri" w:hAnsi="Calibri" w:cs="Calibri"/>
                <w:noProof/>
              </w:rPr>
              <w:t>Lu W, Shen S, Luo X, Gong C, Gu X, Li Y, et al. Comparative evaluation of short-term biomarker response to treatment for growth hormone deficiency in Chinese children with growth hormone deficiency born small for or appropriate for gestational age: a randomized phase IV open-label study. Therapeutic Advances in Endocrinology and Metabolism. 2013;4(2):41-9.</w:t>
            </w:r>
          </w:p>
        </w:tc>
      </w:tr>
      <w:tr w:rsidR="006D1109" w:rsidRPr="0092694D" w14:paraId="4A83B7E6" w14:textId="77777777" w:rsidTr="00684184">
        <w:trPr>
          <w:trHeight w:val="320"/>
        </w:trPr>
        <w:tc>
          <w:tcPr>
            <w:tcW w:w="5000" w:type="pct"/>
          </w:tcPr>
          <w:p w14:paraId="042CECC3"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Otero SC, Eiser C, Wright NP, Butler G. Implications of parent and child quality of life assessments for decisions about growth hormone treatment in eligible children. Child: care, health and development. 2013;39(6):782-8.</w:t>
            </w:r>
          </w:p>
        </w:tc>
      </w:tr>
      <w:tr w:rsidR="006D1109" w:rsidRPr="0092694D" w14:paraId="4D1C8ABB" w14:textId="77777777" w:rsidTr="00684184">
        <w:trPr>
          <w:trHeight w:val="320"/>
        </w:trPr>
        <w:tc>
          <w:tcPr>
            <w:tcW w:w="5000" w:type="pct"/>
          </w:tcPr>
          <w:p w14:paraId="3A32E233"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Rogol AD, Cohen P, Weng W, Kappelgaard AM, Germak JA. Prepubertal children with growth hormone deficiency treated for four years with growth hormone experience dose-dependent increase in height, but not in the rate of puberty initiation. Horm Res Paediatr. 2013;80(1):28-37.</w:t>
            </w:r>
          </w:p>
        </w:tc>
      </w:tr>
      <w:tr w:rsidR="006D1109" w:rsidRPr="0092694D" w14:paraId="1BD84C95" w14:textId="77777777" w:rsidTr="00684184">
        <w:trPr>
          <w:trHeight w:val="320"/>
        </w:trPr>
        <w:tc>
          <w:tcPr>
            <w:tcW w:w="5000" w:type="pct"/>
          </w:tcPr>
          <w:p w14:paraId="5B02F75B"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Tai S, Tanaka T, Hasegawa T, Ozono K, Tanaka H, Kanzaki S, et al. An observational study of the effectiveness and safety of growth hormone (Humatrope(®)) treatment in Japanese children with growth hormone deficiency or Turner syndrome. Endocr J. 2013;60(1):57-64.</w:t>
            </w:r>
          </w:p>
        </w:tc>
      </w:tr>
      <w:tr w:rsidR="00DE1972" w:rsidRPr="0092694D" w14:paraId="741B3000" w14:textId="1AD57C37" w:rsidTr="00684184">
        <w:trPr>
          <w:trHeight w:val="320"/>
        </w:trPr>
        <w:tc>
          <w:tcPr>
            <w:tcW w:w="5000" w:type="pct"/>
          </w:tcPr>
          <w:p w14:paraId="0B0B1224" w14:textId="509DE23B"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hAnsi="Calibri" w:cs="Calibri"/>
                <w:color w:val="000000"/>
                <w:kern w:val="0"/>
                <w:lang w:eastAsia="zh-CN"/>
                <w14:ligatures w14:val="none"/>
              </w:rPr>
              <w:t>Wang</w:t>
            </w:r>
            <w:r w:rsidRPr="0092694D">
              <w:rPr>
                <w:rFonts w:ascii="Calibri" w:eastAsia="Times New Roman" w:hAnsi="Calibri" w:cs="Calibri"/>
                <w:color w:val="000000"/>
                <w:kern w:val="0"/>
                <w:lang w:eastAsia="en-GB"/>
                <w14:ligatures w14:val="none"/>
              </w:rPr>
              <w:t xml:space="preserve"> G, Li K</w:t>
            </w:r>
            <w:r w:rsidRPr="0092694D">
              <w:rPr>
                <w:rFonts w:ascii="Calibri" w:hAnsi="Calibri" w:cs="Calibri"/>
                <w:color w:val="000000"/>
                <w:kern w:val="0"/>
                <w:lang w:eastAsia="zh-CN"/>
                <w14:ligatures w14:val="none"/>
              </w:rPr>
              <w:t>W</w:t>
            </w:r>
            <w:r w:rsidRPr="0092694D">
              <w:rPr>
                <w:rFonts w:ascii="Calibri" w:eastAsia="Times New Roman" w:hAnsi="Calibri" w:cs="Calibri"/>
                <w:color w:val="000000"/>
                <w:kern w:val="0"/>
                <w:lang w:eastAsia="en-GB"/>
                <w14:ligatures w14:val="none"/>
              </w:rPr>
              <w:t>. Efficacy and safety of recombinant human growth hormone in children with nanosomi</w:t>
            </w:r>
            <w:r w:rsidR="009E621F" w:rsidRPr="0092694D">
              <w:rPr>
                <w:rFonts w:ascii="Calibri" w:eastAsia="Times New Roman" w:hAnsi="Calibri" w:cs="Calibri"/>
                <w:color w:val="000000"/>
                <w:kern w:val="0"/>
                <w:lang w:eastAsia="en-GB"/>
                <w14:ligatures w14:val="none"/>
              </w:rPr>
              <w:t>a</w:t>
            </w:r>
            <w:r w:rsidRPr="0092694D">
              <w:rPr>
                <w:rFonts w:ascii="Calibri" w:eastAsia="Times New Roman" w:hAnsi="Calibri" w:cs="Calibri"/>
                <w:color w:val="000000"/>
                <w:kern w:val="0"/>
                <w:lang w:eastAsia="en-GB"/>
                <w14:ligatures w14:val="none"/>
              </w:rPr>
              <w:t>. Hebei Medicine,2013,19(7):974-977.</w:t>
            </w:r>
          </w:p>
        </w:tc>
      </w:tr>
      <w:tr w:rsidR="00DE1972" w:rsidRPr="0092694D" w14:paraId="70F10998" w14:textId="42C39F7B" w:rsidTr="00684184">
        <w:trPr>
          <w:trHeight w:val="320"/>
        </w:trPr>
        <w:tc>
          <w:tcPr>
            <w:tcW w:w="5000" w:type="pct"/>
          </w:tcPr>
          <w:p w14:paraId="65CA188F" w14:textId="0B8847A4"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Zheng ZQ, Z</w:t>
            </w:r>
            <w:r w:rsidRPr="0092694D">
              <w:rPr>
                <w:rFonts w:ascii="Calibri" w:hAnsi="Calibri" w:cs="Calibri"/>
                <w:color w:val="000000"/>
                <w:kern w:val="0"/>
                <w:lang w:eastAsia="zh-CN"/>
                <w14:ligatures w14:val="none"/>
              </w:rPr>
              <w:t>hi</w:t>
            </w:r>
            <w:r w:rsidRPr="0092694D">
              <w:rPr>
                <w:rFonts w:ascii="Calibri" w:eastAsia="Times New Roman" w:hAnsi="Calibri" w:cs="Calibri"/>
                <w:color w:val="000000"/>
                <w:kern w:val="0"/>
                <w:lang w:eastAsia="en-GB"/>
                <w14:ligatures w14:val="none"/>
              </w:rPr>
              <w:t xml:space="preserve"> DJ, S</w:t>
            </w:r>
            <w:r w:rsidRPr="0092694D">
              <w:rPr>
                <w:rFonts w:ascii="Calibri" w:hAnsi="Calibri" w:cs="Calibri"/>
                <w:color w:val="000000"/>
                <w:kern w:val="0"/>
                <w:lang w:eastAsia="zh-CN"/>
                <w14:ligatures w14:val="none"/>
              </w:rPr>
              <w:t>hen SX</w:t>
            </w:r>
            <w:r w:rsidRPr="0092694D">
              <w:rPr>
                <w:rFonts w:ascii="Calibri" w:eastAsia="Times New Roman" w:hAnsi="Calibri" w:cs="Calibri"/>
                <w:color w:val="000000"/>
                <w:kern w:val="0"/>
                <w:lang w:eastAsia="en-GB"/>
                <w14:ligatures w14:val="none"/>
              </w:rPr>
              <w:t>, L</w:t>
            </w:r>
            <w:r w:rsidRPr="0092694D">
              <w:rPr>
                <w:rFonts w:ascii="Calibri" w:hAnsi="Calibri" w:cs="Calibri"/>
                <w:color w:val="000000"/>
                <w:kern w:val="0"/>
                <w:lang w:eastAsia="zh-CN"/>
                <w14:ligatures w14:val="none"/>
              </w:rPr>
              <w:t>uo</w:t>
            </w:r>
            <w:r w:rsidRPr="0092694D">
              <w:rPr>
                <w:rFonts w:ascii="Calibri" w:eastAsia="Times New Roman" w:hAnsi="Calibri" w:cs="Calibri"/>
                <w:color w:val="000000"/>
                <w:kern w:val="0"/>
                <w:lang w:eastAsia="en-GB"/>
                <w14:ligatures w14:val="none"/>
              </w:rPr>
              <w:t xml:space="preserve"> FH, Zhao Z</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L</w:t>
            </w:r>
            <w:r w:rsidRPr="0092694D">
              <w:rPr>
                <w:rFonts w:ascii="Calibri" w:hAnsi="Calibri" w:cs="Calibri"/>
                <w:color w:val="000000"/>
                <w:kern w:val="0"/>
                <w:lang w:eastAsia="zh-CN"/>
                <w14:ligatures w14:val="none"/>
              </w:rPr>
              <w:t>u</w:t>
            </w:r>
            <w:r w:rsidRPr="0092694D">
              <w:rPr>
                <w:rFonts w:ascii="Calibri" w:eastAsia="Times New Roman" w:hAnsi="Calibri" w:cs="Calibri"/>
                <w:color w:val="000000"/>
                <w:kern w:val="0"/>
                <w:lang w:eastAsia="en-GB"/>
                <w14:ligatures w14:val="none"/>
              </w:rPr>
              <w:t xml:space="preserve"> Z, Ye R, C</w:t>
            </w:r>
            <w:r w:rsidRPr="0092694D">
              <w:rPr>
                <w:rFonts w:ascii="Calibri" w:hAnsi="Calibri" w:cs="Calibri"/>
                <w:color w:val="000000"/>
                <w:kern w:val="0"/>
                <w:lang w:eastAsia="zh-CN"/>
                <w14:ligatures w14:val="none"/>
              </w:rPr>
              <w:t>heng</w:t>
            </w:r>
            <w:r w:rsidRPr="0092694D">
              <w:rPr>
                <w:rFonts w:ascii="Calibri" w:eastAsia="Times New Roman" w:hAnsi="Calibri" w:cs="Calibri"/>
                <w:color w:val="000000"/>
                <w:kern w:val="0"/>
                <w:lang w:eastAsia="en-GB"/>
                <w14:ligatures w14:val="none"/>
              </w:rPr>
              <w:t xml:space="preserve"> RQ, L</w:t>
            </w:r>
            <w:r w:rsidRPr="0092694D">
              <w:rPr>
                <w:rFonts w:ascii="Calibri" w:hAnsi="Calibri" w:cs="Calibri"/>
                <w:color w:val="000000"/>
                <w:kern w:val="0"/>
                <w:lang w:eastAsia="zh-CN"/>
                <w14:ligatures w14:val="none"/>
              </w:rPr>
              <w:t>i</w:t>
            </w:r>
            <w:r w:rsidRPr="0092694D">
              <w:rPr>
                <w:rFonts w:ascii="Calibri" w:eastAsia="Times New Roman" w:hAnsi="Calibri" w:cs="Calibri"/>
                <w:color w:val="000000"/>
                <w:kern w:val="0"/>
                <w:lang w:eastAsia="en-GB"/>
                <w14:ligatures w14:val="none"/>
              </w:rPr>
              <w:t xml:space="preserve"> XJ. Comparative study on effiacy and safety of recombinant human growth hormone replacement after craniopharyngioma surgery in children. Chinese Journal of Evidence-Based Pediatrics,2013,8(3):201-204.</w:t>
            </w:r>
          </w:p>
        </w:tc>
      </w:tr>
      <w:tr w:rsidR="00013F78" w:rsidRPr="0092694D" w14:paraId="11B9E036" w14:textId="77777777" w:rsidTr="00684184">
        <w:trPr>
          <w:trHeight w:val="320"/>
        </w:trPr>
        <w:tc>
          <w:tcPr>
            <w:tcW w:w="5000" w:type="pct"/>
          </w:tcPr>
          <w:p w14:paraId="1526EF60" w14:textId="1AFB15F4" w:rsidR="00013F78" w:rsidRPr="0092694D" w:rsidRDefault="00013F78" w:rsidP="00A53EB5">
            <w:pPr>
              <w:jc w:val="both"/>
              <w:rPr>
                <w:rFonts w:ascii="Calibri" w:hAnsi="Calibri" w:cs="Calibri"/>
                <w:color w:val="212121"/>
              </w:rPr>
            </w:pPr>
            <w:r w:rsidRPr="0092694D">
              <w:rPr>
                <w:rFonts w:ascii="Calibri" w:hAnsi="Calibri" w:cs="Calibri"/>
                <w:color w:val="212121"/>
              </w:rPr>
              <w:t>Bullinger M, Quitmann J, Power M, Herdman M, Mimoun E, DeBusk K, Feigerlova E, Lunde C, Dellenmark-Blom M, Sanz D, Rohenkohl A, Pleil A, Wollmann H, Chaplin JE. Assessing the quality of life of health-referred children and adolescents with short stature: development and psychometric testing of the QoLISSY instrument. Health Qual Life Outcomes. 2013,11:76.</w:t>
            </w:r>
          </w:p>
        </w:tc>
      </w:tr>
      <w:tr w:rsidR="00013F78" w:rsidRPr="0092694D" w14:paraId="67ECE19E" w14:textId="77777777" w:rsidTr="00684184">
        <w:trPr>
          <w:trHeight w:val="320"/>
        </w:trPr>
        <w:tc>
          <w:tcPr>
            <w:tcW w:w="5000" w:type="pct"/>
          </w:tcPr>
          <w:p w14:paraId="50ABBFE0" w14:textId="2D85F6BA" w:rsidR="00013F78" w:rsidRPr="0092694D" w:rsidRDefault="00013F78" w:rsidP="00A53EB5">
            <w:pPr>
              <w:jc w:val="both"/>
              <w:rPr>
                <w:rFonts w:ascii="Calibri" w:hAnsi="Calibri" w:cs="Calibri"/>
                <w:color w:val="212121"/>
              </w:rPr>
            </w:pPr>
            <w:r w:rsidRPr="0092694D">
              <w:rPr>
                <w:rFonts w:ascii="Calibri" w:hAnsi="Calibri" w:cs="Calibri"/>
                <w:color w:val="212121"/>
              </w:rPr>
              <w:t>Silva N, Bullinger M, Quitmann J, Ravens-Sieberer U, Rohenkohl A; QoLISSY Group. HRQoL of European children and adolescents with short stature as assessed with generic (KIDSCREEN) and chronic-generic (DISABKIDS) instruments. Expert Rev Pharmacoecon Outcomes Res. 2013,13(6):817-27.</w:t>
            </w:r>
          </w:p>
        </w:tc>
      </w:tr>
      <w:tr w:rsidR="006D1109" w:rsidRPr="0092694D" w14:paraId="60624EA2" w14:textId="77777777" w:rsidTr="00684184">
        <w:trPr>
          <w:trHeight w:val="320"/>
        </w:trPr>
        <w:tc>
          <w:tcPr>
            <w:tcW w:w="5000" w:type="pct"/>
          </w:tcPr>
          <w:p w14:paraId="2CE821B8"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Blum WF, Deal C, Zimmermann AG, Shavrikova EP, Child CJ, Quigley CA, et al. Development of additional pituitary hormone deficiencies in pediatric patients originally diagnosed with idiopathic isolated GH deficiency. Eur J Endocrinol. 2014;170(1):13-21.</w:t>
            </w:r>
          </w:p>
        </w:tc>
      </w:tr>
      <w:tr w:rsidR="006D1109" w:rsidRPr="0092694D" w14:paraId="6E6567BF" w14:textId="77777777" w:rsidTr="00684184">
        <w:trPr>
          <w:trHeight w:val="320"/>
        </w:trPr>
        <w:tc>
          <w:tcPr>
            <w:tcW w:w="5000" w:type="pct"/>
          </w:tcPr>
          <w:p w14:paraId="366F7EEF"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Cohen P, Weng W, Rogol AD, Rosenfeld RG, Kappelgaard AM, Germak J. Dose-sparing and safety-enhancing effects of an IGF-I-based dosing regimen in short children treated with growth hormone in a 2-year randomized controlled trial: therapeutic and pharmacoeconomic considerations. Clin Endocrinol (Oxf). 2014;81(1):71-6.</w:t>
            </w:r>
          </w:p>
        </w:tc>
      </w:tr>
      <w:tr w:rsidR="006D1109" w:rsidRPr="0092694D" w14:paraId="05C24B71" w14:textId="77777777" w:rsidTr="00684184">
        <w:trPr>
          <w:trHeight w:val="320"/>
        </w:trPr>
        <w:tc>
          <w:tcPr>
            <w:tcW w:w="5000" w:type="pct"/>
          </w:tcPr>
          <w:p w14:paraId="4349EAD2"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Foster C, Burton A, Scholl J, Scott ML, Gunter V, McCormick K. Lipid patterns in treated growth hormone deficient children vs. short stature controls. J Pediatr Endocrinol Metab. 2014;27(9-10):909-14.</w:t>
            </w:r>
          </w:p>
        </w:tc>
      </w:tr>
      <w:tr w:rsidR="006D1109" w:rsidRPr="0092694D" w14:paraId="453BFC78" w14:textId="77777777" w:rsidTr="00684184">
        <w:trPr>
          <w:trHeight w:val="320"/>
        </w:trPr>
        <w:tc>
          <w:tcPr>
            <w:tcW w:w="5000" w:type="pct"/>
          </w:tcPr>
          <w:p w14:paraId="09D4D6AA"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Khadilkar V, Radjuk KA, Bolshova E, Khadgawat R, El Kholy M, Desai M, et al. 24-month use of once-weekly GH, LB03002, in prepubertal children with GH deficiency. J Clin Endocrinol Metab. 2014;99(1):126-32.</w:t>
            </w:r>
          </w:p>
        </w:tc>
      </w:tr>
      <w:tr w:rsidR="006D1109" w:rsidRPr="0092694D" w14:paraId="2F92ADD6" w14:textId="77777777" w:rsidTr="00684184">
        <w:trPr>
          <w:trHeight w:val="320"/>
        </w:trPr>
        <w:tc>
          <w:tcPr>
            <w:tcW w:w="5000" w:type="pct"/>
          </w:tcPr>
          <w:p w14:paraId="295150BA"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Khadilkar V, Ekbote V, Kajale N, Khadilkar A, Chiplonkar S, Kinare A. Effect of one-year growth hormone therapy on body composition and cardio-metabolic risk in Indian children with growth hormone deficiency. Endocr Res. 2014;39(2):73-8.</w:t>
            </w:r>
          </w:p>
        </w:tc>
      </w:tr>
      <w:tr w:rsidR="006D1109" w:rsidRPr="0092694D" w14:paraId="5BE5FD8D" w14:textId="77777777" w:rsidTr="00684184">
        <w:trPr>
          <w:trHeight w:val="320"/>
        </w:trPr>
        <w:tc>
          <w:tcPr>
            <w:tcW w:w="5000" w:type="pct"/>
          </w:tcPr>
          <w:p w14:paraId="2923C269" w14:textId="77777777" w:rsidR="006D1109" w:rsidRPr="0092694D" w:rsidRDefault="006D1109"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Meazza C, Elsedfy HH, Pagani S, Bozzola E, El Kholy M, Bozzola M. Metabolic parameters and adipokine profile in growth hormone deficient (GHD) children before and after 12-month GH treatment. Horm Metab Res. 2014;46(3):219-23.</w:t>
            </w:r>
          </w:p>
        </w:tc>
      </w:tr>
      <w:tr w:rsidR="00DE1972" w:rsidRPr="0092694D" w14:paraId="040A393F" w14:textId="04FAFC70" w:rsidTr="00684184">
        <w:trPr>
          <w:trHeight w:val="320"/>
        </w:trPr>
        <w:tc>
          <w:tcPr>
            <w:tcW w:w="5000" w:type="pct"/>
          </w:tcPr>
          <w:p w14:paraId="2BB31474" w14:textId="3E716AFD"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Song J, Z</w:t>
            </w:r>
            <w:r w:rsidRPr="0092694D">
              <w:rPr>
                <w:rFonts w:ascii="Calibri" w:hAnsi="Calibri" w:cs="Calibri"/>
                <w:color w:val="000000"/>
                <w:kern w:val="0"/>
                <w:lang w:eastAsia="zh-CN"/>
                <w14:ligatures w14:val="none"/>
              </w:rPr>
              <w:t>hu</w:t>
            </w:r>
            <w:r w:rsidRPr="0092694D">
              <w:rPr>
                <w:rFonts w:ascii="Calibri" w:eastAsia="Times New Roman" w:hAnsi="Calibri" w:cs="Calibri"/>
                <w:color w:val="000000"/>
                <w:kern w:val="0"/>
                <w:lang w:eastAsia="en-GB"/>
                <w14:ligatures w14:val="none"/>
              </w:rPr>
              <w:t xml:space="preserve"> J</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H</w:t>
            </w:r>
            <w:r w:rsidRPr="0092694D">
              <w:rPr>
                <w:rFonts w:ascii="Calibri" w:hAnsi="Calibri" w:cs="Calibri"/>
                <w:color w:val="000000"/>
                <w:kern w:val="0"/>
                <w:lang w:eastAsia="zh-CN"/>
                <w14:ligatures w14:val="none"/>
              </w:rPr>
              <w:t>uang</w:t>
            </w:r>
            <w:r w:rsidRPr="0092694D">
              <w:rPr>
                <w:rFonts w:ascii="Calibri" w:eastAsia="Times New Roman" w:hAnsi="Calibri" w:cs="Calibri"/>
                <w:color w:val="000000"/>
                <w:kern w:val="0"/>
                <w:lang w:eastAsia="en-GB"/>
                <w14:ligatures w14:val="none"/>
              </w:rPr>
              <w:t xml:space="preserve"> X</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Z</w:t>
            </w:r>
            <w:r w:rsidRPr="0092694D">
              <w:rPr>
                <w:rFonts w:ascii="Calibri" w:hAnsi="Calibri" w:cs="Calibri"/>
                <w:color w:val="000000"/>
                <w:kern w:val="0"/>
                <w:lang w:eastAsia="zh-CN"/>
                <w14:ligatures w14:val="none"/>
              </w:rPr>
              <w:t>hang</w:t>
            </w:r>
            <w:r w:rsidRPr="0092694D">
              <w:rPr>
                <w:rFonts w:ascii="Calibri" w:eastAsia="Times New Roman" w:hAnsi="Calibri" w:cs="Calibri"/>
                <w:color w:val="000000"/>
                <w:kern w:val="0"/>
                <w:lang w:eastAsia="en-GB"/>
                <w14:ligatures w14:val="none"/>
              </w:rPr>
              <w:t xml:space="preserve"> Q</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Yang C</w:t>
            </w:r>
            <w:r w:rsidRPr="0092694D">
              <w:rPr>
                <w:rFonts w:ascii="Calibri" w:hAnsi="Calibri" w:cs="Calibri"/>
                <w:color w:val="000000"/>
                <w:kern w:val="0"/>
                <w:lang w:eastAsia="zh-CN"/>
                <w14:ligatures w14:val="none"/>
              </w:rPr>
              <w:t>P</w:t>
            </w:r>
            <w:r w:rsidRPr="0092694D">
              <w:rPr>
                <w:rFonts w:ascii="Calibri" w:eastAsia="Times New Roman" w:hAnsi="Calibri" w:cs="Calibri"/>
                <w:color w:val="000000"/>
                <w:kern w:val="0"/>
                <w:lang w:eastAsia="en-GB"/>
                <w14:ligatures w14:val="none"/>
              </w:rPr>
              <w:t>. Clinical observation of 32 cases of growth hormone deficiency in children treated with growth hormone [J]. Contemporary Medicine,2014,(7):23-24.</w:t>
            </w:r>
          </w:p>
        </w:tc>
      </w:tr>
      <w:tr w:rsidR="0038567D" w:rsidRPr="0092694D" w14:paraId="5BB04C2C" w14:textId="77777777" w:rsidTr="00684184">
        <w:trPr>
          <w:trHeight w:val="320"/>
        </w:trPr>
        <w:tc>
          <w:tcPr>
            <w:tcW w:w="5000" w:type="pct"/>
          </w:tcPr>
          <w:p w14:paraId="532F6130" w14:textId="77777777" w:rsidR="0038567D" w:rsidRPr="0092694D" w:rsidRDefault="0038567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Borrás Pérez V, López-Siguero JP, Martínez G, Corripio R, Fernández JM, Labarta JI, et al. A follow-up study to monitor adult height among Spanish children with growth hormone deficiency who received biosimilar human recombinant growth hormone (Omnitrope®) during a phase III clinical trial. Adv Ther. 2015;32(2):148-56.</w:t>
            </w:r>
          </w:p>
        </w:tc>
      </w:tr>
      <w:tr w:rsidR="0038567D" w:rsidRPr="0092694D" w14:paraId="2EE039F0" w14:textId="77777777" w:rsidTr="00684184">
        <w:trPr>
          <w:trHeight w:val="320"/>
        </w:trPr>
        <w:tc>
          <w:tcPr>
            <w:tcW w:w="5000" w:type="pct"/>
          </w:tcPr>
          <w:p w14:paraId="156716BE" w14:textId="77777777" w:rsidR="0038567D" w:rsidRPr="0092694D" w:rsidRDefault="0038567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Lundberg E, Kriström B, Jonsson B, Albertsson-Wikland K. Growth hormone (GH) dose-dependent IGF-I response relates to pubertal height gain. BMC Endocrine Disorders. 2015;15(1).</w:t>
            </w:r>
          </w:p>
        </w:tc>
      </w:tr>
      <w:tr w:rsidR="0038567D" w:rsidRPr="0092694D" w14:paraId="155FA0DA" w14:textId="77777777" w:rsidTr="00684184">
        <w:trPr>
          <w:trHeight w:val="320"/>
        </w:trPr>
        <w:tc>
          <w:tcPr>
            <w:tcW w:w="5000" w:type="pct"/>
          </w:tcPr>
          <w:p w14:paraId="6B1B6787" w14:textId="77777777" w:rsidR="0038567D" w:rsidRPr="0092694D" w:rsidRDefault="0038567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Moore WV, Nguyen HJ, Kletter GB, Miller BS, Rogers D, Ng D, et al. A Randomized Safety and Efficacy Study of Somavaratan (VRS-317), a Long-Acting rhGH, in Pediatric Growth Hormone Deficiency. J Clin Endocrinol Metab. 2016;101(3):1091-7.</w:t>
            </w:r>
          </w:p>
        </w:tc>
      </w:tr>
      <w:tr w:rsidR="0038567D" w:rsidRPr="0092694D" w14:paraId="7BE0AF14" w14:textId="77777777" w:rsidTr="00684184">
        <w:trPr>
          <w:trHeight w:val="320"/>
        </w:trPr>
        <w:tc>
          <w:tcPr>
            <w:tcW w:w="5000" w:type="pct"/>
          </w:tcPr>
          <w:p w14:paraId="10AA99F3" w14:textId="77777777" w:rsidR="0038567D" w:rsidRPr="0092694D" w:rsidRDefault="0038567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Nagasaka H, Hirayama S, Takuwa M, Nakacho M, Yorifuji T, Kondou H, et al. ApoE4 determines the reduction in LDL-C after GH replacement therapy in children with an idiopathic GH deficiency. Journal of Clinical Endocrinology and Metabolism. 2015;100(9):3494-501.</w:t>
            </w:r>
          </w:p>
        </w:tc>
      </w:tr>
      <w:tr w:rsidR="0038567D" w:rsidRPr="0092694D" w14:paraId="04BE1ED8" w14:textId="77777777" w:rsidTr="00684184">
        <w:trPr>
          <w:trHeight w:val="320"/>
        </w:trPr>
        <w:tc>
          <w:tcPr>
            <w:tcW w:w="5000" w:type="pct"/>
          </w:tcPr>
          <w:p w14:paraId="75A98E1F" w14:textId="77777777" w:rsidR="0038567D" w:rsidRPr="0092694D" w:rsidRDefault="0038567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Ross JL, Lee PA, Gut R, Germak J. Attaining genetic height potential: Analysis of height outcomes from the ANSWER Program in children treated with growth hormone over 5 years. Growth Horm IGF Res. 2015;25(6):286-93.</w:t>
            </w:r>
          </w:p>
        </w:tc>
      </w:tr>
      <w:tr w:rsidR="0038567D" w:rsidRPr="0092694D" w14:paraId="24D1F5F2" w14:textId="77777777" w:rsidTr="00684184">
        <w:trPr>
          <w:trHeight w:val="320"/>
        </w:trPr>
        <w:tc>
          <w:tcPr>
            <w:tcW w:w="5000" w:type="pct"/>
          </w:tcPr>
          <w:p w14:paraId="0CB20762" w14:textId="77777777" w:rsidR="0038567D" w:rsidRPr="0092694D" w:rsidRDefault="0038567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Smuel K, Kauli R, Lilos P, Laron Z. Growth, development, puberty and adult height before and during treatment in children with congenital isolated growth hormone deficiency. Growth Horm IGF Res. 2015;25(4):182-8.</w:t>
            </w:r>
          </w:p>
        </w:tc>
      </w:tr>
      <w:tr w:rsidR="0038567D" w:rsidRPr="0092694D" w14:paraId="7B3AAD18" w14:textId="77777777" w:rsidTr="00684184">
        <w:trPr>
          <w:trHeight w:val="320"/>
        </w:trPr>
        <w:tc>
          <w:tcPr>
            <w:tcW w:w="5000" w:type="pct"/>
          </w:tcPr>
          <w:p w14:paraId="25D5195C" w14:textId="77777777" w:rsidR="0038567D" w:rsidRPr="0092694D" w:rsidRDefault="0038567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Valsesia A, Chatelain P, Stevens A, Peterkova VA, Belgorosky A, Maghnie M, et al. GH deficiency status combined with GH receptor polymorphism affects response to GH in children. Eur J Endocrinol. 2015;173(6):777-89.</w:t>
            </w:r>
          </w:p>
        </w:tc>
      </w:tr>
      <w:tr w:rsidR="0038567D" w:rsidRPr="0092694D" w14:paraId="0AFA0ED9" w14:textId="77777777" w:rsidTr="00684184">
        <w:trPr>
          <w:trHeight w:val="320"/>
        </w:trPr>
        <w:tc>
          <w:tcPr>
            <w:tcW w:w="5000" w:type="pct"/>
          </w:tcPr>
          <w:p w14:paraId="150F6749" w14:textId="77777777" w:rsidR="0038567D" w:rsidRPr="0092694D" w:rsidRDefault="0038567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Cappa M, Iughetti L, Loche S, Maghnie M, Vottero A. Efficacy and safety of growth hormone treatment in children with short stature: the Italian cohort of the GeNeSIS clinical study. J Endocrinol Invest. 2016;39(6):667-77.</w:t>
            </w:r>
          </w:p>
        </w:tc>
      </w:tr>
      <w:tr w:rsidR="0038567D" w:rsidRPr="0092694D" w14:paraId="5FF0C24E" w14:textId="77777777" w:rsidTr="00684184">
        <w:trPr>
          <w:trHeight w:val="320"/>
        </w:trPr>
        <w:tc>
          <w:tcPr>
            <w:tcW w:w="5000" w:type="pct"/>
          </w:tcPr>
          <w:p w14:paraId="36185E91" w14:textId="77777777" w:rsidR="0038567D" w:rsidRPr="0092694D" w:rsidRDefault="0038567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Child CJ, Zimmermann AG, Jia N, Robison LL, Brämswig JH, Blum WF. Assessment of Primary Cancer Incidence in Growth Hormone-Treated Children: Comparison of a Multinational Prospective Observational Study with Population Databases. Horm Res Paediatr. 2016;85(3):198-206.</w:t>
            </w:r>
          </w:p>
        </w:tc>
      </w:tr>
      <w:tr w:rsidR="0038567D" w:rsidRPr="0092694D" w14:paraId="6CA17724" w14:textId="77777777" w:rsidTr="00684184">
        <w:trPr>
          <w:trHeight w:val="320"/>
        </w:trPr>
        <w:tc>
          <w:tcPr>
            <w:tcW w:w="5000" w:type="pct"/>
          </w:tcPr>
          <w:p w14:paraId="325B1E2D" w14:textId="77777777" w:rsidR="0038567D" w:rsidRPr="0092694D" w:rsidRDefault="0038567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Ciresi A, Pizzolanti G, Leotta M, Guarnotta V, Teresi G, Giordano C. Resistin, visfatin, leptin and omentin are differently related to hormonal and metabolic parameters in growth hormone-deficient children. J Endocrinol Invest. 2016;39(9):1023-30.</w:t>
            </w:r>
          </w:p>
        </w:tc>
      </w:tr>
      <w:tr w:rsidR="0038567D" w:rsidRPr="0092694D" w14:paraId="72BF2ED6" w14:textId="77777777" w:rsidTr="00684184">
        <w:trPr>
          <w:trHeight w:val="320"/>
        </w:trPr>
        <w:tc>
          <w:tcPr>
            <w:tcW w:w="5000" w:type="pct"/>
          </w:tcPr>
          <w:p w14:paraId="09649545" w14:textId="77777777" w:rsidR="0038567D" w:rsidRPr="0092694D" w:rsidRDefault="0038567D"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Efthymiadou A, Kritikou D, Mantagos S, Chrysis D. The effect of GH treatment on serum FGF23 and Klotho in GH-deficient children. Eur J Endocrinol. 2016;174(4):473-9.</w:t>
            </w:r>
          </w:p>
        </w:tc>
      </w:tr>
      <w:tr w:rsidR="00DE1972" w:rsidRPr="0092694D" w14:paraId="47E83B7C" w14:textId="754472D7" w:rsidTr="00684184">
        <w:trPr>
          <w:trHeight w:val="320"/>
        </w:trPr>
        <w:tc>
          <w:tcPr>
            <w:tcW w:w="5000" w:type="pct"/>
          </w:tcPr>
          <w:p w14:paraId="5DF692B9" w14:textId="3396E239"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 xml:space="preserve">Huang W. To explore the clinical effect of recombinant human growth hormone in the treatment of growth hormone deficiency and idiopathic nanosomia in children [J]. </w:t>
            </w:r>
            <w:r w:rsidRPr="0092694D">
              <w:rPr>
                <w:rFonts w:ascii="Calibri" w:eastAsia="Times New Roman" w:hAnsi="Calibri" w:cs="Calibri"/>
                <w:color w:val="333333"/>
                <w:kern w:val="0"/>
                <w:lang w:eastAsia="en-GB"/>
                <w14:ligatures w14:val="none"/>
              </w:rPr>
              <w:t>Chinese Practical Medicine</w:t>
            </w:r>
            <w:r w:rsidRPr="0092694D">
              <w:rPr>
                <w:rFonts w:ascii="Calibri" w:eastAsia="Times New Roman" w:hAnsi="Calibri" w:cs="Calibri"/>
                <w:color w:val="000000"/>
                <w:kern w:val="0"/>
                <w:lang w:eastAsia="en-GB"/>
                <w14:ligatures w14:val="none"/>
              </w:rPr>
              <w:t>,2016,11(28):165-166,167.</w:t>
            </w:r>
          </w:p>
        </w:tc>
      </w:tr>
      <w:tr w:rsidR="003B344A" w:rsidRPr="0092694D" w14:paraId="6D95CB00" w14:textId="77777777" w:rsidTr="00684184">
        <w:trPr>
          <w:trHeight w:val="320"/>
        </w:trPr>
        <w:tc>
          <w:tcPr>
            <w:tcW w:w="5000" w:type="pct"/>
          </w:tcPr>
          <w:p w14:paraId="28E17D6F" w14:textId="77777777" w:rsidR="003B344A" w:rsidRPr="0092694D" w:rsidRDefault="003B344A"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Hughes IP, Choong C, Rath S, Atkinson H, Cotterill A, Cutfield W, et al. Early cessation and non-response are important and possibly related problems in growth hormone therapy: An OZGROW analysis. Growth Horm IGF Res. 2016;29:63-70.</w:t>
            </w:r>
          </w:p>
        </w:tc>
      </w:tr>
      <w:tr w:rsidR="003B344A" w:rsidRPr="0092694D" w14:paraId="7344AFCB" w14:textId="77777777" w:rsidTr="00684184">
        <w:trPr>
          <w:trHeight w:val="320"/>
        </w:trPr>
        <w:tc>
          <w:tcPr>
            <w:tcW w:w="5000" w:type="pct"/>
          </w:tcPr>
          <w:p w14:paraId="2699BF17" w14:textId="77777777" w:rsidR="003B344A" w:rsidRPr="0092694D" w:rsidRDefault="003B344A"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Lupi F, Bozzola M, Longhi S, Farello G, Radetti G. The effect of two different GH dosages on final height and bone geometry. Ital J Pediatr. 2016;42:5.</w:t>
            </w:r>
          </w:p>
        </w:tc>
      </w:tr>
      <w:tr w:rsidR="003B344A" w:rsidRPr="0092694D" w14:paraId="2E9B5468" w14:textId="77777777" w:rsidTr="00684184">
        <w:trPr>
          <w:trHeight w:val="320"/>
        </w:trPr>
        <w:tc>
          <w:tcPr>
            <w:tcW w:w="5000" w:type="pct"/>
          </w:tcPr>
          <w:p w14:paraId="2D18E1CE" w14:textId="77777777" w:rsidR="003B344A" w:rsidRPr="0092694D" w:rsidRDefault="003B344A"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Sävendahl L, Pournara E, Pedersen BT, Blankenstein O. Is safety of childhood growth hormone therapy related to dose? Data from a large observational study. Eur J Endocrinol. 2016;174(5):681-91.</w:t>
            </w:r>
          </w:p>
        </w:tc>
      </w:tr>
      <w:tr w:rsidR="003B344A" w:rsidRPr="0092694D" w14:paraId="1EB80341" w14:textId="77777777" w:rsidTr="00684184">
        <w:trPr>
          <w:trHeight w:val="320"/>
        </w:trPr>
        <w:tc>
          <w:tcPr>
            <w:tcW w:w="5000" w:type="pct"/>
          </w:tcPr>
          <w:p w14:paraId="1801F8F1" w14:textId="2683A1F5" w:rsidR="003B344A" w:rsidRPr="0092694D" w:rsidRDefault="003B344A"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Tomás Luzuriaga C, Oyarzabal Irigoyen M, Caveda Cepas E, Vázquez Salvi LA, García-Pérez LE. Safety and efficacy of growth hormone treatment: GeNeSIS study in Spain. An Pediatr (Barc). 2016;84(3):139-47.</w:t>
            </w:r>
          </w:p>
        </w:tc>
      </w:tr>
      <w:tr w:rsidR="003B344A" w:rsidRPr="0092694D" w14:paraId="7EC27419" w14:textId="77777777" w:rsidTr="00684184">
        <w:trPr>
          <w:trHeight w:val="320"/>
        </w:trPr>
        <w:tc>
          <w:tcPr>
            <w:tcW w:w="5000" w:type="pct"/>
          </w:tcPr>
          <w:p w14:paraId="146195F4" w14:textId="77777777" w:rsidR="003B344A" w:rsidRPr="0092694D" w:rsidRDefault="003B344A"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Xue Y, Gao Y, Wang S, Wang P. An examination of the effects of different doses of recombinant human growth hormone on children with growth hormone deficiency. Experimental and Therapeutic Medicine. 2016;11(5):1647-52.</w:t>
            </w:r>
          </w:p>
        </w:tc>
      </w:tr>
      <w:tr w:rsidR="00013F78" w:rsidRPr="0092694D" w14:paraId="1B91C4D7" w14:textId="77777777" w:rsidTr="00684184">
        <w:trPr>
          <w:trHeight w:val="320"/>
        </w:trPr>
        <w:tc>
          <w:tcPr>
            <w:tcW w:w="5000" w:type="pct"/>
          </w:tcPr>
          <w:p w14:paraId="3021CBBC" w14:textId="0E40F758" w:rsidR="00013F78" w:rsidRPr="0092694D" w:rsidRDefault="00013F78" w:rsidP="00A53EB5">
            <w:pPr>
              <w:jc w:val="both"/>
              <w:rPr>
                <w:rFonts w:ascii="Calibri" w:hAnsi="Calibri" w:cs="Calibri"/>
                <w:color w:val="212121"/>
              </w:rPr>
            </w:pPr>
            <w:r w:rsidRPr="0092694D">
              <w:rPr>
                <w:rFonts w:ascii="Calibri" w:hAnsi="Calibri" w:cs="Calibri"/>
                <w:color w:val="212121"/>
              </w:rPr>
              <w:t>Quitmann J, Rohenkohl A, Sommer R, Bullinger M, Silva N. Explaining parent-child (dis)agreement in generic and short stature-specific health-related quality of life reports: do family and social relationships matter? Health Qual Life Outcomes. 2016, 14(1):150. </w:t>
            </w:r>
          </w:p>
        </w:tc>
      </w:tr>
      <w:tr w:rsidR="00013F78" w:rsidRPr="0092694D" w14:paraId="54B12C79" w14:textId="77777777" w:rsidTr="00684184">
        <w:trPr>
          <w:trHeight w:val="320"/>
        </w:trPr>
        <w:tc>
          <w:tcPr>
            <w:tcW w:w="5000" w:type="pct"/>
          </w:tcPr>
          <w:p w14:paraId="24D684CB" w14:textId="6D5D93E1" w:rsidR="00013F78" w:rsidRPr="0092694D" w:rsidRDefault="00013F78" w:rsidP="00A53EB5">
            <w:pPr>
              <w:jc w:val="both"/>
              <w:rPr>
                <w:rFonts w:ascii="Calibri" w:hAnsi="Calibri" w:cs="Calibri"/>
                <w:color w:val="212121"/>
              </w:rPr>
            </w:pPr>
            <w:r w:rsidRPr="0092694D">
              <w:rPr>
                <w:rFonts w:ascii="Calibri" w:hAnsi="Calibri" w:cs="Calibri"/>
                <w:color w:val="212121"/>
              </w:rPr>
              <w:t>Quitmann JH, Bullinger M, Sommer R, Rohenkohl AC, Bernardino Da Silva NM. Associations between Psychological Problems and Quality of Life in Pediatric Short Stature from Patients' and Parents' Perspectives. PLoS One. 2016, 11(4):e0153953.</w:t>
            </w:r>
          </w:p>
        </w:tc>
      </w:tr>
      <w:tr w:rsidR="003B344A" w:rsidRPr="0092694D" w14:paraId="0F81D1B7" w14:textId="77777777" w:rsidTr="00684184">
        <w:trPr>
          <w:trHeight w:val="320"/>
        </w:trPr>
        <w:tc>
          <w:tcPr>
            <w:tcW w:w="5000" w:type="pct"/>
          </w:tcPr>
          <w:p w14:paraId="04ECE7B6" w14:textId="77777777" w:rsidR="003B344A" w:rsidRPr="0092694D" w:rsidRDefault="003B344A"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Battelino T, Rasmussen MH, De Schepper J, Zuckerman-Levin N, Gucev Z, Sävendahl L. Somapacitan, a once-weekly reversible albumin-binding GH derivative, in children with GH deficiency: A randomized dose-escalation trial. Clin Endocrinol (Oxf). 2017;87(4):350-8.</w:t>
            </w:r>
          </w:p>
        </w:tc>
      </w:tr>
      <w:tr w:rsidR="003B344A" w:rsidRPr="0092694D" w14:paraId="60AD03C5" w14:textId="77777777" w:rsidTr="00684184">
        <w:trPr>
          <w:trHeight w:val="320"/>
        </w:trPr>
        <w:tc>
          <w:tcPr>
            <w:tcW w:w="5000" w:type="pct"/>
          </w:tcPr>
          <w:p w14:paraId="02570D7C" w14:textId="77777777" w:rsidR="003B344A" w:rsidRPr="0092694D" w:rsidRDefault="003B344A" w:rsidP="00A53EB5">
            <w:pPr>
              <w:jc w:val="both"/>
              <w:rPr>
                <w:rFonts w:ascii="Calibri" w:hAnsi="Calibri" w:cs="Calibri"/>
                <w:color w:val="000000"/>
                <w:kern w:val="0"/>
                <w:lang w:eastAsia="zh-CN"/>
                <w14:ligatures w14:val="none"/>
              </w:rPr>
            </w:pPr>
            <w:r w:rsidRPr="0092694D">
              <w:rPr>
                <w:rFonts w:ascii="Calibri" w:hAnsi="Calibri" w:cs="Calibri"/>
                <w:noProof/>
              </w:rPr>
              <w:t>Brod M, Højbjerre L, Alolga SL, Beck JF, Wilkinson L, Rasmussen MH. Understanding Treatment Burden for Children Treated for Growth Hormone Deficiency. Patient. 2017;10(5):653-66.</w:t>
            </w:r>
          </w:p>
        </w:tc>
      </w:tr>
      <w:tr w:rsidR="003B344A" w:rsidRPr="0092694D" w14:paraId="25052CCF" w14:textId="77777777" w:rsidTr="00684184">
        <w:trPr>
          <w:trHeight w:val="320"/>
        </w:trPr>
        <w:tc>
          <w:tcPr>
            <w:tcW w:w="5000" w:type="pct"/>
          </w:tcPr>
          <w:p w14:paraId="68767F79" w14:textId="77777777" w:rsidR="003B344A" w:rsidRPr="0092694D" w:rsidRDefault="003B344A"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Capalbo D, Barbieri F, Improda N, Giallauria F, Di Pietro E, Rapacciuolo A, et al. Growth Hormone Improves Cardiopulmonary Capacity and Body Composition in Children With Growth Hormone Deficiency. J Clin Endocrinol Metab. 2017;102(11):4080-8.</w:t>
            </w:r>
          </w:p>
        </w:tc>
      </w:tr>
      <w:tr w:rsidR="003B344A" w:rsidRPr="0092694D" w14:paraId="3239B09A" w14:textId="77777777" w:rsidTr="00684184">
        <w:trPr>
          <w:trHeight w:val="320"/>
        </w:trPr>
        <w:tc>
          <w:tcPr>
            <w:tcW w:w="5000" w:type="pct"/>
          </w:tcPr>
          <w:p w14:paraId="5294D199" w14:textId="77777777" w:rsidR="003B344A" w:rsidRPr="0092694D" w:rsidRDefault="003B344A"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Chatelain P, Malievskiy O, Radziuk K, Senatorova G, Abdou MO, Vlachopapadopoulou E, et al. A Randomized Phase 2 Study of Long-Acting TransCon GH vs Daily GH in Childhood GH Deficiency. J Clin Endocrinol Metab. 2017;102(5):1673-82.</w:t>
            </w:r>
          </w:p>
        </w:tc>
      </w:tr>
      <w:tr w:rsidR="003B344A" w:rsidRPr="0092694D" w14:paraId="1FE3D940" w14:textId="77777777" w:rsidTr="00684184">
        <w:trPr>
          <w:trHeight w:val="320"/>
        </w:trPr>
        <w:tc>
          <w:tcPr>
            <w:tcW w:w="5000" w:type="pct"/>
          </w:tcPr>
          <w:p w14:paraId="6A38CB80" w14:textId="77777777" w:rsidR="003B344A" w:rsidRPr="0092694D" w:rsidRDefault="003B344A"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Chen M, Gan D, Luo Y, Rampersad S, Xu L, Yang S, et al. Effect of recombinant human growth hormone therapy on blood lipid and carotid intima-media thickness in children with growth hormone deficiency. Pediatric Research. 2018;83(5):954-60.</w:t>
            </w:r>
          </w:p>
        </w:tc>
      </w:tr>
      <w:tr w:rsidR="003B344A" w:rsidRPr="0092694D" w14:paraId="6A7D270C" w14:textId="77777777" w:rsidTr="00684184">
        <w:trPr>
          <w:trHeight w:val="320"/>
        </w:trPr>
        <w:tc>
          <w:tcPr>
            <w:tcW w:w="5000" w:type="pct"/>
          </w:tcPr>
          <w:p w14:paraId="0312275F" w14:textId="77777777" w:rsidR="003B344A" w:rsidRPr="0092694D" w:rsidRDefault="003B344A"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Choi SH, Fan D, Hwang MS, Lee HK, Hwang CJ. Effect of growth hormone treatment on craniofacial growth in children: Idiopathic short stature versus growth hormone deficiency. J Formos Med Assoc. 2017;116(4):313-21.</w:t>
            </w:r>
          </w:p>
        </w:tc>
      </w:tr>
      <w:tr w:rsidR="003B344A" w:rsidRPr="0092694D" w14:paraId="3D0735EB" w14:textId="77777777" w:rsidTr="00684184">
        <w:trPr>
          <w:trHeight w:val="320"/>
        </w:trPr>
        <w:tc>
          <w:tcPr>
            <w:tcW w:w="5000" w:type="pct"/>
          </w:tcPr>
          <w:p w14:paraId="5E4FF8C3" w14:textId="77777777" w:rsidR="003B344A" w:rsidRPr="0092694D" w:rsidRDefault="003B344A" w:rsidP="00A53EB5">
            <w:pPr>
              <w:jc w:val="both"/>
              <w:rPr>
                <w:rFonts w:ascii="Calibri" w:eastAsia="Times New Roman" w:hAnsi="Calibri" w:cs="Calibri"/>
                <w:color w:val="231F20"/>
                <w:kern w:val="0"/>
                <w:lang w:eastAsia="en-GB"/>
                <w14:ligatures w14:val="none"/>
              </w:rPr>
            </w:pPr>
            <w:r w:rsidRPr="0092694D">
              <w:rPr>
                <w:rFonts w:ascii="Calibri" w:hAnsi="Calibri" w:cs="Calibri"/>
                <w:noProof/>
              </w:rPr>
              <w:t>Luo X, Hou L, Liang L, Dong G, Shen S, Zhao Z, et al. Long-acting PEGylated recombinant human growth hormone (Jintrolong) for children with growth hormone deficiency: phase II and phase III multicenter, randomized studies. Eur J Endocrinol. 2017;177(2):195-205.</w:t>
            </w:r>
          </w:p>
        </w:tc>
      </w:tr>
      <w:tr w:rsidR="003B344A" w:rsidRPr="0092694D" w14:paraId="660B9117" w14:textId="77777777" w:rsidTr="00684184">
        <w:trPr>
          <w:trHeight w:val="320"/>
        </w:trPr>
        <w:tc>
          <w:tcPr>
            <w:tcW w:w="5000" w:type="pct"/>
          </w:tcPr>
          <w:p w14:paraId="58AC537C" w14:textId="77777777" w:rsidR="003B344A" w:rsidRPr="0092694D" w:rsidRDefault="003B344A" w:rsidP="00A53EB5">
            <w:pPr>
              <w:jc w:val="both"/>
              <w:rPr>
                <w:rFonts w:ascii="Calibri" w:eastAsia="Times New Roman" w:hAnsi="Calibri" w:cs="Calibri"/>
                <w:color w:val="000000"/>
                <w:kern w:val="0"/>
                <w:lang w:eastAsia="en-GB"/>
                <w14:ligatures w14:val="none"/>
              </w:rPr>
            </w:pPr>
            <w:r w:rsidRPr="0092694D">
              <w:rPr>
                <w:rFonts w:ascii="Calibri" w:hAnsi="Calibri" w:cs="Calibri"/>
                <w:noProof/>
              </w:rPr>
              <w:t>Polak M, Blair J, Kotnik P, Pournara E, Pedersen BT, Rohrer TR. Early growth hormone treatment start in childhood growth hormone deficiency improves near adult height: analysis from NordiNet® International Outcome Study. Eur J Endocrinol. 2017;177(5):421-9.</w:t>
            </w:r>
          </w:p>
        </w:tc>
      </w:tr>
      <w:tr w:rsidR="003B344A" w:rsidRPr="0092694D" w14:paraId="34585A1A" w14:textId="77777777" w:rsidTr="00684184">
        <w:tc>
          <w:tcPr>
            <w:tcW w:w="5000" w:type="pct"/>
          </w:tcPr>
          <w:p w14:paraId="64C9FF69" w14:textId="77777777" w:rsidR="003B344A" w:rsidRPr="0092694D" w:rsidRDefault="003B344A" w:rsidP="00A53EB5">
            <w:pPr>
              <w:jc w:val="both"/>
              <w:rPr>
                <w:rFonts w:ascii="Calibri" w:hAnsi="Calibri" w:cs="Calibri"/>
                <w:noProof/>
              </w:rPr>
            </w:pPr>
            <w:r w:rsidRPr="0092694D">
              <w:rPr>
                <w:rFonts w:ascii="Calibri" w:hAnsi="Calibri" w:cs="Calibri"/>
                <w:noProof/>
              </w:rPr>
              <w:t>Quigley CA, Child CJ, Zimmermann AG, Rosenfeld RG, Robison LL, Blum WF. Mortality in Children Receiving Growth Hormone Treatment of Growth Disorders: Data From the Genetics and Neuroendocrinology of Short Stature International Study. J Clin Endocrinol Metab. 2017;102(9):3195-205.</w:t>
            </w:r>
          </w:p>
        </w:tc>
      </w:tr>
      <w:tr w:rsidR="00DE1972" w:rsidRPr="0092694D" w14:paraId="3B74A692" w14:textId="0E6E7FE9" w:rsidTr="00684184">
        <w:trPr>
          <w:trHeight w:val="320"/>
        </w:trPr>
        <w:tc>
          <w:tcPr>
            <w:tcW w:w="5000" w:type="pct"/>
          </w:tcPr>
          <w:p w14:paraId="402DC70A" w14:textId="18610D9D" w:rsidR="00DE1972" w:rsidRPr="0092694D" w:rsidRDefault="00DE1972" w:rsidP="00DE1972">
            <w:pPr>
              <w:jc w:val="both"/>
              <w:rPr>
                <w:rFonts w:ascii="Calibri" w:eastAsia="Times New Roman" w:hAnsi="Calibri" w:cs="Calibri"/>
                <w:color w:val="333333"/>
                <w:kern w:val="0"/>
                <w:lang w:eastAsia="en-GB"/>
                <w14:ligatures w14:val="none"/>
              </w:rPr>
            </w:pPr>
            <w:r w:rsidRPr="0092694D">
              <w:rPr>
                <w:rFonts w:ascii="Calibri" w:eastAsia="Times New Roman" w:hAnsi="Calibri" w:cs="Calibri"/>
                <w:color w:val="333333"/>
                <w:kern w:val="0"/>
                <w:lang w:eastAsia="en-GB"/>
                <w14:ligatures w14:val="none"/>
              </w:rPr>
              <w:t>Yu X</w:t>
            </w:r>
            <w:r w:rsidRPr="0092694D">
              <w:rPr>
                <w:rFonts w:ascii="Calibri" w:hAnsi="Calibri" w:cs="Calibri"/>
                <w:color w:val="333333"/>
                <w:kern w:val="0"/>
                <w:lang w:eastAsia="zh-CN"/>
                <w14:ligatures w14:val="none"/>
              </w:rPr>
              <w:t>H</w:t>
            </w:r>
            <w:r w:rsidRPr="0092694D">
              <w:rPr>
                <w:rFonts w:ascii="Calibri" w:eastAsia="Times New Roman" w:hAnsi="Calibri" w:cs="Calibri"/>
                <w:color w:val="333333"/>
                <w:kern w:val="0"/>
                <w:lang w:eastAsia="en-GB"/>
                <w14:ligatures w14:val="none"/>
              </w:rPr>
              <w:t>, Song T, H</w:t>
            </w:r>
            <w:r w:rsidRPr="0092694D">
              <w:rPr>
                <w:rFonts w:ascii="Calibri" w:hAnsi="Calibri" w:cs="Calibri"/>
                <w:color w:val="333333"/>
                <w:kern w:val="0"/>
                <w:lang w:eastAsia="zh-CN"/>
                <w14:ligatures w14:val="none"/>
              </w:rPr>
              <w:t>ou</w:t>
            </w:r>
            <w:r w:rsidRPr="0092694D">
              <w:rPr>
                <w:rFonts w:ascii="Calibri" w:eastAsia="Times New Roman" w:hAnsi="Calibri" w:cs="Calibri"/>
                <w:color w:val="333333"/>
                <w:kern w:val="0"/>
                <w:lang w:eastAsia="en-GB"/>
                <w14:ligatures w14:val="none"/>
              </w:rPr>
              <w:t xml:space="preserve"> X</w:t>
            </w:r>
            <w:r w:rsidRPr="0092694D">
              <w:rPr>
                <w:rFonts w:ascii="Calibri" w:hAnsi="Calibri" w:cs="Calibri"/>
                <w:color w:val="333333"/>
                <w:kern w:val="0"/>
                <w:lang w:eastAsia="zh-CN"/>
                <w14:ligatures w14:val="none"/>
              </w:rPr>
              <w:t>L</w:t>
            </w:r>
            <w:r w:rsidRPr="0092694D">
              <w:rPr>
                <w:rFonts w:ascii="Calibri" w:eastAsia="Times New Roman" w:hAnsi="Calibri" w:cs="Calibri"/>
                <w:color w:val="333333"/>
                <w:kern w:val="0"/>
                <w:lang w:eastAsia="en-GB"/>
                <w14:ligatures w14:val="none"/>
              </w:rPr>
              <w:t>, Wang X</w:t>
            </w:r>
            <w:r w:rsidRPr="0092694D">
              <w:rPr>
                <w:rFonts w:ascii="Calibri" w:hAnsi="Calibri" w:cs="Calibri"/>
                <w:color w:val="333333"/>
                <w:kern w:val="0"/>
                <w:lang w:eastAsia="zh-CN"/>
                <w14:ligatures w14:val="none"/>
              </w:rPr>
              <w:t>H</w:t>
            </w:r>
            <w:r w:rsidRPr="0092694D">
              <w:rPr>
                <w:rFonts w:ascii="Calibri" w:eastAsia="Times New Roman" w:hAnsi="Calibri" w:cs="Calibri"/>
                <w:color w:val="333333"/>
                <w:kern w:val="0"/>
                <w:lang w:eastAsia="en-GB"/>
                <w14:ligatures w14:val="none"/>
              </w:rPr>
              <w:t>, Hu D, W</w:t>
            </w:r>
            <w:r w:rsidRPr="0092694D">
              <w:rPr>
                <w:rFonts w:ascii="Calibri" w:hAnsi="Calibri" w:cs="Calibri"/>
                <w:color w:val="333333"/>
                <w:kern w:val="0"/>
                <w:lang w:eastAsia="zh-CN"/>
                <w14:ligatures w14:val="none"/>
              </w:rPr>
              <w:t>ang</w:t>
            </w:r>
            <w:r w:rsidRPr="0092694D">
              <w:rPr>
                <w:rFonts w:ascii="Calibri" w:eastAsia="Times New Roman" w:hAnsi="Calibri" w:cs="Calibri"/>
                <w:color w:val="333333"/>
                <w:kern w:val="0"/>
                <w:lang w:eastAsia="en-GB"/>
                <w14:ligatures w14:val="none"/>
              </w:rPr>
              <w:t xml:space="preserve"> J, W</w:t>
            </w:r>
            <w:r w:rsidRPr="0092694D">
              <w:rPr>
                <w:rFonts w:ascii="Calibri" w:hAnsi="Calibri" w:cs="Calibri"/>
                <w:color w:val="333333"/>
                <w:kern w:val="0"/>
                <w:lang w:eastAsia="zh-CN"/>
                <w14:ligatures w14:val="none"/>
              </w:rPr>
              <w:t>ang</w:t>
            </w:r>
            <w:r w:rsidRPr="0092694D">
              <w:rPr>
                <w:rFonts w:ascii="Calibri" w:eastAsia="Times New Roman" w:hAnsi="Calibri" w:cs="Calibri"/>
                <w:color w:val="333333"/>
                <w:kern w:val="0"/>
                <w:lang w:eastAsia="en-GB"/>
                <w14:ligatures w14:val="none"/>
              </w:rPr>
              <w:t xml:space="preserve"> M. Therapeutic effect of recombinant human growth hormone on growth hormone deficiency in children. Journal of China Prescription Drug,2017,15(12):95-96.</w:t>
            </w:r>
          </w:p>
        </w:tc>
      </w:tr>
      <w:tr w:rsidR="003B344A" w:rsidRPr="0092694D" w14:paraId="4067D180" w14:textId="77777777" w:rsidTr="00684184">
        <w:tc>
          <w:tcPr>
            <w:tcW w:w="5000" w:type="pct"/>
          </w:tcPr>
          <w:p w14:paraId="5BC57008" w14:textId="77777777" w:rsidR="003B344A" w:rsidRPr="0092694D" w:rsidRDefault="003B344A" w:rsidP="00A53EB5">
            <w:pPr>
              <w:pStyle w:val="EndNoteBibliography"/>
              <w:jc w:val="both"/>
              <w:rPr>
                <w:rFonts w:ascii="Calibri" w:hAnsi="Calibri" w:cs="Calibri"/>
                <w:noProof/>
              </w:rPr>
            </w:pPr>
            <w:r w:rsidRPr="0092694D">
              <w:rPr>
                <w:rFonts w:ascii="Calibri" w:hAnsi="Calibri" w:cs="Calibri"/>
                <w:noProof/>
              </w:rPr>
              <w:t>Zelinska N, Iotova V, Skorodok J, Malievsky O, Peterkova V, Samsonova L, et al. Long-Acting C-Terminal Peptide-Modified hGH (MOD-4023): Results of a Safety and Dose-Finding Study in GHD Children. J Clin Endocrinol Metab. 2017;102(5):1578-87.</w:t>
            </w:r>
          </w:p>
        </w:tc>
      </w:tr>
      <w:tr w:rsidR="003B344A" w:rsidRPr="0092694D" w14:paraId="5D52558D" w14:textId="77777777" w:rsidTr="00684184">
        <w:tc>
          <w:tcPr>
            <w:tcW w:w="5000" w:type="pct"/>
          </w:tcPr>
          <w:p w14:paraId="69DCF93C" w14:textId="6A265DBD" w:rsidR="003B344A" w:rsidRPr="0092694D" w:rsidRDefault="00CA0660" w:rsidP="00A53EB5">
            <w:pPr>
              <w:jc w:val="both"/>
              <w:rPr>
                <w:rFonts w:ascii="Calibri" w:hAnsi="Calibri" w:cs="Calibri"/>
                <w:noProof/>
                <w:lang w:val="en-US"/>
              </w:rPr>
            </w:pPr>
            <w:r w:rsidRPr="0092694D">
              <w:rPr>
                <w:rFonts w:ascii="Calibri" w:hAnsi="Calibri" w:cs="Calibri"/>
                <w:noProof/>
                <w:lang w:val="en-US"/>
              </w:rPr>
              <w:t>Bonfig W, Lindberg A, Carlsson M, Cutfield W, Dunger D, Camacho-Hübner C, Holl RW. Efficacy of Growth Hormone Treatment in Children with Type 1 Diabetes Mellitus and Growth Hormone Deficiency-An Analysis of KIGS Data. J Pediatr. 2018 Jul;198:260-264</w:t>
            </w:r>
          </w:p>
        </w:tc>
      </w:tr>
      <w:tr w:rsidR="003B344A" w:rsidRPr="0092694D" w14:paraId="7D5F48D7" w14:textId="77777777" w:rsidTr="00684184">
        <w:tc>
          <w:tcPr>
            <w:tcW w:w="5000" w:type="pct"/>
          </w:tcPr>
          <w:p w14:paraId="3AA8EB7F" w14:textId="77777777" w:rsidR="003B344A" w:rsidRPr="0092694D" w:rsidRDefault="003B344A" w:rsidP="00A53EB5">
            <w:pPr>
              <w:jc w:val="both"/>
              <w:rPr>
                <w:rFonts w:ascii="Calibri" w:hAnsi="Calibri" w:cs="Calibri"/>
                <w:noProof/>
              </w:rPr>
            </w:pPr>
            <w:r w:rsidRPr="0092694D">
              <w:rPr>
                <w:rFonts w:ascii="Calibri" w:hAnsi="Calibri" w:cs="Calibri"/>
                <w:noProof/>
              </w:rPr>
              <w:t>Çetinkaya S, Poyrazoğlu Ş, Baş F, Ercan O, Yıldız M, Adal E, et al. Response to growth hormone treatment in very young patients with growth hormone deficiencies and mini-puberty. J Pediatr Endocrinol Metab. 2018;31(2):175-84.</w:t>
            </w:r>
          </w:p>
        </w:tc>
      </w:tr>
      <w:tr w:rsidR="00DE1972" w:rsidRPr="0092694D" w14:paraId="2212243E" w14:textId="492CC6A8" w:rsidTr="00684184">
        <w:trPr>
          <w:trHeight w:val="320"/>
        </w:trPr>
        <w:tc>
          <w:tcPr>
            <w:tcW w:w="5000" w:type="pct"/>
          </w:tcPr>
          <w:p w14:paraId="55CDEB5A" w14:textId="002DC77A"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Chen SZ, Wu MZ. Effect of recombinant human growth hormone on growth hormone deficiency and its effect on adrenal cortex function in children. Chinese Journal of Primary Medicine and Pharmacy,2018,25(21):2835-2837.</w:t>
            </w:r>
          </w:p>
        </w:tc>
      </w:tr>
      <w:tr w:rsidR="003B344A" w:rsidRPr="0092694D" w14:paraId="0CBF52DD" w14:textId="77777777" w:rsidTr="00684184">
        <w:tc>
          <w:tcPr>
            <w:tcW w:w="5000" w:type="pct"/>
          </w:tcPr>
          <w:p w14:paraId="7D965EC9" w14:textId="77777777" w:rsidR="003B344A" w:rsidRPr="0092694D" w:rsidRDefault="003B344A" w:rsidP="00A53EB5">
            <w:pPr>
              <w:jc w:val="both"/>
              <w:rPr>
                <w:rFonts w:ascii="Calibri" w:hAnsi="Calibri" w:cs="Calibri"/>
                <w:noProof/>
              </w:rPr>
            </w:pPr>
            <w:r w:rsidRPr="0092694D">
              <w:rPr>
                <w:rFonts w:ascii="Calibri" w:hAnsi="Calibri" w:cs="Calibri"/>
                <w:noProof/>
              </w:rPr>
              <w:t>Ciresi A, Guarnotta V, Pizzolanti G, Giordano C. Comparison between euglycemic hyperinsulinemic clamp and surrogate indices of insulin sensitivity in children with growth hormone deficiency. Growth Horm IGF Res. 2018;39:40-4.</w:t>
            </w:r>
          </w:p>
        </w:tc>
      </w:tr>
      <w:tr w:rsidR="00DE1972" w:rsidRPr="0092694D" w14:paraId="6D225335" w14:textId="0F727235" w:rsidTr="00684184">
        <w:trPr>
          <w:trHeight w:val="320"/>
        </w:trPr>
        <w:tc>
          <w:tcPr>
            <w:tcW w:w="5000" w:type="pct"/>
          </w:tcPr>
          <w:p w14:paraId="349419E5" w14:textId="22286CF1"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Li X, Le Y. Clinical observation of recombinant human growth hormone in treatment of children with growth hormone deficiency. Journal of Jinzhou Medical University,2018,39(3):48-50.</w:t>
            </w:r>
          </w:p>
        </w:tc>
      </w:tr>
      <w:tr w:rsidR="003B344A" w:rsidRPr="0092694D" w14:paraId="01B7223F" w14:textId="77777777" w:rsidTr="00684184">
        <w:tc>
          <w:tcPr>
            <w:tcW w:w="5000" w:type="pct"/>
          </w:tcPr>
          <w:p w14:paraId="7E82F9D3" w14:textId="77777777" w:rsidR="003B344A" w:rsidRPr="0092694D" w:rsidRDefault="003B344A" w:rsidP="00A53EB5">
            <w:pPr>
              <w:jc w:val="both"/>
              <w:rPr>
                <w:rFonts w:ascii="Calibri" w:hAnsi="Calibri" w:cs="Calibri"/>
                <w:noProof/>
              </w:rPr>
            </w:pPr>
            <w:r w:rsidRPr="0092694D">
              <w:rPr>
                <w:rFonts w:ascii="Calibri" w:hAnsi="Calibri" w:cs="Calibri"/>
                <w:noProof/>
              </w:rPr>
              <w:t>Partyka M, Chałas R, Dunin- Wilczyńska I, Drohomyretska M, Klatka M. Influence of growth hormone therapy on selected dental and skeletal system parameters. Annals of Agricultural and Environmental Medicine. 2018;25(1):60-5.</w:t>
            </w:r>
          </w:p>
        </w:tc>
      </w:tr>
      <w:tr w:rsidR="00DE1972" w:rsidRPr="0092694D" w14:paraId="04E73F57" w14:textId="5C1F4B77" w:rsidTr="00684184">
        <w:trPr>
          <w:trHeight w:val="320"/>
        </w:trPr>
        <w:tc>
          <w:tcPr>
            <w:tcW w:w="5000" w:type="pct"/>
          </w:tcPr>
          <w:p w14:paraId="379EEC59" w14:textId="2EA6FA9F"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Sun W, H</w:t>
            </w:r>
            <w:r w:rsidRPr="0092694D">
              <w:rPr>
                <w:rFonts w:ascii="Calibri" w:hAnsi="Calibri" w:cs="Calibri"/>
                <w:color w:val="000000"/>
                <w:kern w:val="0"/>
                <w:lang w:eastAsia="zh-CN"/>
                <w14:ligatures w14:val="none"/>
              </w:rPr>
              <w:t>uang</w:t>
            </w:r>
            <w:r w:rsidRPr="0092694D">
              <w:rPr>
                <w:rFonts w:ascii="Calibri" w:eastAsia="Times New Roman" w:hAnsi="Calibri" w:cs="Calibri"/>
                <w:color w:val="000000"/>
                <w:kern w:val="0"/>
                <w:lang w:eastAsia="en-GB"/>
                <w14:ligatures w14:val="none"/>
              </w:rPr>
              <w:t xml:space="preserve"> L</w:t>
            </w:r>
            <w:r w:rsidRPr="0092694D">
              <w:rPr>
                <w:rFonts w:ascii="Calibri" w:hAnsi="Calibri" w:cs="Calibri"/>
                <w:color w:val="000000"/>
                <w:kern w:val="0"/>
                <w:lang w:eastAsia="zh-CN"/>
                <w14:ligatures w14:val="none"/>
              </w:rPr>
              <w:t>M</w:t>
            </w:r>
            <w:r w:rsidRPr="0092694D">
              <w:rPr>
                <w:rFonts w:ascii="Calibri" w:eastAsia="Times New Roman" w:hAnsi="Calibri" w:cs="Calibri"/>
                <w:color w:val="000000"/>
                <w:kern w:val="0"/>
                <w:lang w:eastAsia="en-GB"/>
                <w14:ligatures w14:val="none"/>
              </w:rPr>
              <w:t>, B</w:t>
            </w:r>
            <w:r w:rsidRPr="0092694D">
              <w:rPr>
                <w:rFonts w:ascii="Calibri" w:hAnsi="Calibri" w:cs="Calibri"/>
                <w:color w:val="000000"/>
                <w:kern w:val="0"/>
                <w:lang w:eastAsia="zh-CN"/>
                <w14:ligatures w14:val="none"/>
              </w:rPr>
              <w:t>ai</w:t>
            </w:r>
            <w:r w:rsidRPr="0092694D">
              <w:rPr>
                <w:rFonts w:ascii="Calibri" w:eastAsia="Times New Roman" w:hAnsi="Calibri" w:cs="Calibri"/>
                <w:color w:val="000000"/>
                <w:kern w:val="0"/>
                <w:lang w:eastAsia="en-GB"/>
                <w14:ligatures w14:val="none"/>
              </w:rPr>
              <w:t xml:space="preserve"> Y</w:t>
            </w:r>
            <w:r w:rsidRPr="0092694D">
              <w:rPr>
                <w:rFonts w:ascii="Calibri" w:hAnsi="Calibri" w:cs="Calibri"/>
                <w:color w:val="000000"/>
                <w:kern w:val="0"/>
                <w:lang w:eastAsia="zh-CN"/>
                <w14:ligatures w14:val="none"/>
              </w:rPr>
              <w:t>L</w:t>
            </w:r>
            <w:r w:rsidRPr="0092694D">
              <w:rPr>
                <w:rFonts w:ascii="Calibri" w:eastAsia="Times New Roman" w:hAnsi="Calibri" w:cs="Calibri"/>
                <w:color w:val="000000"/>
                <w:kern w:val="0"/>
                <w:lang w:eastAsia="en-GB"/>
                <w14:ligatures w14:val="none"/>
              </w:rPr>
              <w:t>. Effect of recombinant human growth hormone on growth hormone deficiency in children. Clinical Research,2018,26(5):27-28.</w:t>
            </w:r>
          </w:p>
        </w:tc>
      </w:tr>
      <w:tr w:rsidR="003B344A" w:rsidRPr="0092694D" w14:paraId="259484EF" w14:textId="77777777" w:rsidTr="00684184">
        <w:tc>
          <w:tcPr>
            <w:tcW w:w="5000" w:type="pct"/>
          </w:tcPr>
          <w:p w14:paraId="781A5750" w14:textId="77777777" w:rsidR="003B344A" w:rsidRPr="0092694D" w:rsidRDefault="003B344A" w:rsidP="00A53EB5">
            <w:pPr>
              <w:jc w:val="both"/>
              <w:rPr>
                <w:rFonts w:ascii="Calibri" w:hAnsi="Calibri" w:cs="Calibri"/>
                <w:noProof/>
              </w:rPr>
            </w:pPr>
            <w:r w:rsidRPr="0092694D">
              <w:rPr>
                <w:rFonts w:ascii="Calibri" w:hAnsi="Calibri" w:cs="Calibri"/>
                <w:noProof/>
              </w:rPr>
              <w:t>Swerdlow AJ, Cooke R, Beckers D, Butler G, Carel JC, Cianfarani S, et al. Risk of Meningioma in European Patients Treated with Growth Hormone in Childhood: Results from the SAGhE Cohort. Journal of Clinical Endocrinology and Metabolism. 2018;104(3):658-64.</w:t>
            </w:r>
          </w:p>
        </w:tc>
      </w:tr>
      <w:tr w:rsidR="00DE1972" w:rsidRPr="0092694D" w14:paraId="4FFCF2D8" w14:textId="5B40BD49" w:rsidTr="00684184">
        <w:trPr>
          <w:trHeight w:val="320"/>
        </w:trPr>
        <w:tc>
          <w:tcPr>
            <w:tcW w:w="5000" w:type="pct"/>
          </w:tcPr>
          <w:p w14:paraId="5DAA8FE8" w14:textId="2AFA1758"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Wang YP. Effect evaluation of recombinant human growth hormone in the treatment of growth hormone deficiency in children. Henan Medical Research,2018,27(5):905-906.</w:t>
            </w:r>
          </w:p>
        </w:tc>
      </w:tr>
      <w:tr w:rsidR="00DE1972" w:rsidRPr="0092694D" w14:paraId="0A386774" w14:textId="735F90D1" w:rsidTr="00684184">
        <w:trPr>
          <w:trHeight w:val="320"/>
        </w:trPr>
        <w:tc>
          <w:tcPr>
            <w:tcW w:w="5000" w:type="pct"/>
          </w:tcPr>
          <w:p w14:paraId="3443A474" w14:textId="731F0308"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Xie W, Hu H</w:t>
            </w:r>
            <w:r w:rsidRPr="0092694D">
              <w:rPr>
                <w:rFonts w:ascii="Calibri" w:hAnsi="Calibri" w:cs="Calibri"/>
                <w:color w:val="000000"/>
                <w:kern w:val="0"/>
                <w:lang w:eastAsia="zh-CN"/>
                <w14:ligatures w14:val="none"/>
              </w:rPr>
              <w:t>Q</w:t>
            </w:r>
            <w:r w:rsidRPr="0092694D">
              <w:rPr>
                <w:rFonts w:ascii="Calibri" w:eastAsia="Times New Roman" w:hAnsi="Calibri" w:cs="Calibri"/>
                <w:color w:val="000000"/>
                <w:kern w:val="0"/>
                <w:lang w:eastAsia="en-GB"/>
                <w14:ligatures w14:val="none"/>
              </w:rPr>
              <w:t>. Clinical observation of recombinant human growth hormone in the treatment of growth hormone deficiency and idiopathic nanosomia in children. Chinese Pediatrics of Integrated Traditional and Western Medicine,2018,10(6):510-512.</w:t>
            </w:r>
          </w:p>
        </w:tc>
      </w:tr>
      <w:tr w:rsidR="002D60DB" w:rsidRPr="0092694D" w14:paraId="64827725" w14:textId="77777777" w:rsidTr="00684184">
        <w:tc>
          <w:tcPr>
            <w:tcW w:w="5000" w:type="pct"/>
          </w:tcPr>
          <w:p w14:paraId="414739D5" w14:textId="4784E183" w:rsidR="002D60DB" w:rsidRPr="0092694D" w:rsidRDefault="002D60DB" w:rsidP="00A53EB5">
            <w:pPr>
              <w:jc w:val="both"/>
              <w:rPr>
                <w:rFonts w:ascii="Calibri" w:hAnsi="Calibri" w:cs="Calibri"/>
                <w:color w:val="212121"/>
              </w:rPr>
            </w:pPr>
            <w:r w:rsidRPr="0092694D">
              <w:rPr>
                <w:rFonts w:ascii="Calibri" w:hAnsi="Calibri" w:cs="Calibri"/>
                <w:color w:val="212121"/>
              </w:rPr>
              <w:t>Bloemeke J, Silva N, Bullinger M, Witt S, Dörr HG, Quitmann J. Psychometric properties of the quality of life in short statured youth (QoLISSY) questionnaire within the course of growth hormone treatment. Health Qual Life Outcomes. 2019,17(1):49.</w:t>
            </w:r>
          </w:p>
        </w:tc>
      </w:tr>
      <w:tr w:rsidR="003B344A" w:rsidRPr="0092694D" w14:paraId="413C06BA" w14:textId="77777777" w:rsidTr="00684184">
        <w:tc>
          <w:tcPr>
            <w:tcW w:w="5000" w:type="pct"/>
          </w:tcPr>
          <w:p w14:paraId="068F444E" w14:textId="67C729F9" w:rsidR="003B344A" w:rsidRPr="0092694D" w:rsidRDefault="003B344A" w:rsidP="00A53EB5">
            <w:pPr>
              <w:jc w:val="both"/>
              <w:rPr>
                <w:rFonts w:ascii="Calibri" w:hAnsi="Calibri" w:cs="Calibri"/>
                <w:noProof/>
              </w:rPr>
            </w:pPr>
            <w:r w:rsidRPr="0092694D">
              <w:rPr>
                <w:rFonts w:ascii="Calibri" w:hAnsi="Calibri" w:cs="Calibri"/>
                <w:noProof/>
              </w:rPr>
              <w:t>Briceño LG, Viaud M, Beltrand J, Flechtner I, Dassa Y, Samara-Boustani D, et al. Improved General and Height-Specific Quality of Life in Children With Short Stature After 1 Year on Growth Hormone. J Clin Endocrinol Metab. 2019;104(6):2103-11.</w:t>
            </w:r>
          </w:p>
        </w:tc>
      </w:tr>
      <w:tr w:rsidR="003B344A" w:rsidRPr="0092694D" w14:paraId="0911801E" w14:textId="77777777" w:rsidTr="00684184">
        <w:tc>
          <w:tcPr>
            <w:tcW w:w="5000" w:type="pct"/>
          </w:tcPr>
          <w:p w14:paraId="36DAF5B9" w14:textId="77777777" w:rsidR="003B344A" w:rsidRPr="0092694D" w:rsidRDefault="003B344A" w:rsidP="00A53EB5">
            <w:pPr>
              <w:jc w:val="both"/>
              <w:rPr>
                <w:rFonts w:ascii="Calibri" w:hAnsi="Calibri" w:cs="Calibri"/>
                <w:noProof/>
              </w:rPr>
            </w:pPr>
            <w:r w:rsidRPr="0092694D">
              <w:rPr>
                <w:rFonts w:ascii="Calibri" w:hAnsi="Calibri" w:cs="Calibri"/>
                <w:noProof/>
              </w:rPr>
              <w:t>Butler G, Turlejski T, Wales G, Bailey L, Wright N. Growth hormone treatment and health-related quality of life in children and adolescents: A national, prospective, one-year controlled study. Clin Endocrinol (Oxf). 2019;91(2):304-13.</w:t>
            </w:r>
          </w:p>
        </w:tc>
      </w:tr>
      <w:tr w:rsidR="003B344A" w:rsidRPr="0092694D" w14:paraId="0AB89F62" w14:textId="77777777" w:rsidTr="00684184">
        <w:tc>
          <w:tcPr>
            <w:tcW w:w="5000" w:type="pct"/>
          </w:tcPr>
          <w:p w14:paraId="7F6CC46E" w14:textId="77777777" w:rsidR="003B344A" w:rsidRPr="0092694D" w:rsidRDefault="003B344A" w:rsidP="00A53EB5">
            <w:pPr>
              <w:jc w:val="both"/>
              <w:rPr>
                <w:rFonts w:ascii="Calibri" w:hAnsi="Calibri" w:cs="Calibri"/>
                <w:noProof/>
              </w:rPr>
            </w:pPr>
            <w:r w:rsidRPr="0092694D">
              <w:rPr>
                <w:rFonts w:ascii="Calibri" w:hAnsi="Calibri" w:cs="Calibri"/>
                <w:noProof/>
              </w:rPr>
              <w:t>Cañete MD, Valle-Martos R, Martos R, Cañete R, Valle M, Jiménez-Reina L. Effects of growth hormone therapy on metabolic parameters, adipokine and endothelial dysfunction in prepuberal children. Acta Paediatr. 2019;108(11):2027-33.</w:t>
            </w:r>
          </w:p>
        </w:tc>
      </w:tr>
      <w:tr w:rsidR="00DE1972" w:rsidRPr="0092694D" w14:paraId="7BAF214A" w14:textId="69141A09" w:rsidTr="00684184">
        <w:trPr>
          <w:trHeight w:val="320"/>
        </w:trPr>
        <w:tc>
          <w:tcPr>
            <w:tcW w:w="5000" w:type="pct"/>
          </w:tcPr>
          <w:p w14:paraId="4337C0C2" w14:textId="6F14F7C5"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Chen X. Safety analysis of recombinant human growth hormone in the treatment of growth hormone deficiency and idiopathic nanosomia in children. Systems Medicine,2019,4(9):120-121,127.</w:t>
            </w:r>
          </w:p>
        </w:tc>
      </w:tr>
      <w:tr w:rsidR="003B344A" w:rsidRPr="0092694D" w14:paraId="4CFFF9BD" w14:textId="77777777" w:rsidTr="00684184">
        <w:tc>
          <w:tcPr>
            <w:tcW w:w="5000" w:type="pct"/>
          </w:tcPr>
          <w:p w14:paraId="674B40C0" w14:textId="77777777" w:rsidR="003B344A" w:rsidRPr="0092694D" w:rsidRDefault="003B344A" w:rsidP="00A53EB5">
            <w:pPr>
              <w:jc w:val="both"/>
              <w:rPr>
                <w:rFonts w:ascii="Calibri" w:hAnsi="Calibri" w:cs="Calibri"/>
                <w:noProof/>
              </w:rPr>
            </w:pPr>
            <w:r w:rsidRPr="0092694D">
              <w:rPr>
                <w:rFonts w:ascii="Calibri" w:hAnsi="Calibri" w:cs="Calibri"/>
                <w:noProof/>
              </w:rPr>
              <w:t>Child CJ, Quigley CA, Cutler GB, Jr., Moore WV, Wintergerst KA, Ross JL, et al. Height Gain and Safety Outcomes in Growth Hormone-Treated Children with Idiopathic Short Stature: Experience from a Prospective Observational Study. Horm Res Paediatr. 2019;91(4):241-51.</w:t>
            </w:r>
          </w:p>
        </w:tc>
      </w:tr>
      <w:tr w:rsidR="003B344A" w:rsidRPr="0092694D" w14:paraId="4D74F146" w14:textId="77777777" w:rsidTr="00684184">
        <w:tc>
          <w:tcPr>
            <w:tcW w:w="5000" w:type="pct"/>
          </w:tcPr>
          <w:p w14:paraId="131CA865" w14:textId="77777777" w:rsidR="003B344A" w:rsidRPr="0092694D" w:rsidRDefault="003B344A" w:rsidP="00A53EB5">
            <w:pPr>
              <w:jc w:val="both"/>
              <w:rPr>
                <w:rFonts w:ascii="Calibri" w:hAnsi="Calibri" w:cs="Calibri"/>
                <w:noProof/>
              </w:rPr>
            </w:pPr>
            <w:r w:rsidRPr="0092694D">
              <w:rPr>
                <w:rFonts w:ascii="Calibri" w:hAnsi="Calibri" w:cs="Calibri"/>
                <w:noProof/>
              </w:rPr>
              <w:t>Child CJ, Zimmermann AG, Chrousos GP, Cummings E, Deal CL, Hasegawa T, et al. Safety Outcomes During Pediatric GH Therapy: Final Results From the Prospective GeNeSIS Observational Program. J Clin Endocrinol Metab. 2019;104(2):379-89.</w:t>
            </w:r>
          </w:p>
        </w:tc>
      </w:tr>
      <w:tr w:rsidR="003B344A" w:rsidRPr="0092694D" w14:paraId="5FD535C1" w14:textId="77777777" w:rsidTr="00684184">
        <w:tc>
          <w:tcPr>
            <w:tcW w:w="5000" w:type="pct"/>
          </w:tcPr>
          <w:p w14:paraId="1A58E851" w14:textId="77777777" w:rsidR="003B344A" w:rsidRPr="0092694D" w:rsidRDefault="003B344A" w:rsidP="00A53EB5">
            <w:pPr>
              <w:jc w:val="both"/>
              <w:rPr>
                <w:rFonts w:ascii="Calibri" w:hAnsi="Calibri" w:cs="Calibri"/>
                <w:noProof/>
              </w:rPr>
            </w:pPr>
            <w:r w:rsidRPr="0092694D">
              <w:rPr>
                <w:rFonts w:ascii="Calibri" w:hAnsi="Calibri" w:cs="Calibri"/>
                <w:noProof/>
              </w:rPr>
              <w:t>Czepielewski MA, Garret Q, Vencio SAC, Rassi N, Felicio JS, Faria MS, et al. Efficacy and safety of a biosimilar recombinant human growth hormone (r-hGH Cristalia) compared with reference r-hGH in children with growth hormone deficiency (CERES study): a randomized, multicentric, investigator-blind, phase 3 trial. 2019;48‐49:29‐35.</w:t>
            </w:r>
          </w:p>
        </w:tc>
      </w:tr>
      <w:tr w:rsidR="003B344A" w:rsidRPr="0092694D" w14:paraId="5F3783E5" w14:textId="77777777" w:rsidTr="00684184">
        <w:tc>
          <w:tcPr>
            <w:tcW w:w="5000" w:type="pct"/>
          </w:tcPr>
          <w:p w14:paraId="117C0E26" w14:textId="77777777" w:rsidR="003B344A" w:rsidRPr="0092694D" w:rsidRDefault="003B344A" w:rsidP="00A53EB5">
            <w:pPr>
              <w:jc w:val="both"/>
              <w:rPr>
                <w:rFonts w:ascii="Calibri" w:hAnsi="Calibri" w:cs="Calibri"/>
                <w:noProof/>
              </w:rPr>
            </w:pPr>
            <w:r w:rsidRPr="0092694D">
              <w:rPr>
                <w:rFonts w:ascii="Calibri" w:hAnsi="Calibri" w:cs="Calibri"/>
                <w:noProof/>
              </w:rPr>
              <w:t>Decker R, Albertsson-Wikland K, Kriström B, Halldin M, Gustafsson J, Nilsson N, et al. GH Dose Reduction Maintains Normal Prepubertal Height Velocity After Initial Catch-Up Growth in Short Children. J Clin Endocrinol Metab. 2019;104(3):835-44.</w:t>
            </w:r>
          </w:p>
        </w:tc>
      </w:tr>
      <w:tr w:rsidR="003B344A" w:rsidRPr="0092694D" w14:paraId="7AC211D4" w14:textId="77777777" w:rsidTr="00684184">
        <w:tc>
          <w:tcPr>
            <w:tcW w:w="5000" w:type="pct"/>
          </w:tcPr>
          <w:p w14:paraId="6FCBDBF4" w14:textId="77777777" w:rsidR="003B344A" w:rsidRPr="0092694D" w:rsidRDefault="003B344A" w:rsidP="00A53EB5">
            <w:pPr>
              <w:jc w:val="both"/>
              <w:rPr>
                <w:rFonts w:ascii="Calibri" w:hAnsi="Calibri" w:cs="Calibri"/>
                <w:noProof/>
              </w:rPr>
            </w:pPr>
            <w:r w:rsidRPr="0092694D">
              <w:rPr>
                <w:rFonts w:ascii="Calibri" w:hAnsi="Calibri" w:cs="Calibri"/>
                <w:noProof/>
              </w:rPr>
              <w:t>Ariza Jiménez AB, Martínez-Aedo Ollero MJ, López-Siguero JP. [Efficacy and safety of replacement treatment in isolated growth hormone deficiency]. An Pediatr (Engl Ed). 2019;90(5):285-92.</w:t>
            </w:r>
          </w:p>
        </w:tc>
      </w:tr>
      <w:tr w:rsidR="003B344A" w:rsidRPr="0092694D" w14:paraId="767AABFC" w14:textId="77777777" w:rsidTr="00684184">
        <w:tc>
          <w:tcPr>
            <w:tcW w:w="5000" w:type="pct"/>
          </w:tcPr>
          <w:p w14:paraId="0232EB54" w14:textId="77777777" w:rsidR="003B344A" w:rsidRPr="0092694D" w:rsidRDefault="003B344A" w:rsidP="00A53EB5">
            <w:pPr>
              <w:jc w:val="both"/>
              <w:rPr>
                <w:rFonts w:ascii="Calibri" w:hAnsi="Calibri" w:cs="Calibri"/>
                <w:noProof/>
              </w:rPr>
            </w:pPr>
            <w:r w:rsidRPr="0092694D">
              <w:rPr>
                <w:rFonts w:ascii="Calibri" w:hAnsi="Calibri" w:cs="Calibri"/>
                <w:noProof/>
              </w:rPr>
              <w:t>Kang MJ, Kim EY, Shim YS, Jeong HR, Lee HJ, Yang S, et al. Factors affecting bone age maturation during 3 years of growth hormone treatment in patients with idiopathic growth hormone deficiency and idiopathic short stature: Analysis of data from the LG growth study. Medicine (Baltimore). 2019;98(14):e14962.</w:t>
            </w:r>
          </w:p>
        </w:tc>
      </w:tr>
      <w:tr w:rsidR="00DE1972" w:rsidRPr="0092694D" w14:paraId="6FE94E0A" w14:textId="6AE333CE" w:rsidTr="00684184">
        <w:trPr>
          <w:trHeight w:val="320"/>
        </w:trPr>
        <w:tc>
          <w:tcPr>
            <w:tcW w:w="5000" w:type="pct"/>
          </w:tcPr>
          <w:p w14:paraId="29474C44" w14:textId="3D2C42EF"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Ma X</w:t>
            </w:r>
            <w:r w:rsidRPr="0092694D">
              <w:rPr>
                <w:rFonts w:ascii="Calibri" w:hAnsi="Calibri" w:cs="Calibri"/>
                <w:color w:val="000000"/>
                <w:kern w:val="0"/>
                <w:lang w:eastAsia="zh-CN"/>
                <w14:ligatures w14:val="none"/>
              </w:rPr>
              <w:t>Q</w:t>
            </w:r>
            <w:r w:rsidRPr="0092694D">
              <w:rPr>
                <w:rFonts w:ascii="Calibri" w:eastAsia="Times New Roman" w:hAnsi="Calibri" w:cs="Calibri"/>
                <w:color w:val="000000"/>
                <w:kern w:val="0"/>
                <w:lang w:eastAsia="en-GB"/>
                <w14:ligatures w14:val="none"/>
              </w:rPr>
              <w:t>, L</w:t>
            </w:r>
            <w:r w:rsidRPr="0092694D">
              <w:rPr>
                <w:rFonts w:ascii="Calibri" w:hAnsi="Calibri" w:cs="Calibri"/>
                <w:color w:val="000000"/>
                <w:kern w:val="0"/>
                <w:lang w:eastAsia="zh-CN"/>
                <w14:ligatures w14:val="none"/>
              </w:rPr>
              <w:t xml:space="preserve">v </w:t>
            </w:r>
            <w:r w:rsidRPr="0092694D">
              <w:rPr>
                <w:rFonts w:ascii="Calibri" w:eastAsia="Times New Roman" w:hAnsi="Calibri" w:cs="Calibri"/>
                <w:color w:val="000000"/>
                <w:kern w:val="0"/>
                <w:lang w:eastAsia="en-GB"/>
                <w14:ligatures w14:val="none"/>
              </w:rPr>
              <w:t>L</w:t>
            </w:r>
            <w:r w:rsidRPr="0092694D">
              <w:rPr>
                <w:rFonts w:ascii="Calibri" w:eastAsia="SimSun" w:hAnsi="Calibri" w:cs="Calibri"/>
                <w:color w:val="000000"/>
                <w:kern w:val="0"/>
                <w:lang w:eastAsia="zh-CN"/>
                <w14:ligatures w14:val="none"/>
              </w:rPr>
              <w:t>.</w:t>
            </w:r>
            <w:r w:rsidRPr="0092694D">
              <w:rPr>
                <w:rFonts w:ascii="Calibri" w:eastAsia="Times New Roman" w:hAnsi="Calibri" w:cs="Calibri"/>
                <w:color w:val="000000"/>
                <w:kern w:val="0"/>
                <w:lang w:eastAsia="en-GB"/>
                <w14:ligatures w14:val="none"/>
              </w:rPr>
              <w:t xml:space="preserve"> Degas. Effect of recombinant human growth hormone on growth hormone deficiency and idiopathic nanosomia in children. Guide of China Medicine,2019,17(30):39-40.</w:t>
            </w:r>
          </w:p>
        </w:tc>
      </w:tr>
      <w:tr w:rsidR="003B344A" w:rsidRPr="0092694D" w14:paraId="393018C9" w14:textId="77777777" w:rsidTr="00684184">
        <w:tc>
          <w:tcPr>
            <w:tcW w:w="5000" w:type="pct"/>
          </w:tcPr>
          <w:p w14:paraId="3C6992C3" w14:textId="77777777" w:rsidR="003B344A" w:rsidRPr="0092694D" w:rsidRDefault="003B344A" w:rsidP="00A53EB5">
            <w:pPr>
              <w:jc w:val="both"/>
              <w:rPr>
                <w:rFonts w:ascii="Calibri" w:hAnsi="Calibri" w:cs="Calibri"/>
                <w:noProof/>
              </w:rPr>
            </w:pPr>
            <w:r w:rsidRPr="0092694D">
              <w:rPr>
                <w:rFonts w:ascii="Calibri" w:hAnsi="Calibri" w:cs="Calibri"/>
                <w:noProof/>
              </w:rPr>
              <w:t>Quitmann J, Bloemeke J, Dörr HG, Bullinger M, Witt S, Silva N. First-year predictors of health-related quality of life changes in short-statured children treated with human growth hormone. J Endocrinol Invest. 2019;42(9):1067-76.</w:t>
            </w:r>
          </w:p>
        </w:tc>
      </w:tr>
      <w:tr w:rsidR="003B344A" w:rsidRPr="0092694D" w14:paraId="274C052E" w14:textId="77777777" w:rsidTr="00684184">
        <w:tc>
          <w:tcPr>
            <w:tcW w:w="5000" w:type="pct"/>
          </w:tcPr>
          <w:p w14:paraId="0533979D" w14:textId="77777777" w:rsidR="003B344A" w:rsidRPr="0092694D" w:rsidRDefault="003B344A" w:rsidP="00A53EB5">
            <w:pPr>
              <w:jc w:val="both"/>
              <w:rPr>
                <w:rFonts w:ascii="Calibri" w:hAnsi="Calibri" w:cs="Calibri"/>
                <w:noProof/>
              </w:rPr>
            </w:pPr>
            <w:r w:rsidRPr="0092694D">
              <w:rPr>
                <w:rFonts w:ascii="Calibri" w:hAnsi="Calibri" w:cs="Calibri"/>
                <w:noProof/>
              </w:rPr>
              <w:t>Rhie YJ, Yoo JH, Choi JH, Chae HW, Kim JH, Chung S, et al. Long-term safety and effectiveness of growth hormone therapy in Korean children with growth disorders: 5-year results of LG Growth Study. PLoS One. 2019;14(5):e0216927.</w:t>
            </w:r>
          </w:p>
        </w:tc>
      </w:tr>
      <w:tr w:rsidR="003B344A" w:rsidRPr="0092694D" w14:paraId="1039FB91" w14:textId="77777777" w:rsidTr="00684184">
        <w:tc>
          <w:tcPr>
            <w:tcW w:w="5000" w:type="pct"/>
          </w:tcPr>
          <w:p w14:paraId="2A6F7075" w14:textId="77777777" w:rsidR="003B344A" w:rsidRPr="0092694D" w:rsidRDefault="003B344A" w:rsidP="00A53EB5">
            <w:pPr>
              <w:jc w:val="both"/>
              <w:rPr>
                <w:rFonts w:ascii="Calibri" w:hAnsi="Calibri" w:cs="Calibri"/>
                <w:noProof/>
              </w:rPr>
            </w:pPr>
            <w:r w:rsidRPr="0092694D">
              <w:rPr>
                <w:rFonts w:ascii="Calibri" w:hAnsi="Calibri" w:cs="Calibri"/>
                <w:noProof/>
              </w:rPr>
              <w:t>Savendahl L, Battelino T, Brod M, Rasmussen MH, Horikawa R, Juul RV, et al. Once-Weekly somapacitan vs daily GH in children with GH deficiency: Results from a randomized phase 2 trial. Journal of Clinical Endocrinology and Metabolism. 2020;105(4):E1847-E61.</w:t>
            </w:r>
          </w:p>
        </w:tc>
      </w:tr>
      <w:tr w:rsidR="00DE1972" w:rsidRPr="0092694D" w14:paraId="72262D45" w14:textId="024D04D6" w:rsidTr="00684184">
        <w:trPr>
          <w:trHeight w:val="320"/>
        </w:trPr>
        <w:tc>
          <w:tcPr>
            <w:tcW w:w="5000" w:type="pct"/>
          </w:tcPr>
          <w:p w14:paraId="5FBF432F" w14:textId="1DF0557C"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Tong X B. Therapeutic effect of recombinant human growth hormone on growth hormone deficiency of different bone ages. Chin</w:t>
            </w:r>
            <w:r w:rsidRPr="0092694D">
              <w:rPr>
                <w:rFonts w:ascii="Calibri" w:hAnsi="Calibri" w:cs="Calibri"/>
                <w:color w:val="000000"/>
                <w:kern w:val="0"/>
                <w:lang w:eastAsia="zh-CN"/>
                <w14:ligatures w14:val="none"/>
              </w:rPr>
              <w:t>a</w:t>
            </w:r>
            <w:r w:rsidRPr="0092694D">
              <w:rPr>
                <w:rFonts w:ascii="Calibri" w:eastAsia="Times New Roman" w:hAnsi="Calibri" w:cs="Calibri"/>
                <w:color w:val="000000"/>
                <w:kern w:val="0"/>
                <w:lang w:eastAsia="en-GB"/>
                <w14:ligatures w14:val="none"/>
              </w:rPr>
              <w:t xml:space="preserve"> Modern Doctor,2019,57(31):59-61.</w:t>
            </w:r>
          </w:p>
        </w:tc>
      </w:tr>
      <w:tr w:rsidR="00DE1972" w:rsidRPr="0092694D" w14:paraId="65AC1543" w14:textId="478139D1" w:rsidTr="00684184">
        <w:trPr>
          <w:trHeight w:val="320"/>
        </w:trPr>
        <w:tc>
          <w:tcPr>
            <w:tcW w:w="5000" w:type="pct"/>
          </w:tcPr>
          <w:p w14:paraId="4393EC4E" w14:textId="139079CE"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Wang SL. Clinical effect of recombinant human growth hormone on growth hormone deficiency and idiopathic nanosomia in children. China &amp;Foreign Medical Treatment,2019,38(19):111-113.</w:t>
            </w:r>
          </w:p>
        </w:tc>
      </w:tr>
      <w:tr w:rsidR="00DE1972" w:rsidRPr="0092694D" w14:paraId="04DDBB96" w14:textId="1CDD3CF6" w:rsidTr="00684184">
        <w:trPr>
          <w:trHeight w:val="320"/>
        </w:trPr>
        <w:tc>
          <w:tcPr>
            <w:tcW w:w="5000" w:type="pct"/>
          </w:tcPr>
          <w:p w14:paraId="6E786DED" w14:textId="52539DBB"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Yang X</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He W, Zheng B. Effects of recombinant human growth hormone on vitamin D, bone metabolism and adrenal cortex function in children with growth hormone deficiency. Zhejiang Journal of Integrated Chinese and Western Medicine,2019,29(1):68-70.</w:t>
            </w:r>
          </w:p>
        </w:tc>
      </w:tr>
      <w:tr w:rsidR="00DE1972" w:rsidRPr="0092694D" w14:paraId="78E4B4D3" w14:textId="1D1DFEA8" w:rsidTr="00684184">
        <w:trPr>
          <w:trHeight w:val="320"/>
        </w:trPr>
        <w:tc>
          <w:tcPr>
            <w:tcW w:w="5000" w:type="pct"/>
          </w:tcPr>
          <w:p w14:paraId="22BF39B1" w14:textId="3EE79BA2"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hAnsi="Calibri" w:cs="Calibri"/>
                <w:color w:val="000000"/>
                <w:kern w:val="0"/>
                <w:lang w:eastAsia="zh-CN"/>
                <w14:ligatures w14:val="none"/>
              </w:rPr>
              <w:t>Zhu L</w:t>
            </w:r>
            <w:r w:rsidRPr="0092694D">
              <w:rPr>
                <w:rFonts w:ascii="Calibri" w:eastAsia="Times New Roman" w:hAnsi="Calibri" w:cs="Calibri"/>
                <w:color w:val="000000"/>
                <w:kern w:val="0"/>
                <w:lang w:eastAsia="en-GB"/>
                <w14:ligatures w14:val="none"/>
              </w:rPr>
              <w:t>. Clinical effect of recombinant human growth hormone in the treatment of idiopathic nanosomia and growth hormone deficiency in children. Journal of Practical Medical Technology,2019,26(4):481-483.</w:t>
            </w:r>
          </w:p>
        </w:tc>
      </w:tr>
      <w:tr w:rsidR="003B344A" w:rsidRPr="0092694D" w14:paraId="3BBF7E00" w14:textId="77777777" w:rsidTr="00684184">
        <w:tc>
          <w:tcPr>
            <w:tcW w:w="5000" w:type="pct"/>
          </w:tcPr>
          <w:p w14:paraId="6F7A23E2" w14:textId="77777777" w:rsidR="003B344A" w:rsidRPr="0092694D" w:rsidRDefault="003B344A" w:rsidP="00A53EB5">
            <w:pPr>
              <w:jc w:val="both"/>
              <w:rPr>
                <w:rFonts w:ascii="Calibri" w:hAnsi="Calibri" w:cs="Calibri"/>
                <w:noProof/>
              </w:rPr>
            </w:pPr>
            <w:r w:rsidRPr="0092694D">
              <w:rPr>
                <w:rFonts w:ascii="Calibri" w:hAnsi="Calibri" w:cs="Calibri"/>
                <w:noProof/>
              </w:rPr>
              <w:t>Charmandari E, Vlachopapadopoulou E, Kyritsi EM, Sakellariou D, Koledova E, Nespithal K, et al. Adherence and long-term outcomes of therapy in paediatric patients in Greece using the easypod™ electromechanical device for growth hormone treatment: The phase IV multicentre easypod™ connect observational study (ECOS). Growth Horm IGF Res. 2020;53-54:101336.</w:t>
            </w:r>
          </w:p>
        </w:tc>
      </w:tr>
      <w:tr w:rsidR="00DE1972" w:rsidRPr="0092694D" w14:paraId="3C657322" w14:textId="7D38FB7A" w:rsidTr="00684184">
        <w:trPr>
          <w:trHeight w:val="320"/>
        </w:trPr>
        <w:tc>
          <w:tcPr>
            <w:tcW w:w="5000" w:type="pct"/>
          </w:tcPr>
          <w:p w14:paraId="0E14725B" w14:textId="60084F55"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Gao J, L</w:t>
            </w:r>
            <w:r w:rsidRPr="0092694D">
              <w:rPr>
                <w:rFonts w:ascii="Calibri" w:hAnsi="Calibri" w:cs="Calibri"/>
                <w:color w:val="000000"/>
                <w:kern w:val="0"/>
                <w:lang w:eastAsia="zh-CN"/>
                <w14:ligatures w14:val="none"/>
              </w:rPr>
              <w:t>iu</w:t>
            </w:r>
            <w:r w:rsidRPr="0092694D">
              <w:rPr>
                <w:rFonts w:ascii="Calibri" w:eastAsia="Times New Roman" w:hAnsi="Calibri" w:cs="Calibri"/>
                <w:color w:val="000000"/>
                <w:kern w:val="0"/>
                <w:lang w:eastAsia="en-GB"/>
                <w14:ligatures w14:val="none"/>
              </w:rPr>
              <w:t xml:space="preserve"> X</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xml:space="preserve">, Chen </w:t>
            </w:r>
            <w:r w:rsidRPr="0092694D">
              <w:rPr>
                <w:rFonts w:ascii="Calibri" w:hAnsi="Calibri" w:cs="Calibri"/>
                <w:color w:val="000000"/>
                <w:kern w:val="0"/>
                <w:lang w:eastAsia="zh-CN"/>
                <w14:ligatures w14:val="none"/>
              </w:rPr>
              <w:t>YX</w:t>
            </w:r>
            <w:r w:rsidRPr="0092694D">
              <w:rPr>
                <w:rFonts w:ascii="Calibri" w:eastAsia="Times New Roman" w:hAnsi="Calibri" w:cs="Calibri"/>
                <w:color w:val="000000"/>
                <w:kern w:val="0"/>
                <w:lang w:eastAsia="en-GB"/>
                <w14:ligatures w14:val="none"/>
              </w:rPr>
              <w:t>, Yang H</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W</w:t>
            </w:r>
            <w:r w:rsidRPr="0092694D">
              <w:rPr>
                <w:rFonts w:ascii="Calibri" w:hAnsi="Calibri" w:cs="Calibri"/>
                <w:color w:val="000000"/>
                <w:kern w:val="0"/>
                <w:lang w:eastAsia="zh-CN"/>
                <w14:ligatures w14:val="none"/>
              </w:rPr>
              <w:t>ei</w:t>
            </w:r>
            <w:r w:rsidRPr="0092694D">
              <w:rPr>
                <w:rFonts w:ascii="Calibri" w:eastAsia="Times New Roman" w:hAnsi="Calibri" w:cs="Calibri"/>
                <w:color w:val="000000"/>
                <w:kern w:val="0"/>
                <w:lang w:eastAsia="en-GB"/>
                <w14:ligatures w14:val="none"/>
              </w:rPr>
              <w:t xml:space="preserve"> H</w:t>
            </w:r>
            <w:r w:rsidRPr="0092694D">
              <w:rPr>
                <w:rFonts w:ascii="Calibri" w:hAnsi="Calibri" w:cs="Calibri"/>
                <w:color w:val="000000"/>
                <w:kern w:val="0"/>
                <w:lang w:eastAsia="zh-CN"/>
                <w14:ligatures w14:val="none"/>
              </w:rPr>
              <w:t>Y</w:t>
            </w:r>
            <w:r w:rsidRPr="0092694D">
              <w:rPr>
                <w:rFonts w:ascii="Calibri" w:eastAsia="Times New Roman" w:hAnsi="Calibri" w:cs="Calibri"/>
                <w:color w:val="000000"/>
                <w:kern w:val="0"/>
                <w:lang w:eastAsia="en-GB"/>
                <w14:ligatures w14:val="none"/>
              </w:rPr>
              <w:t>. Effect of recombinant human growth hormone on growth hormone deficiency and its effect on adrenal cortex function in children [J]. Clinical Medicine, 2019,27(16):52-53.</w:t>
            </w:r>
          </w:p>
        </w:tc>
      </w:tr>
      <w:tr w:rsidR="00DE1972" w:rsidRPr="0092694D" w14:paraId="0301622E" w14:textId="77777777" w:rsidTr="00684184">
        <w:trPr>
          <w:trHeight w:val="320"/>
        </w:trPr>
        <w:tc>
          <w:tcPr>
            <w:tcW w:w="5000" w:type="pct"/>
          </w:tcPr>
          <w:p w14:paraId="601AE649" w14:textId="1BD60AC6"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Gao A</w:t>
            </w:r>
            <w:r w:rsidRPr="0092694D">
              <w:rPr>
                <w:rFonts w:ascii="Calibri" w:hAnsi="Calibri" w:cs="Calibri"/>
                <w:color w:val="000000"/>
                <w:kern w:val="0"/>
                <w:lang w:eastAsia="zh-CN"/>
                <w14:ligatures w14:val="none"/>
              </w:rPr>
              <w:t>N</w:t>
            </w:r>
            <w:r w:rsidRPr="0092694D">
              <w:rPr>
                <w:rFonts w:ascii="Calibri" w:eastAsia="Times New Roman" w:hAnsi="Calibri" w:cs="Calibri"/>
                <w:color w:val="000000"/>
                <w:kern w:val="0"/>
                <w:lang w:eastAsia="en-GB"/>
                <w14:ligatures w14:val="none"/>
              </w:rPr>
              <w:t>, Yue J</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xml:space="preserve">. Clinical effect of recombinant human growth hormone on growth hormone deficiency in children. Clinical Research and Practice, 2020,5(34):122-125. </w:t>
            </w:r>
          </w:p>
        </w:tc>
      </w:tr>
      <w:tr w:rsidR="00DE1972" w:rsidRPr="0092694D" w14:paraId="0FD2BA2A" w14:textId="4173CA6D" w:rsidTr="00684184">
        <w:trPr>
          <w:trHeight w:val="320"/>
        </w:trPr>
        <w:tc>
          <w:tcPr>
            <w:tcW w:w="5000" w:type="pct"/>
          </w:tcPr>
          <w:p w14:paraId="12298860" w14:textId="41D5FD40"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 xml:space="preserve">He </w:t>
            </w:r>
            <w:r w:rsidRPr="0092694D">
              <w:rPr>
                <w:rFonts w:ascii="Calibri" w:hAnsi="Calibri" w:cs="Calibri"/>
                <w:color w:val="000000"/>
                <w:kern w:val="0"/>
                <w:lang w:eastAsia="zh-CN"/>
                <w14:ligatures w14:val="none"/>
              </w:rPr>
              <w:t>XH</w:t>
            </w:r>
            <w:r w:rsidRPr="0092694D">
              <w:rPr>
                <w:rFonts w:ascii="Calibri" w:eastAsia="Times New Roman" w:hAnsi="Calibri" w:cs="Calibri"/>
                <w:color w:val="000000"/>
                <w:kern w:val="0"/>
                <w:lang w:eastAsia="en-GB"/>
                <w14:ligatures w14:val="none"/>
              </w:rPr>
              <w:t>, Ma H</w:t>
            </w:r>
            <w:r w:rsidRPr="0092694D">
              <w:rPr>
                <w:rFonts w:ascii="Calibri" w:hAnsi="Calibri" w:cs="Calibri"/>
                <w:color w:val="000000"/>
                <w:kern w:val="0"/>
                <w:lang w:eastAsia="zh-CN"/>
                <w14:ligatures w14:val="none"/>
              </w:rPr>
              <w:t>M</w:t>
            </w:r>
            <w:r w:rsidRPr="0092694D">
              <w:rPr>
                <w:rFonts w:ascii="Calibri" w:eastAsia="Times New Roman" w:hAnsi="Calibri" w:cs="Calibri"/>
                <w:color w:val="000000"/>
                <w:kern w:val="0"/>
                <w:lang w:eastAsia="en-GB"/>
                <w14:ligatures w14:val="none"/>
              </w:rPr>
              <w:t>, L</w:t>
            </w:r>
            <w:r w:rsidRPr="0092694D">
              <w:rPr>
                <w:rFonts w:ascii="Calibri" w:hAnsi="Calibri" w:cs="Calibri"/>
                <w:color w:val="000000"/>
                <w:kern w:val="0"/>
                <w:lang w:eastAsia="zh-CN"/>
                <w14:ligatures w14:val="none"/>
              </w:rPr>
              <w:t>i</w:t>
            </w:r>
            <w:r w:rsidRPr="0092694D">
              <w:rPr>
                <w:rFonts w:ascii="Calibri" w:eastAsia="Times New Roman" w:hAnsi="Calibri" w:cs="Calibri"/>
                <w:color w:val="000000"/>
                <w:kern w:val="0"/>
                <w:lang w:eastAsia="en-GB"/>
                <w14:ligatures w14:val="none"/>
              </w:rPr>
              <w:t xml:space="preserve"> Y</w:t>
            </w:r>
            <w:r w:rsidRPr="0092694D">
              <w:rPr>
                <w:rFonts w:ascii="Calibri" w:hAnsi="Calibri" w:cs="Calibri"/>
                <w:color w:val="000000"/>
                <w:kern w:val="0"/>
                <w:lang w:eastAsia="zh-CN"/>
                <w14:ligatures w14:val="none"/>
              </w:rPr>
              <w:t>H</w:t>
            </w:r>
            <w:r w:rsidRPr="0092694D">
              <w:rPr>
                <w:rFonts w:ascii="Calibri" w:eastAsia="Times New Roman" w:hAnsi="Calibri" w:cs="Calibri"/>
                <w:color w:val="000000"/>
                <w:kern w:val="0"/>
                <w:lang w:eastAsia="en-GB"/>
                <w14:ligatures w14:val="none"/>
              </w:rPr>
              <w:t>, Li S</w:t>
            </w:r>
            <w:r w:rsidRPr="0092694D">
              <w:rPr>
                <w:rFonts w:ascii="Calibri" w:hAnsi="Calibri" w:cs="Calibri"/>
                <w:color w:val="000000"/>
                <w:kern w:val="0"/>
                <w:lang w:eastAsia="zh-CN"/>
                <w14:ligatures w14:val="none"/>
              </w:rPr>
              <w:t>Q</w:t>
            </w:r>
            <w:r w:rsidRPr="0092694D">
              <w:rPr>
                <w:rFonts w:ascii="Calibri" w:eastAsia="Times New Roman" w:hAnsi="Calibri" w:cs="Calibri"/>
                <w:color w:val="000000"/>
                <w:kern w:val="0"/>
                <w:lang w:eastAsia="en-GB"/>
                <w14:ligatures w14:val="none"/>
              </w:rPr>
              <w:t>. Effect of long-acting growth hormone on prepubertal growth hormone deficiency. Journal of Sun Yat-Sen University (Medical Science Edition), 2020,41(6):981-990.</w:t>
            </w:r>
          </w:p>
        </w:tc>
      </w:tr>
      <w:tr w:rsidR="003B344A" w:rsidRPr="0092694D" w14:paraId="4E2523E9" w14:textId="77777777" w:rsidTr="00684184">
        <w:tc>
          <w:tcPr>
            <w:tcW w:w="5000" w:type="pct"/>
          </w:tcPr>
          <w:p w14:paraId="68C44F5A" w14:textId="77777777" w:rsidR="003B344A" w:rsidRPr="0092694D" w:rsidRDefault="003B344A" w:rsidP="00A53EB5">
            <w:pPr>
              <w:jc w:val="both"/>
              <w:rPr>
                <w:rFonts w:ascii="Calibri" w:hAnsi="Calibri" w:cs="Calibri"/>
                <w:noProof/>
              </w:rPr>
            </w:pPr>
            <w:r w:rsidRPr="0092694D">
              <w:rPr>
                <w:rFonts w:ascii="Calibri" w:hAnsi="Calibri" w:cs="Calibri"/>
                <w:noProof/>
              </w:rPr>
              <w:t>Hou L, Liang Y, Wu W, Lin HH, Luo XP, Ying YQ. Comparison of the efficacy and safety of recombinant human growth hormone in treating idiopathic short stature and growth hormone deficiency in children. Growth Horm IGF Res. 2020;53-54:101331.</w:t>
            </w:r>
          </w:p>
        </w:tc>
      </w:tr>
      <w:tr w:rsidR="00DE1972" w:rsidRPr="0092694D" w14:paraId="749E7A5B" w14:textId="3ADAAA41" w:rsidTr="00684184">
        <w:trPr>
          <w:trHeight w:val="320"/>
        </w:trPr>
        <w:tc>
          <w:tcPr>
            <w:tcW w:w="5000" w:type="pct"/>
          </w:tcPr>
          <w:p w14:paraId="71C24F7C" w14:textId="560826DC"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Jiang L</w:t>
            </w:r>
            <w:r w:rsidRPr="0092694D">
              <w:rPr>
                <w:rFonts w:ascii="Calibri" w:hAnsi="Calibri" w:cs="Calibri"/>
                <w:color w:val="000000"/>
                <w:kern w:val="0"/>
                <w:lang w:eastAsia="zh-CN"/>
                <w14:ligatures w14:val="none"/>
              </w:rPr>
              <w:t>L</w:t>
            </w:r>
            <w:r w:rsidRPr="0092694D">
              <w:rPr>
                <w:rFonts w:ascii="Calibri" w:eastAsia="Times New Roman" w:hAnsi="Calibri" w:cs="Calibri"/>
                <w:color w:val="000000"/>
                <w:kern w:val="0"/>
                <w:lang w:eastAsia="en-GB"/>
                <w14:ligatures w14:val="none"/>
              </w:rPr>
              <w:t>, Sun Y</w:t>
            </w:r>
            <w:r w:rsidRPr="0092694D">
              <w:rPr>
                <w:rFonts w:ascii="Calibri" w:hAnsi="Calibri" w:cs="Calibri"/>
                <w:color w:val="000000"/>
                <w:kern w:val="0"/>
                <w:lang w:eastAsia="zh-CN"/>
                <w14:ligatures w14:val="none"/>
              </w:rPr>
              <w:t>M</w:t>
            </w:r>
            <w:r w:rsidRPr="0092694D">
              <w:rPr>
                <w:rFonts w:ascii="Calibri" w:eastAsia="Times New Roman" w:hAnsi="Calibri" w:cs="Calibri"/>
                <w:color w:val="000000"/>
                <w:kern w:val="0"/>
                <w:lang w:eastAsia="en-GB"/>
                <w14:ligatures w14:val="none"/>
              </w:rPr>
              <w:t>. Clinical observation of recombinant human growth hormone in the treatment of growth hormone deficiency and idiopathic nanosomia in children [J]. Electronic Journal of Clinical Medical Literature, 2020,7(16):31.</w:t>
            </w:r>
          </w:p>
        </w:tc>
      </w:tr>
      <w:tr w:rsidR="00DE1972" w:rsidRPr="0092694D" w14:paraId="10752F81" w14:textId="46703A03" w:rsidTr="00684184">
        <w:trPr>
          <w:trHeight w:val="320"/>
        </w:trPr>
        <w:tc>
          <w:tcPr>
            <w:tcW w:w="5000" w:type="pct"/>
          </w:tcPr>
          <w:p w14:paraId="5A6E6991" w14:textId="7125132C"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Lin X</w:t>
            </w:r>
            <w:r w:rsidRPr="0092694D">
              <w:rPr>
                <w:rFonts w:ascii="Calibri" w:hAnsi="Calibri" w:cs="Calibri"/>
                <w:color w:val="000000"/>
                <w:kern w:val="0"/>
                <w:lang w:eastAsia="zh-CN"/>
                <w14:ligatures w14:val="none"/>
              </w:rPr>
              <w:t>W</w:t>
            </w:r>
            <w:r w:rsidRPr="0092694D">
              <w:rPr>
                <w:rFonts w:ascii="Calibri" w:eastAsia="Times New Roman" w:hAnsi="Calibri" w:cs="Calibri"/>
                <w:color w:val="000000"/>
                <w:kern w:val="0"/>
                <w:lang w:eastAsia="en-GB"/>
                <w14:ligatures w14:val="none"/>
              </w:rPr>
              <w:t>, Peng S</w:t>
            </w:r>
            <w:r w:rsidRPr="0092694D">
              <w:rPr>
                <w:rFonts w:ascii="Calibri" w:hAnsi="Calibri" w:cs="Calibri"/>
                <w:color w:val="000000"/>
                <w:kern w:val="0"/>
                <w:lang w:eastAsia="zh-CN"/>
                <w14:ligatures w14:val="none"/>
              </w:rPr>
              <w:t>X</w:t>
            </w:r>
            <w:r w:rsidRPr="0092694D">
              <w:rPr>
                <w:rFonts w:ascii="Calibri" w:eastAsia="Times New Roman" w:hAnsi="Calibri" w:cs="Calibri"/>
                <w:color w:val="000000"/>
                <w:kern w:val="0"/>
                <w:lang w:eastAsia="en-GB"/>
                <w14:ligatures w14:val="none"/>
              </w:rPr>
              <w:t>, Liu L. Effects of recombinant human growth hormone assisted by vitamin D on growth hormone deficiency and bone metabolism in children. New Medicine, 2020,51(6):473-477.</w:t>
            </w:r>
          </w:p>
        </w:tc>
      </w:tr>
      <w:tr w:rsidR="003B344A" w:rsidRPr="0092694D" w14:paraId="4DC1FB19" w14:textId="77777777" w:rsidTr="00684184">
        <w:tc>
          <w:tcPr>
            <w:tcW w:w="5000" w:type="pct"/>
          </w:tcPr>
          <w:p w14:paraId="34417212" w14:textId="77777777" w:rsidR="003B344A" w:rsidRPr="0092694D" w:rsidRDefault="003B344A" w:rsidP="00A53EB5">
            <w:pPr>
              <w:jc w:val="both"/>
              <w:rPr>
                <w:rFonts w:ascii="Calibri" w:hAnsi="Calibri" w:cs="Calibri"/>
                <w:noProof/>
              </w:rPr>
            </w:pPr>
            <w:r w:rsidRPr="0092694D">
              <w:rPr>
                <w:rFonts w:ascii="Calibri" w:hAnsi="Calibri" w:cs="Calibri"/>
                <w:noProof/>
              </w:rPr>
              <w:t>Lundberg E, Kriström B, Zouater H, Deleskog A, Höybye C. Ten years with biosimilar rhGH in clinical practice in Sweden - experience from the prospective PATRO children and adult studies. BMC Endocr Disord. 2020;20(1):55.</w:t>
            </w:r>
          </w:p>
        </w:tc>
      </w:tr>
      <w:tr w:rsidR="003B344A" w:rsidRPr="0092694D" w14:paraId="70B7AB25" w14:textId="77777777" w:rsidTr="00684184">
        <w:tc>
          <w:tcPr>
            <w:tcW w:w="5000" w:type="pct"/>
          </w:tcPr>
          <w:p w14:paraId="25CAD0C4" w14:textId="77777777" w:rsidR="003B344A" w:rsidRPr="0092694D" w:rsidRDefault="003B344A" w:rsidP="00A53EB5">
            <w:pPr>
              <w:jc w:val="both"/>
              <w:rPr>
                <w:rFonts w:ascii="Calibri" w:hAnsi="Calibri" w:cs="Calibri"/>
                <w:noProof/>
              </w:rPr>
            </w:pPr>
            <w:r w:rsidRPr="0092694D">
              <w:rPr>
                <w:rFonts w:ascii="Calibri" w:hAnsi="Calibri" w:cs="Calibri"/>
                <w:noProof/>
              </w:rPr>
              <w:t>Pfäffle R, Bidlingmaier M, Kreitschmann-Andermahr I, Land C, Partsch CJ, Schwab KO, et al. Safety and Effectiveness of Omnitrope®, a Biosimilar Recombinant Human Growth Hormone: More Than 10 Years' Experience from the PATRO Children Study. Horm Res Paediatr. 2020;93(3):154-63.</w:t>
            </w:r>
          </w:p>
        </w:tc>
      </w:tr>
      <w:tr w:rsidR="00DE1972" w:rsidRPr="0092694D" w14:paraId="0D663B98" w14:textId="3FC37BCC" w:rsidTr="00684184">
        <w:trPr>
          <w:trHeight w:val="320"/>
        </w:trPr>
        <w:tc>
          <w:tcPr>
            <w:tcW w:w="5000" w:type="pct"/>
          </w:tcPr>
          <w:p w14:paraId="49711734" w14:textId="62DF07EB"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Ren J J, Ren Q. Effect of rhGH on growth hormone deficiency and idiopathic nanosomia in children and its influencing factors. Clinical Medicine, 2020,40(10):89-91.</w:t>
            </w:r>
          </w:p>
        </w:tc>
      </w:tr>
      <w:tr w:rsidR="00DD2D42" w:rsidRPr="0092694D" w14:paraId="39A29375" w14:textId="77777777" w:rsidTr="00684184">
        <w:trPr>
          <w:trHeight w:val="320"/>
        </w:trPr>
        <w:tc>
          <w:tcPr>
            <w:tcW w:w="5000" w:type="pct"/>
          </w:tcPr>
          <w:p w14:paraId="6B44634E" w14:textId="77777777" w:rsidR="00DD2D42" w:rsidRPr="0092694D" w:rsidRDefault="00DD2D42" w:rsidP="00A53EB5">
            <w:pPr>
              <w:rPr>
                <w:rFonts w:ascii="Calibri" w:eastAsia="Times New Roman" w:hAnsi="Calibri" w:cs="Calibri"/>
                <w:color w:val="000000"/>
                <w:kern w:val="0"/>
                <w:lang w:eastAsia="en-GB"/>
                <w14:ligatures w14:val="none"/>
              </w:rPr>
            </w:pPr>
            <w:r w:rsidRPr="0092694D">
              <w:rPr>
                <w:rFonts w:ascii="Calibri" w:hAnsi="Calibri" w:cs="Calibri"/>
                <w:noProof/>
              </w:rPr>
              <w:t>Savendahl L, Cooke R, Tidblad A, Beckers D, Butler G, Cianfarani S, et al. Long-term mortality after childhood growth hormone treatment: the SAGhE cohort study. The Lancet Diabetes and Endocrinology. 2020;8(8):683-92.</w:t>
            </w:r>
          </w:p>
        </w:tc>
      </w:tr>
      <w:tr w:rsidR="00F92D15" w:rsidRPr="0092694D" w14:paraId="7F6B8120" w14:textId="77777777" w:rsidTr="00684184">
        <w:tc>
          <w:tcPr>
            <w:tcW w:w="5000" w:type="pct"/>
          </w:tcPr>
          <w:p w14:paraId="19AF9172" w14:textId="77777777" w:rsidR="00F92D15" w:rsidRPr="0092694D" w:rsidRDefault="00F92D15" w:rsidP="00A53EB5">
            <w:pPr>
              <w:jc w:val="both"/>
              <w:rPr>
                <w:rFonts w:ascii="Calibri" w:hAnsi="Calibri" w:cs="Calibri"/>
                <w:noProof/>
              </w:rPr>
            </w:pPr>
            <w:r w:rsidRPr="0092694D">
              <w:rPr>
                <w:rFonts w:ascii="Calibri" w:hAnsi="Calibri" w:cs="Calibri"/>
                <w:noProof/>
              </w:rPr>
              <w:t>Sävendahl L, Polak M, Backeljauw P, Blair J, Miller BS, Rohrer TR, et al. Treatment of Children With GH in the United States and Europe: Long-Term Follow-Up From NordiNet® IOS and ANSWER Program. J Clin Endocrinol Metab. 2019;104(10):4730-42.</w:t>
            </w:r>
          </w:p>
        </w:tc>
      </w:tr>
      <w:tr w:rsidR="00DE1972" w:rsidRPr="0092694D" w14:paraId="55970704" w14:textId="4B0D4AA6" w:rsidTr="00684184">
        <w:trPr>
          <w:trHeight w:val="320"/>
        </w:trPr>
        <w:tc>
          <w:tcPr>
            <w:tcW w:w="5000" w:type="pct"/>
          </w:tcPr>
          <w:p w14:paraId="57F59241" w14:textId="682F56B3"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Shen R Z. Clinical effect of recombinant human growth hormone in the treatment of growth hormone deficiency and nanosomia atrophy in children. Chinese and Foreign Medical Journal, 2020,39(20):13-14,27.</w:t>
            </w:r>
          </w:p>
        </w:tc>
      </w:tr>
      <w:tr w:rsidR="00DE1972" w:rsidRPr="0092694D" w14:paraId="7FB2C92A" w14:textId="02F89A30" w:rsidTr="00684184">
        <w:trPr>
          <w:trHeight w:val="320"/>
        </w:trPr>
        <w:tc>
          <w:tcPr>
            <w:tcW w:w="5000" w:type="pct"/>
          </w:tcPr>
          <w:p w14:paraId="163FDD5C" w14:textId="2F195A4E" w:rsidR="00DE1972" w:rsidRPr="0092694D" w:rsidRDefault="00DE1972" w:rsidP="00DE1972">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Zhang Z</w:t>
            </w:r>
            <w:r w:rsidRPr="0092694D">
              <w:rPr>
                <w:rFonts w:ascii="Calibri" w:hAnsi="Calibri" w:cs="Calibri"/>
                <w:color w:val="000000"/>
                <w:kern w:val="0"/>
                <w:lang w:eastAsia="zh-CN"/>
                <w14:ligatures w14:val="none"/>
              </w:rPr>
              <w:t>M</w:t>
            </w:r>
            <w:r w:rsidRPr="0092694D">
              <w:rPr>
                <w:rFonts w:ascii="Calibri" w:eastAsia="Times New Roman" w:hAnsi="Calibri" w:cs="Calibri"/>
                <w:color w:val="000000"/>
                <w:kern w:val="0"/>
                <w:lang w:eastAsia="en-GB"/>
                <w14:ligatures w14:val="none"/>
              </w:rPr>
              <w:t>. Effect evaluation of recombinant human growth hormone on growth hormone deficiency and idiopathic nanosomia in children. Health Required Reading,2020,(34):260.</w:t>
            </w:r>
          </w:p>
        </w:tc>
      </w:tr>
      <w:tr w:rsidR="00A86EC4" w:rsidRPr="0092694D" w14:paraId="7FED297B" w14:textId="77777777" w:rsidTr="00684184">
        <w:trPr>
          <w:trHeight w:val="320"/>
        </w:trPr>
        <w:tc>
          <w:tcPr>
            <w:tcW w:w="5000" w:type="pct"/>
          </w:tcPr>
          <w:p w14:paraId="0DD00219" w14:textId="0DCBD85D" w:rsidR="00A86EC4" w:rsidRPr="0092694D" w:rsidRDefault="00A86EC4" w:rsidP="00A86EC4">
            <w:pPr>
              <w:jc w:val="both"/>
              <w:rPr>
                <w:rFonts w:ascii="Calibri" w:eastAsia="Times New Roman" w:hAnsi="Calibri" w:cs="Calibri"/>
                <w:color w:val="000000"/>
                <w:kern w:val="0"/>
                <w:lang w:eastAsia="en-GB"/>
                <w14:ligatures w14:val="none"/>
              </w:rPr>
            </w:pPr>
            <w:r w:rsidRPr="0092694D">
              <w:rPr>
                <w:rFonts w:ascii="Calibri" w:hAnsi="Calibri" w:cs="Calibri"/>
                <w:noProof/>
              </w:rPr>
              <w:t>Backeljauw P, Miller BS, Levy R, McCormick K, Zouater H, Zabransky M, et al. PATRO children, a multi-center, non-interventional study of the safety and effectiveness of Omnitrope(®) (somatropin) treatment in children: update on the United States cohort. J Pediatr Endocrinol Metab. 2021;34(4):431-40.</w:t>
            </w:r>
          </w:p>
        </w:tc>
      </w:tr>
      <w:tr w:rsidR="00A86EC4" w:rsidRPr="0092694D" w14:paraId="4DBFF19D" w14:textId="2D36DA11" w:rsidTr="00684184">
        <w:trPr>
          <w:trHeight w:val="320"/>
        </w:trPr>
        <w:tc>
          <w:tcPr>
            <w:tcW w:w="5000" w:type="pct"/>
          </w:tcPr>
          <w:p w14:paraId="2C587912" w14:textId="6277F6A6" w:rsidR="00A86EC4" w:rsidRPr="0092694D" w:rsidRDefault="00A86EC4" w:rsidP="00A86EC4">
            <w:pPr>
              <w:jc w:val="both"/>
              <w:rPr>
                <w:rFonts w:ascii="Calibri" w:eastAsia="Times New Roman" w:hAnsi="Calibri" w:cs="Calibri"/>
                <w:color w:val="000000"/>
                <w:kern w:val="0"/>
                <w:lang w:eastAsia="en-GB"/>
                <w14:ligatures w14:val="none"/>
              </w:rPr>
            </w:pPr>
            <w:r w:rsidRPr="0092694D">
              <w:rPr>
                <w:rFonts w:ascii="Calibri" w:hAnsi="Calibri" w:cs="Calibri"/>
                <w:noProof/>
              </w:rPr>
              <w:t>Coutant R, Bosch Muñoz J, Dumitrescu CP, Schnabel D, Sert C, Perrot V, et al. Effectiveness and Overall Safety of NutropinAq(®) for Growth Hormone Deficiency and Other Paediatric Growth Hormone Disorders: Completion of the International Cooperative Growth Study, NutropinAq(®) European Registry (iNCGS). Front Endocrinol (Lausanne). 2021;12:676083.</w:t>
            </w:r>
          </w:p>
        </w:tc>
      </w:tr>
      <w:tr w:rsidR="00A86EC4" w:rsidRPr="0092694D" w14:paraId="00A5CAA2" w14:textId="05360E4A" w:rsidTr="00684184">
        <w:trPr>
          <w:trHeight w:val="320"/>
        </w:trPr>
        <w:tc>
          <w:tcPr>
            <w:tcW w:w="5000" w:type="pct"/>
          </w:tcPr>
          <w:p w14:paraId="05CED8F2" w14:textId="7FF6E9A8" w:rsidR="00A86EC4" w:rsidRPr="0092694D" w:rsidRDefault="00A86EC4" w:rsidP="00A86EC4">
            <w:pPr>
              <w:jc w:val="both"/>
              <w:rPr>
                <w:rFonts w:ascii="Calibri" w:eastAsia="Times New Roman" w:hAnsi="Calibri" w:cs="Calibri"/>
                <w:color w:val="000000"/>
                <w:kern w:val="0"/>
                <w:lang w:eastAsia="en-GB"/>
                <w14:ligatures w14:val="none"/>
              </w:rPr>
            </w:pPr>
            <w:r w:rsidRPr="0092694D">
              <w:rPr>
                <w:rFonts w:ascii="Calibri" w:hAnsi="Calibri" w:cs="Calibri"/>
                <w:noProof/>
              </w:rPr>
              <w:t>Erbaş İ M, Ölmez Z, Paketçi A, Demir K, Böber E, Abacı A. Comparison of the Effectiveness of Adult Height Prediction Methods in Children with Growth Hormone Deficiency. Endocr Res. 2021;46(3):140-7.</w:t>
            </w:r>
          </w:p>
        </w:tc>
      </w:tr>
      <w:tr w:rsidR="00A86EC4" w:rsidRPr="0092694D" w14:paraId="6FEBB449" w14:textId="6118B0EE" w:rsidTr="00684184">
        <w:trPr>
          <w:trHeight w:val="320"/>
        </w:trPr>
        <w:tc>
          <w:tcPr>
            <w:tcW w:w="5000" w:type="pct"/>
          </w:tcPr>
          <w:p w14:paraId="0B487D4B" w14:textId="3BE8E087" w:rsidR="00A86EC4" w:rsidRPr="0092694D" w:rsidRDefault="00A86EC4" w:rsidP="00A86EC4">
            <w:pPr>
              <w:jc w:val="both"/>
              <w:rPr>
                <w:rFonts w:ascii="Calibri" w:eastAsia="Times New Roman" w:hAnsi="Calibri" w:cs="Calibri"/>
                <w:color w:val="000000"/>
                <w:kern w:val="0"/>
                <w:lang w:eastAsia="en-GB"/>
                <w14:ligatures w14:val="none"/>
              </w:rPr>
            </w:pPr>
            <w:r w:rsidRPr="0092694D">
              <w:rPr>
                <w:rFonts w:ascii="Calibri" w:hAnsi="Calibri" w:cs="Calibri"/>
                <w:noProof/>
              </w:rPr>
              <w:t>Lughetti L, Antoniazzi F, Giavoli C, Bona G, Aversa T, Greggio NA, et al. Safety and effectiveness of a somatropin biosimilar in children requiring growth hormone treatment: second analysis of the PATRO Children study Italian cohort. J Endocrinol Invest. 2021;44(3):493-503.</w:t>
            </w:r>
          </w:p>
        </w:tc>
      </w:tr>
      <w:tr w:rsidR="00A86EC4" w:rsidRPr="0092694D" w14:paraId="32955297" w14:textId="76FB701F" w:rsidTr="00684184">
        <w:trPr>
          <w:trHeight w:val="320"/>
        </w:trPr>
        <w:tc>
          <w:tcPr>
            <w:tcW w:w="5000" w:type="pct"/>
          </w:tcPr>
          <w:p w14:paraId="27095936" w14:textId="7637B5B6" w:rsidR="00A86EC4" w:rsidRPr="0092694D" w:rsidRDefault="00A86EC4" w:rsidP="00A86EC4">
            <w:pPr>
              <w:jc w:val="both"/>
              <w:rPr>
                <w:rFonts w:ascii="Calibri" w:eastAsia="Times New Roman" w:hAnsi="Calibri" w:cs="Calibri"/>
                <w:color w:val="000000"/>
                <w:kern w:val="0"/>
                <w:lang w:eastAsia="en-GB"/>
                <w14:ligatures w14:val="none"/>
              </w:rPr>
            </w:pPr>
            <w:r w:rsidRPr="0092694D">
              <w:rPr>
                <w:rFonts w:ascii="Calibri" w:hAnsi="Calibri" w:cs="Calibri"/>
                <w:noProof/>
              </w:rPr>
              <w:t>Sävendahl L, Polak M, Backeljauw P, Blair JC, Miller BS, Rohrer TR, et al. Long-Term Safety of Growth Hormone Treatment in Childhood: Two Large Observational Studies: NordiNet IOS and ANSWER. J Clin Endocrinol Metab. 2021;106(6):1728-41.</w:t>
            </w:r>
          </w:p>
        </w:tc>
      </w:tr>
      <w:tr w:rsidR="00A86EC4" w:rsidRPr="0092694D" w14:paraId="2C7EA52A" w14:textId="2CB04183" w:rsidTr="00684184">
        <w:trPr>
          <w:trHeight w:val="320"/>
        </w:trPr>
        <w:tc>
          <w:tcPr>
            <w:tcW w:w="5000" w:type="pct"/>
          </w:tcPr>
          <w:p w14:paraId="00CE10B7" w14:textId="6E3240EA" w:rsidR="00A86EC4" w:rsidRPr="0092694D" w:rsidRDefault="00A86EC4" w:rsidP="00A86EC4">
            <w:pPr>
              <w:jc w:val="both"/>
              <w:rPr>
                <w:rFonts w:ascii="Calibri" w:eastAsia="Times New Roman" w:hAnsi="Calibri" w:cs="Calibri"/>
                <w:color w:val="000000"/>
                <w:kern w:val="0"/>
                <w:lang w:eastAsia="en-GB"/>
                <w14:ligatures w14:val="none"/>
              </w:rPr>
            </w:pPr>
            <w:r w:rsidRPr="0092694D">
              <w:rPr>
                <w:rFonts w:ascii="Calibri" w:hAnsi="Calibri" w:cs="Calibri"/>
                <w:noProof/>
              </w:rPr>
              <w:t>Soliman A, Rogol AD, Elsiddig S, Khalil A, Alaaraj N, Alyafie F, et al. Growth response to growth hormone (GH) treatment in children with GH deficiency (GHD) and those with idiopathic short stature (ISS) based on their pretreatment insulin-like growth factor 1 (IGFI) levels and at diagnosis and IGFI increment on treatment. J Pediatr Endocrinol Metab. 2021;34(10):1263-71.</w:t>
            </w:r>
          </w:p>
        </w:tc>
      </w:tr>
      <w:tr w:rsidR="00A86EC4" w:rsidRPr="0092694D" w14:paraId="649FCE30" w14:textId="7C63F2F3" w:rsidTr="00684184">
        <w:trPr>
          <w:trHeight w:val="320"/>
        </w:trPr>
        <w:tc>
          <w:tcPr>
            <w:tcW w:w="5000" w:type="pct"/>
          </w:tcPr>
          <w:p w14:paraId="216C5682" w14:textId="7D40F0E0" w:rsidR="00A86EC4" w:rsidRPr="0092694D" w:rsidRDefault="00A86EC4" w:rsidP="00A86EC4">
            <w:pPr>
              <w:jc w:val="both"/>
              <w:rPr>
                <w:rFonts w:ascii="Calibri" w:hAnsi="Calibri" w:cs="Calibri"/>
                <w:color w:val="000000"/>
                <w:kern w:val="0"/>
                <w:lang w:eastAsia="zh-CN"/>
                <w14:ligatures w14:val="none"/>
              </w:rPr>
            </w:pPr>
            <w:r w:rsidRPr="0092694D">
              <w:rPr>
                <w:rFonts w:ascii="Calibri" w:hAnsi="Calibri" w:cs="Calibri"/>
                <w:noProof/>
              </w:rPr>
              <w:t>Sun C, Lu B, Liu Y, Zhang Y, Wei H, Hu X, et al. Reduced Effectiveness and Comparable Safety in Biweekly vs. Weekly PEGylated Recombinant Human Growth Hormone for Children With Growth Hormone Deficiency: A Phase IV Non-Inferiority Threshold Targeted Trial. Front Endocrinol (Lausanne). 2021;12:779365.</w:t>
            </w:r>
          </w:p>
        </w:tc>
      </w:tr>
      <w:tr w:rsidR="00A86EC4" w:rsidRPr="0092694D" w14:paraId="490EC33F" w14:textId="22D51C2D" w:rsidTr="00684184">
        <w:trPr>
          <w:trHeight w:val="320"/>
        </w:trPr>
        <w:tc>
          <w:tcPr>
            <w:tcW w:w="5000" w:type="pct"/>
          </w:tcPr>
          <w:p w14:paraId="64A6BC05" w14:textId="3C364E4E" w:rsidR="00A86EC4" w:rsidRPr="0092694D" w:rsidRDefault="00A86EC4" w:rsidP="00A86EC4">
            <w:pPr>
              <w:jc w:val="both"/>
              <w:rPr>
                <w:rFonts w:ascii="Calibri" w:eastAsia="Times New Roman" w:hAnsi="Calibri" w:cs="Calibri"/>
                <w:color w:val="000000"/>
                <w:kern w:val="0"/>
                <w:lang w:eastAsia="en-GB"/>
                <w14:ligatures w14:val="none"/>
              </w:rPr>
            </w:pPr>
            <w:r w:rsidRPr="0092694D">
              <w:rPr>
                <w:rFonts w:ascii="Calibri" w:hAnsi="Calibri" w:cs="Calibri"/>
                <w:noProof/>
              </w:rPr>
              <w:t>Thornton PS, Maniatis AK, Aghajanova E, Chertok E, Vlachopapadopoulou E, Lin Z, et al. Weekly Lonapegsomatropin in Treatment-Naïve Children With Growth Hormone Deficiency: The Phase 3 heiGHt Trial. J Clin Endocrinol Metab. 2021;106(11):3184-95.</w:t>
            </w:r>
          </w:p>
        </w:tc>
      </w:tr>
      <w:tr w:rsidR="00A86EC4" w:rsidRPr="0092694D" w14:paraId="063BBD90" w14:textId="6B87E534" w:rsidTr="00684184">
        <w:trPr>
          <w:trHeight w:val="320"/>
        </w:trPr>
        <w:tc>
          <w:tcPr>
            <w:tcW w:w="5000" w:type="pct"/>
          </w:tcPr>
          <w:p w14:paraId="5770F07A" w14:textId="28178B7F" w:rsidR="00A86EC4" w:rsidRPr="0092694D" w:rsidRDefault="00A86EC4" w:rsidP="00A86EC4">
            <w:pPr>
              <w:jc w:val="both"/>
              <w:rPr>
                <w:rFonts w:ascii="Calibri" w:eastAsia="Times New Roman" w:hAnsi="Calibri" w:cs="Calibri"/>
                <w:color w:val="000000"/>
                <w:kern w:val="0"/>
                <w:lang w:eastAsia="en-GB"/>
                <w14:ligatures w14:val="none"/>
              </w:rPr>
            </w:pPr>
            <w:r w:rsidRPr="0092694D">
              <w:rPr>
                <w:rFonts w:ascii="Calibri" w:hAnsi="Calibri" w:cs="Calibri"/>
                <w:noProof/>
              </w:rPr>
              <w:t>Tidblad A, Bottai M, Kieler H, Albertsson-Wikland K, Sävendahl L. Association of Childhood Growth Hormone Treatment With Long-term Cardiovascular Morbidity. JAMA Pediatr. 2021;175(2):e205199.</w:t>
            </w:r>
          </w:p>
        </w:tc>
      </w:tr>
      <w:tr w:rsidR="0072589E" w:rsidRPr="0092694D" w14:paraId="265F6766" w14:textId="77777777" w:rsidTr="00684184">
        <w:trPr>
          <w:trHeight w:val="320"/>
        </w:trPr>
        <w:tc>
          <w:tcPr>
            <w:tcW w:w="5000" w:type="pct"/>
          </w:tcPr>
          <w:p w14:paraId="4FFFE0C9" w14:textId="77777777" w:rsidR="0072589E" w:rsidRPr="0092694D" w:rsidRDefault="0072589E" w:rsidP="00A53EB5">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Wang L, Xue Y. Recent effects of rh-GH use on developmental indicators, metabolic status and safety of preadolescent children with GHD [J]. Journal of Modern Medicine and Health, 2021,37(22):3788-3791.</w:t>
            </w:r>
          </w:p>
        </w:tc>
      </w:tr>
      <w:tr w:rsidR="0072589E" w:rsidRPr="0092694D" w14:paraId="04CBFC67" w14:textId="77777777" w:rsidTr="00684184">
        <w:trPr>
          <w:trHeight w:val="320"/>
        </w:trPr>
        <w:tc>
          <w:tcPr>
            <w:tcW w:w="5000" w:type="pct"/>
          </w:tcPr>
          <w:p w14:paraId="350E6881" w14:textId="0307B4A8" w:rsidR="0072589E" w:rsidRPr="0092694D" w:rsidRDefault="0072589E" w:rsidP="00A53EB5">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Zhang Q, L</w:t>
            </w:r>
            <w:r w:rsidRPr="0092694D">
              <w:rPr>
                <w:rFonts w:ascii="Calibri" w:hAnsi="Calibri" w:cs="Calibri"/>
                <w:color w:val="000000"/>
                <w:kern w:val="0"/>
                <w:lang w:eastAsia="zh-CN"/>
                <w14:ligatures w14:val="none"/>
              </w:rPr>
              <w:t>iu</w:t>
            </w:r>
            <w:r w:rsidRPr="0092694D">
              <w:rPr>
                <w:rFonts w:ascii="Calibri" w:eastAsia="Times New Roman" w:hAnsi="Calibri" w:cs="Calibri"/>
                <w:color w:val="000000"/>
                <w:kern w:val="0"/>
                <w:lang w:eastAsia="en-GB"/>
                <w14:ligatures w14:val="none"/>
              </w:rPr>
              <w:t xml:space="preserve"> L</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Z</w:t>
            </w:r>
            <w:r w:rsidRPr="0092694D">
              <w:rPr>
                <w:rFonts w:ascii="Calibri" w:hAnsi="Calibri" w:cs="Calibri"/>
                <w:color w:val="000000"/>
                <w:kern w:val="0"/>
                <w:lang w:eastAsia="zh-CN"/>
                <w14:ligatures w14:val="none"/>
              </w:rPr>
              <w:t>hang</w:t>
            </w:r>
            <w:r w:rsidRPr="0092694D">
              <w:rPr>
                <w:rFonts w:ascii="Calibri" w:eastAsia="Times New Roman" w:hAnsi="Calibri" w:cs="Calibri"/>
                <w:color w:val="000000"/>
                <w:kern w:val="0"/>
                <w:lang w:eastAsia="en-GB"/>
                <w14:ligatures w14:val="none"/>
              </w:rPr>
              <w:t xml:space="preserve"> X</w:t>
            </w:r>
            <w:r w:rsidRPr="0092694D">
              <w:rPr>
                <w:rFonts w:ascii="Calibri" w:hAnsi="Calibri" w:cs="Calibri"/>
                <w:color w:val="000000"/>
                <w:kern w:val="0"/>
                <w:lang w:eastAsia="zh-CN"/>
                <w14:ligatures w14:val="none"/>
              </w:rPr>
              <w:t>J</w:t>
            </w:r>
            <w:r w:rsidRPr="0092694D">
              <w:rPr>
                <w:rFonts w:ascii="Calibri" w:eastAsia="Times New Roman" w:hAnsi="Calibri" w:cs="Calibri"/>
                <w:color w:val="000000"/>
                <w:kern w:val="0"/>
                <w:lang w:eastAsia="en-GB"/>
                <w14:ligatures w14:val="none"/>
              </w:rPr>
              <w:t>, Hou X</w:t>
            </w:r>
            <w:r w:rsidRPr="0092694D">
              <w:rPr>
                <w:rFonts w:ascii="Calibri" w:hAnsi="Calibri" w:cs="Calibri"/>
                <w:color w:val="000000"/>
                <w:kern w:val="0"/>
                <w:lang w:eastAsia="zh-CN"/>
                <w14:ligatures w14:val="none"/>
              </w:rPr>
              <w:t>N</w:t>
            </w:r>
            <w:r w:rsidRPr="0092694D">
              <w:rPr>
                <w:rFonts w:ascii="Calibri" w:eastAsia="Times New Roman" w:hAnsi="Calibri" w:cs="Calibri"/>
                <w:color w:val="000000"/>
                <w:kern w:val="0"/>
                <w:lang w:eastAsia="en-GB"/>
                <w14:ligatures w14:val="none"/>
              </w:rPr>
              <w:t>, C</w:t>
            </w:r>
            <w:r w:rsidRPr="0092694D">
              <w:rPr>
                <w:rFonts w:ascii="Calibri" w:hAnsi="Calibri" w:cs="Calibri"/>
                <w:color w:val="000000"/>
                <w:kern w:val="0"/>
                <w:lang w:eastAsia="zh-CN"/>
                <w14:ligatures w14:val="none"/>
              </w:rPr>
              <w:t>ui</w:t>
            </w:r>
            <w:r w:rsidRPr="0092694D">
              <w:rPr>
                <w:rFonts w:ascii="Calibri" w:eastAsia="Times New Roman" w:hAnsi="Calibri" w:cs="Calibri"/>
                <w:color w:val="000000"/>
                <w:kern w:val="0"/>
                <w:lang w:eastAsia="en-GB"/>
                <w14:ligatures w14:val="none"/>
              </w:rPr>
              <w:t xml:space="preserve"> J, L</w:t>
            </w:r>
            <w:r w:rsidRPr="0092694D">
              <w:rPr>
                <w:rFonts w:ascii="Calibri" w:hAnsi="Calibri" w:cs="Calibri"/>
                <w:color w:val="000000"/>
                <w:kern w:val="0"/>
                <w:lang w:eastAsia="zh-CN"/>
                <w14:ligatures w14:val="none"/>
              </w:rPr>
              <w:t>iu HJ</w:t>
            </w:r>
            <w:r w:rsidRPr="0092694D">
              <w:rPr>
                <w:rFonts w:ascii="Calibri" w:eastAsia="Times New Roman" w:hAnsi="Calibri" w:cs="Calibri"/>
                <w:color w:val="000000"/>
                <w:kern w:val="0"/>
                <w:lang w:eastAsia="en-GB"/>
                <w14:ligatures w14:val="none"/>
              </w:rPr>
              <w:t>. Effect of PEGylated recombinant human growth hormone on the treatment of growth hormone deficiency in children and its effect on lipid metabolism. Journal of Hebei Medical University, 2021,42(4):415-419,434.</w:t>
            </w:r>
          </w:p>
        </w:tc>
      </w:tr>
      <w:tr w:rsidR="00822E57" w:rsidRPr="0092694D" w14:paraId="4D7B461E" w14:textId="77777777" w:rsidTr="00684184">
        <w:tc>
          <w:tcPr>
            <w:tcW w:w="5000" w:type="pct"/>
          </w:tcPr>
          <w:p w14:paraId="0404F6C3" w14:textId="0876807C" w:rsidR="00822E57" w:rsidRPr="0092694D" w:rsidRDefault="00822E57" w:rsidP="00822E57">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Zhu X</w:t>
            </w:r>
            <w:r w:rsidRPr="0092694D">
              <w:rPr>
                <w:rFonts w:ascii="Calibri" w:eastAsia="Times New Roman" w:hAnsi="Calibri" w:cs="Calibri" w:hint="eastAsia"/>
                <w:color w:val="000000"/>
                <w:kern w:val="0"/>
                <w:lang w:eastAsia="en-GB"/>
                <w14:ligatures w14:val="none"/>
              </w:rPr>
              <w:t>L</w:t>
            </w:r>
            <w:r w:rsidRPr="0092694D">
              <w:rPr>
                <w:rFonts w:ascii="Calibri" w:eastAsia="Times New Roman" w:hAnsi="Calibri" w:cs="Calibri"/>
                <w:color w:val="000000"/>
                <w:kern w:val="0"/>
                <w:lang w:eastAsia="en-GB"/>
                <w14:ligatures w14:val="none"/>
              </w:rPr>
              <w:t>. Effect of r-hGH in the treatment of growth hormone deficiency in children and its influence on blood glucose, gastrointestinal hormone and vitamin D metabolism in children. Contemporary Medical Symposium, 21,19(15):91-92.</w:t>
            </w:r>
          </w:p>
        </w:tc>
      </w:tr>
      <w:tr w:rsidR="00822E57" w:rsidRPr="0092694D" w14:paraId="0D581781" w14:textId="77777777" w:rsidTr="00684184">
        <w:tc>
          <w:tcPr>
            <w:tcW w:w="5000" w:type="pct"/>
          </w:tcPr>
          <w:p w14:paraId="7BA1E842" w14:textId="77777777" w:rsidR="00822E57" w:rsidRPr="0092694D" w:rsidRDefault="00822E57" w:rsidP="00822E57">
            <w:pPr>
              <w:jc w:val="both"/>
              <w:rPr>
                <w:rFonts w:ascii="Calibri" w:hAnsi="Calibri" w:cs="Calibri"/>
                <w:noProof/>
              </w:rPr>
            </w:pPr>
            <w:r w:rsidRPr="0092694D">
              <w:rPr>
                <w:rFonts w:ascii="Calibri" w:hAnsi="Calibri" w:cs="Calibri"/>
                <w:noProof/>
              </w:rPr>
              <w:t>Backeljauw P, Kanumakala S, Loche S, Schwab KO, Miller BS, Levy R, et al. Safety and effectiveness of Omnitrope(®) (somatropin) in PATRO Children: a multi-center, post-marketing surveillance study comparison of US and international cohort data. Eur J Pediatr. 2022;181(6):2367-78.</w:t>
            </w:r>
          </w:p>
        </w:tc>
      </w:tr>
      <w:tr w:rsidR="00822E57" w:rsidRPr="0092694D" w14:paraId="6117E909" w14:textId="77777777" w:rsidTr="00684184">
        <w:tc>
          <w:tcPr>
            <w:tcW w:w="5000" w:type="pct"/>
          </w:tcPr>
          <w:p w14:paraId="078A5628" w14:textId="77777777" w:rsidR="00822E57" w:rsidRPr="0092694D" w:rsidRDefault="00822E57" w:rsidP="00822E57">
            <w:pPr>
              <w:jc w:val="both"/>
              <w:rPr>
                <w:rFonts w:ascii="Calibri" w:hAnsi="Calibri" w:cs="Calibri"/>
                <w:noProof/>
              </w:rPr>
            </w:pPr>
            <w:r w:rsidRPr="0092694D">
              <w:rPr>
                <w:rFonts w:ascii="Calibri" w:hAnsi="Calibri" w:cs="Calibri"/>
                <w:noProof/>
              </w:rPr>
              <w:t>Deal CL, Steelman J, Vlachopapadopoulou E, Stawerska R, Silverman LA, Phillip M, et al. Efficacy and Safety of Weekly Somatrogon vs Daily Somatropin in Children With Growth Hormone Deficiency: A Phase 3 Study. J Clin Endocrinol Metab. 2022;107(7):e2717-e28.</w:t>
            </w:r>
          </w:p>
        </w:tc>
      </w:tr>
      <w:tr w:rsidR="00822E57" w:rsidRPr="0092694D" w14:paraId="49BB009D" w14:textId="77777777" w:rsidTr="00684184">
        <w:tc>
          <w:tcPr>
            <w:tcW w:w="5000" w:type="pct"/>
          </w:tcPr>
          <w:p w14:paraId="6D53FA6C" w14:textId="77777777" w:rsidR="00822E57" w:rsidRPr="0092694D" w:rsidRDefault="00822E57" w:rsidP="00822E57">
            <w:pPr>
              <w:jc w:val="both"/>
              <w:rPr>
                <w:rFonts w:ascii="Calibri" w:hAnsi="Calibri" w:cs="Calibri"/>
                <w:noProof/>
              </w:rPr>
            </w:pPr>
            <w:r w:rsidRPr="0092694D">
              <w:rPr>
                <w:rFonts w:ascii="Calibri" w:hAnsi="Calibri" w:cs="Calibri"/>
                <w:noProof/>
              </w:rPr>
              <w:t>Du H, Wu D, Yi P, Bai X, Luo Y, Yang H, et al. Evaluation of efficacy and safety of long-acting PEGylated recombinant human growth hormone (Jintrolong) for patients with growth hormone deficiency. J Pediatr Endocrinol Metab. 2022;35(4):511-7.</w:t>
            </w:r>
          </w:p>
        </w:tc>
      </w:tr>
      <w:tr w:rsidR="00822E57" w:rsidRPr="0092694D" w14:paraId="4F41D103" w14:textId="77777777" w:rsidTr="00684184">
        <w:tc>
          <w:tcPr>
            <w:tcW w:w="5000" w:type="pct"/>
          </w:tcPr>
          <w:p w14:paraId="261358C9" w14:textId="77777777" w:rsidR="00822E57" w:rsidRPr="0092694D" w:rsidRDefault="00822E57" w:rsidP="00822E57">
            <w:pPr>
              <w:jc w:val="both"/>
              <w:rPr>
                <w:rFonts w:ascii="Calibri" w:hAnsi="Calibri" w:cs="Calibri"/>
                <w:noProof/>
              </w:rPr>
            </w:pPr>
            <w:r w:rsidRPr="0092694D">
              <w:rPr>
                <w:rFonts w:ascii="Calibri" w:hAnsi="Calibri" w:cs="Calibri"/>
                <w:noProof/>
              </w:rPr>
              <w:t>Horikawa R, Tanaka T, Hasegawa Y, Yorifuji T, Ng D, Rosenfeld RG, et al. Efficacy and Safety of Once-Weekly Somatrogon Compared with Once-Daily Somatropin (Genotropin®) in Japanese Children with Pediatric Growth Hormone Deficiency: Results from a Randomized Phase 3 Study. Horm Res Paediatr. 2022;95(3):275-85.</w:t>
            </w:r>
          </w:p>
        </w:tc>
      </w:tr>
      <w:tr w:rsidR="00B3031B" w:rsidRPr="0092694D" w14:paraId="198A4DA3" w14:textId="77777777" w:rsidTr="00684184">
        <w:tc>
          <w:tcPr>
            <w:tcW w:w="5000" w:type="pct"/>
          </w:tcPr>
          <w:p w14:paraId="6FFEB59D" w14:textId="2EE4BC51" w:rsidR="00B3031B" w:rsidRPr="0092694D" w:rsidRDefault="00B3031B" w:rsidP="00A53EB5">
            <w:pPr>
              <w:jc w:val="both"/>
              <w:rPr>
                <w:rFonts w:ascii="Calibri" w:hAnsi="Calibri" w:cs="Calibri"/>
                <w:color w:val="000000"/>
                <w:kern w:val="0"/>
                <w:lang w:eastAsia="zh-CN"/>
                <w14:ligatures w14:val="none"/>
              </w:rPr>
            </w:pPr>
            <w:r w:rsidRPr="0092694D">
              <w:rPr>
                <w:rFonts w:ascii="Calibri" w:hAnsi="Calibri" w:cs="Calibri"/>
                <w:color w:val="000000"/>
                <w:kern w:val="0"/>
                <w:lang w:eastAsia="zh-CN"/>
                <w14:ligatures w14:val="none"/>
              </w:rPr>
              <w:t>Li Y. Clinical efficacy of vitamin D calcium chewable tablets combined with rhGH in the treatment of growth hormone deficiency in children. Sichuan Journal of Physiological Sciences, 2019,44(5):911-912,915.</w:t>
            </w:r>
          </w:p>
        </w:tc>
      </w:tr>
      <w:tr w:rsidR="00822E57" w:rsidRPr="0092694D" w14:paraId="53FD9324" w14:textId="77777777" w:rsidTr="00684184">
        <w:tc>
          <w:tcPr>
            <w:tcW w:w="5000" w:type="pct"/>
          </w:tcPr>
          <w:p w14:paraId="1F09BF53" w14:textId="77777777" w:rsidR="00822E57" w:rsidRPr="0092694D" w:rsidRDefault="00822E57" w:rsidP="00822E57">
            <w:pPr>
              <w:jc w:val="both"/>
              <w:rPr>
                <w:rFonts w:ascii="Calibri" w:hAnsi="Calibri" w:cs="Calibri"/>
                <w:noProof/>
              </w:rPr>
            </w:pPr>
            <w:r w:rsidRPr="0092694D">
              <w:rPr>
                <w:rFonts w:ascii="Calibri" w:hAnsi="Calibri" w:cs="Calibri"/>
                <w:noProof/>
              </w:rPr>
              <w:t>Lim HH, Kim YM, Lee GM, Yu J, Han HS. Growth Responses During 3 Years of Growth Hormone Treatment in Children and Adolescents With Growth Hormone Deficiency: Comparison Between Idiopathic, Organic and Isolated Growth Hormone Deficiency, and Multiple Pituitary Hormone Deficiency. J Korean Med Sci. 2022;37(11):e90.</w:t>
            </w:r>
          </w:p>
        </w:tc>
      </w:tr>
      <w:tr w:rsidR="00822E57" w:rsidRPr="0092694D" w14:paraId="67BECF54" w14:textId="77777777" w:rsidTr="00684184">
        <w:tc>
          <w:tcPr>
            <w:tcW w:w="5000" w:type="pct"/>
          </w:tcPr>
          <w:p w14:paraId="6FA6A96E" w14:textId="77777777" w:rsidR="00822E57" w:rsidRPr="0092694D" w:rsidRDefault="00822E57" w:rsidP="00822E57">
            <w:pPr>
              <w:rPr>
                <w:rFonts w:ascii="Calibri" w:hAnsi="Calibri" w:cs="Calibri"/>
                <w:noProof/>
              </w:rPr>
            </w:pPr>
            <w:r w:rsidRPr="0092694D">
              <w:rPr>
                <w:rFonts w:ascii="Calibri" w:hAnsi="Calibri" w:cs="Calibri"/>
                <w:noProof/>
              </w:rPr>
              <w:t>Maghnie M, Ranke MB, Geffner ME, Vlachopapadopoulou E, Ibanez L, Carlsson M, et al. Safety and Efficacy of Pediatric Growth Hormone Therapy: Results From the Full KIGS Cohort. Journal of Clinical Endocrinology and Metabolism. 2022;107(12):3287-301.</w:t>
            </w:r>
          </w:p>
        </w:tc>
      </w:tr>
      <w:tr w:rsidR="00822E57" w:rsidRPr="0092694D" w14:paraId="01D1C6BF" w14:textId="77777777" w:rsidTr="00684184">
        <w:tc>
          <w:tcPr>
            <w:tcW w:w="5000" w:type="pct"/>
          </w:tcPr>
          <w:p w14:paraId="1E24B8C9" w14:textId="77777777" w:rsidR="00822E57" w:rsidRPr="0092694D" w:rsidRDefault="00822E57" w:rsidP="00822E57">
            <w:pPr>
              <w:rPr>
                <w:rFonts w:ascii="Calibri" w:hAnsi="Calibri" w:cs="Calibri"/>
                <w:noProof/>
              </w:rPr>
            </w:pPr>
            <w:r w:rsidRPr="0092694D">
              <w:rPr>
                <w:rFonts w:ascii="Calibri" w:hAnsi="Calibri" w:cs="Calibri"/>
                <w:noProof/>
              </w:rPr>
              <w:t>Maniatis AK, Casella SJ, Nadgir UM, Hofman PL, Saenger P, Chertock ED, et al. Safety and Efficacy of Lonapegsomatropin in Children With Growth Hormone Deficiency: enliGHten Trial 2-Year Results. J Clin Endocrinol Metab. 2022;107(7):e2680-e9.</w:t>
            </w:r>
          </w:p>
        </w:tc>
      </w:tr>
      <w:tr w:rsidR="00822E57" w:rsidRPr="0092694D" w14:paraId="23C61E60" w14:textId="77777777" w:rsidTr="00684184">
        <w:tc>
          <w:tcPr>
            <w:tcW w:w="5000" w:type="pct"/>
          </w:tcPr>
          <w:p w14:paraId="67C24B0D" w14:textId="77777777" w:rsidR="00822E57" w:rsidRPr="0092694D" w:rsidRDefault="00822E57" w:rsidP="00822E57">
            <w:pPr>
              <w:rPr>
                <w:rFonts w:ascii="Calibri" w:hAnsi="Calibri" w:cs="Calibri"/>
                <w:noProof/>
              </w:rPr>
            </w:pPr>
            <w:r w:rsidRPr="0092694D">
              <w:rPr>
                <w:rFonts w:ascii="Calibri" w:hAnsi="Calibri" w:cs="Calibri"/>
                <w:noProof/>
              </w:rPr>
              <w:t>Maniatis AK, Nadgir U, Saenger P, Reifschneider KL, Abuzzahab J, Deeb L, et al. Switching to Weekly Lonapegsomatropin from Daily Somatropin in Children with Growth Hormone Deficiency: The fliGHt Trial. Horm Res Paediatr. 2022;95(3):233-43.</w:t>
            </w:r>
          </w:p>
        </w:tc>
      </w:tr>
      <w:tr w:rsidR="00822E57" w:rsidRPr="0092694D" w14:paraId="2A6AC587" w14:textId="77777777" w:rsidTr="00684184">
        <w:trPr>
          <w:trHeight w:val="320"/>
        </w:trPr>
        <w:tc>
          <w:tcPr>
            <w:tcW w:w="5000" w:type="pct"/>
          </w:tcPr>
          <w:p w14:paraId="562D7EEA" w14:textId="77777777" w:rsidR="00822E57" w:rsidRPr="0092694D" w:rsidRDefault="00822E57" w:rsidP="00822E57">
            <w:pPr>
              <w:rPr>
                <w:rFonts w:ascii="Calibri" w:eastAsia="Times New Roman" w:hAnsi="Calibri" w:cs="Calibri"/>
                <w:color w:val="231F20"/>
                <w:kern w:val="0"/>
                <w:lang w:eastAsia="en-GB"/>
                <w14:ligatures w14:val="none"/>
              </w:rPr>
            </w:pPr>
            <w:r w:rsidRPr="0092694D">
              <w:rPr>
                <w:rFonts w:ascii="Calibri" w:hAnsi="Calibri" w:cs="Calibri"/>
                <w:noProof/>
              </w:rPr>
              <w:t>Miller BS, Blair JC, Rasmussen MH, Maniatis A, Kildemoes RJ, Mori J, et al. Weekly Somapacitan is Effective and Well Tolerated in Children With GH Deficiency: The Randomized Phase 3 REAL4 Trial. J Clin Endocrinol Metab. 2022;107(12):3378-88.</w:t>
            </w:r>
          </w:p>
        </w:tc>
      </w:tr>
      <w:tr w:rsidR="00822E57" w:rsidRPr="0092694D" w14:paraId="339E30B4" w14:textId="77777777" w:rsidTr="00684184">
        <w:tc>
          <w:tcPr>
            <w:tcW w:w="5000" w:type="pct"/>
          </w:tcPr>
          <w:p w14:paraId="018DAFCE" w14:textId="77777777" w:rsidR="00822E57" w:rsidRPr="0092694D" w:rsidRDefault="00822E57" w:rsidP="00822E57">
            <w:pPr>
              <w:rPr>
                <w:rFonts w:ascii="Calibri" w:hAnsi="Calibri" w:cs="Calibri"/>
                <w:noProof/>
              </w:rPr>
            </w:pPr>
            <w:r w:rsidRPr="0092694D">
              <w:rPr>
                <w:rFonts w:ascii="Calibri" w:hAnsi="Calibri" w:cs="Calibri"/>
                <w:noProof/>
              </w:rPr>
              <w:t>Sävendahl L, Battelino T, Højby Rasmussen M, Brod M, Saenger P, Horikawa R. Effective GH Replacement With Once-weekly Somapacitan vs Daily GH in Children with GHD: 3-year Results From REAL 3. J Clin Endocrinol Metab. 2022;107(5):1357-67.</w:t>
            </w:r>
          </w:p>
        </w:tc>
      </w:tr>
      <w:tr w:rsidR="00822E57" w:rsidRPr="0092694D" w14:paraId="6585B995" w14:textId="77777777" w:rsidTr="00684184">
        <w:trPr>
          <w:trHeight w:val="320"/>
        </w:trPr>
        <w:tc>
          <w:tcPr>
            <w:tcW w:w="5000" w:type="pct"/>
          </w:tcPr>
          <w:p w14:paraId="13CAC8CA" w14:textId="6D55350A" w:rsidR="00822E57" w:rsidRPr="0092694D" w:rsidRDefault="00B3031B" w:rsidP="00822E57">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Wang C</w:t>
            </w:r>
            <w:r w:rsidRPr="0092694D">
              <w:rPr>
                <w:rFonts w:ascii="Calibri" w:eastAsia="Times New Roman" w:hAnsi="Calibri" w:cs="Calibri" w:hint="eastAsia"/>
                <w:color w:val="000000"/>
                <w:kern w:val="0"/>
                <w:lang w:eastAsia="en-GB"/>
                <w14:ligatures w14:val="none"/>
              </w:rPr>
              <w:t>X</w:t>
            </w:r>
            <w:r w:rsidRPr="0092694D">
              <w:rPr>
                <w:rFonts w:ascii="Calibri" w:eastAsia="Times New Roman" w:hAnsi="Calibri" w:cs="Calibri"/>
                <w:color w:val="000000"/>
                <w:kern w:val="0"/>
                <w:lang w:eastAsia="en-GB"/>
                <w14:ligatures w14:val="none"/>
              </w:rPr>
              <w:t>, Xing E</w:t>
            </w:r>
            <w:r w:rsidRPr="0092694D">
              <w:rPr>
                <w:rFonts w:ascii="Calibri" w:eastAsia="Times New Roman" w:hAnsi="Calibri" w:cs="Calibri" w:hint="eastAsia"/>
                <w:color w:val="000000"/>
                <w:kern w:val="0"/>
                <w:lang w:eastAsia="en-GB"/>
                <w14:ligatures w14:val="none"/>
              </w:rPr>
              <w:t>Q</w:t>
            </w:r>
            <w:r w:rsidRPr="0092694D">
              <w:rPr>
                <w:rFonts w:ascii="Calibri" w:eastAsia="Times New Roman" w:hAnsi="Calibri" w:cs="Calibri"/>
                <w:color w:val="000000"/>
                <w:kern w:val="0"/>
                <w:lang w:eastAsia="en-GB"/>
                <w14:ligatures w14:val="none"/>
              </w:rPr>
              <w:t>, Xie SL, L</w:t>
            </w:r>
            <w:r w:rsidRPr="0092694D">
              <w:rPr>
                <w:rFonts w:ascii="Calibri" w:eastAsia="Times New Roman" w:hAnsi="Calibri" w:cs="Calibri" w:hint="eastAsia"/>
                <w:color w:val="000000"/>
                <w:kern w:val="0"/>
                <w:lang w:eastAsia="en-GB"/>
                <w14:ligatures w14:val="none"/>
              </w:rPr>
              <w:t>i</w:t>
            </w:r>
            <w:r w:rsidRPr="0092694D">
              <w:rPr>
                <w:rFonts w:ascii="Calibri" w:eastAsia="Times New Roman" w:hAnsi="Calibri" w:cs="Calibri"/>
                <w:color w:val="000000"/>
                <w:kern w:val="0"/>
                <w:lang w:eastAsia="en-GB"/>
                <w14:ligatures w14:val="none"/>
              </w:rPr>
              <w:t xml:space="preserve"> Z</w:t>
            </w:r>
            <w:r w:rsidRPr="0092694D">
              <w:rPr>
                <w:rFonts w:ascii="Calibri" w:eastAsia="Times New Roman" w:hAnsi="Calibri" w:cs="Calibri" w:hint="eastAsia"/>
                <w:color w:val="000000"/>
                <w:kern w:val="0"/>
                <w:lang w:eastAsia="en-GB"/>
                <w14:ligatures w14:val="none"/>
              </w:rPr>
              <w:t>P</w:t>
            </w:r>
            <w:r w:rsidRPr="0092694D">
              <w:rPr>
                <w:rFonts w:ascii="Calibri" w:eastAsia="Times New Roman" w:hAnsi="Calibri" w:cs="Calibri"/>
                <w:color w:val="000000"/>
                <w:kern w:val="0"/>
                <w:lang w:eastAsia="en-GB"/>
                <w14:ligatures w14:val="none"/>
              </w:rPr>
              <w:t>, C</w:t>
            </w:r>
            <w:r w:rsidRPr="0092694D">
              <w:rPr>
                <w:rFonts w:ascii="Calibri" w:eastAsia="Times New Roman" w:hAnsi="Calibri" w:cs="Calibri" w:hint="eastAsia"/>
                <w:color w:val="000000"/>
                <w:kern w:val="0"/>
                <w:lang w:eastAsia="en-GB"/>
                <w14:ligatures w14:val="none"/>
              </w:rPr>
              <w:t>hang</w:t>
            </w:r>
            <w:r w:rsidRPr="0092694D">
              <w:rPr>
                <w:rFonts w:ascii="Calibri" w:eastAsia="Times New Roman" w:hAnsi="Calibri" w:cs="Calibri"/>
                <w:color w:val="000000"/>
                <w:kern w:val="0"/>
                <w:lang w:eastAsia="en-GB"/>
                <w14:ligatures w14:val="none"/>
              </w:rPr>
              <w:t xml:space="preserve"> SH. Effect of recombinant human growth hormone assisted by vitamin D on growth hormone deficiency in children. Clinical Medicine, 20</w:t>
            </w:r>
            <w:r w:rsidRPr="0092694D">
              <w:rPr>
                <w:rFonts w:ascii="Calibri" w:eastAsia="Times New Roman" w:hAnsi="Calibri" w:cs="Calibri" w:hint="eastAsia"/>
                <w:color w:val="000000"/>
                <w:kern w:val="0"/>
                <w:lang w:eastAsia="en-GB"/>
                <w14:ligatures w14:val="none"/>
              </w:rPr>
              <w:t>2</w:t>
            </w:r>
            <w:r w:rsidRPr="0092694D">
              <w:rPr>
                <w:rFonts w:ascii="Calibri" w:eastAsia="Times New Roman" w:hAnsi="Calibri" w:cs="Calibri"/>
                <w:color w:val="000000"/>
                <w:kern w:val="0"/>
                <w:lang w:eastAsia="en-GB"/>
                <w14:ligatures w14:val="none"/>
              </w:rPr>
              <w:t>2,42(10):107-109.</w:t>
            </w:r>
          </w:p>
        </w:tc>
      </w:tr>
      <w:tr w:rsidR="00822E57" w:rsidRPr="0092694D" w14:paraId="595D231A" w14:textId="77777777" w:rsidTr="00684184">
        <w:trPr>
          <w:trHeight w:val="320"/>
        </w:trPr>
        <w:tc>
          <w:tcPr>
            <w:tcW w:w="5000" w:type="pct"/>
          </w:tcPr>
          <w:p w14:paraId="268F0FC8" w14:textId="1D9A9D81" w:rsidR="00822E57" w:rsidRPr="0092694D" w:rsidRDefault="00B3031B" w:rsidP="00822E57">
            <w:pPr>
              <w:jc w:val="both"/>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Wu B, G</w:t>
            </w:r>
            <w:r w:rsidRPr="0092694D">
              <w:rPr>
                <w:rFonts w:ascii="Calibri" w:eastAsia="Times New Roman" w:hAnsi="Calibri" w:cs="Calibri" w:hint="eastAsia"/>
                <w:color w:val="000000"/>
                <w:kern w:val="0"/>
                <w:lang w:eastAsia="en-GB"/>
                <w14:ligatures w14:val="none"/>
              </w:rPr>
              <w:t>ao</w:t>
            </w:r>
            <w:r w:rsidRPr="0092694D">
              <w:rPr>
                <w:rFonts w:ascii="Calibri" w:eastAsia="Times New Roman" w:hAnsi="Calibri" w:cs="Calibri"/>
                <w:color w:val="000000"/>
                <w:kern w:val="0"/>
                <w:lang w:eastAsia="en-GB"/>
                <w14:ligatures w14:val="none"/>
              </w:rPr>
              <w:t xml:space="preserve"> L, Li N, M</w:t>
            </w:r>
            <w:r w:rsidRPr="0092694D">
              <w:rPr>
                <w:rFonts w:ascii="Calibri" w:eastAsia="Times New Roman" w:hAnsi="Calibri" w:cs="Calibri" w:hint="eastAsia"/>
                <w:color w:val="000000"/>
                <w:kern w:val="0"/>
                <w:lang w:eastAsia="en-GB"/>
                <w14:ligatures w14:val="none"/>
              </w:rPr>
              <w:t>i</w:t>
            </w:r>
            <w:r w:rsidRPr="0092694D">
              <w:rPr>
                <w:rFonts w:ascii="Calibri" w:eastAsia="Times New Roman" w:hAnsi="Calibri" w:cs="Calibri"/>
                <w:color w:val="000000"/>
                <w:kern w:val="0"/>
                <w:lang w:eastAsia="en-GB"/>
                <w14:ligatures w14:val="none"/>
              </w:rPr>
              <w:t xml:space="preserve"> WY. Effect of recombinant human growth hormone on growth hormone deficiency after craniopharyngioma surgery in children. Guizhou Journal of Medicine,2022,46(7):1033-1035.</w:t>
            </w:r>
          </w:p>
        </w:tc>
      </w:tr>
      <w:tr w:rsidR="00822E57" w:rsidRPr="0092694D" w14:paraId="0EF8AB43" w14:textId="77777777" w:rsidTr="00684184">
        <w:tc>
          <w:tcPr>
            <w:tcW w:w="5000" w:type="pct"/>
          </w:tcPr>
          <w:p w14:paraId="131104FA" w14:textId="026EDB9E" w:rsidR="00822E57" w:rsidRPr="0092694D" w:rsidRDefault="00B3031B" w:rsidP="00822E57">
            <w:pPr>
              <w:rPr>
                <w:rFonts w:ascii="Calibri" w:eastAsia="Times New Roman" w:hAnsi="Calibri" w:cs="Calibri"/>
                <w:color w:val="000000"/>
                <w:kern w:val="0"/>
                <w:lang w:eastAsia="en-GB"/>
                <w14:ligatures w14:val="none"/>
              </w:rPr>
            </w:pPr>
            <w:r w:rsidRPr="0092694D">
              <w:rPr>
                <w:rFonts w:ascii="Calibri" w:eastAsia="Times New Roman" w:hAnsi="Calibri" w:cs="Calibri"/>
                <w:color w:val="000000"/>
                <w:kern w:val="0"/>
                <w:lang w:eastAsia="en-GB"/>
                <w14:ligatures w14:val="none"/>
              </w:rPr>
              <w:t>Yang D</w:t>
            </w:r>
            <w:r w:rsidRPr="0092694D">
              <w:rPr>
                <w:rFonts w:ascii="Calibri" w:eastAsia="Times New Roman" w:hAnsi="Calibri" w:cs="Calibri" w:hint="eastAsia"/>
                <w:color w:val="000000"/>
                <w:kern w:val="0"/>
                <w:lang w:eastAsia="en-GB"/>
                <w14:ligatures w14:val="none"/>
              </w:rPr>
              <w:t>H</w:t>
            </w:r>
            <w:r w:rsidRPr="0092694D">
              <w:rPr>
                <w:rFonts w:ascii="Calibri" w:eastAsia="Times New Roman" w:hAnsi="Calibri" w:cs="Calibri"/>
                <w:color w:val="000000"/>
                <w:kern w:val="0"/>
                <w:lang w:eastAsia="en-GB"/>
                <w14:ligatures w14:val="none"/>
              </w:rPr>
              <w:t>, Zhang J. Effects of long-acting recombinant human growth hormone therapy on growth status and IGF-1 level in children with growth hormone deficiency. Clinical Medicine &amp; Engineering 20</w:t>
            </w:r>
            <w:r w:rsidRPr="0092694D">
              <w:rPr>
                <w:rFonts w:ascii="Calibri" w:eastAsia="Times New Roman" w:hAnsi="Calibri" w:cs="Calibri" w:hint="eastAsia"/>
                <w:color w:val="000000"/>
                <w:kern w:val="0"/>
                <w:lang w:eastAsia="en-GB"/>
                <w14:ligatures w14:val="none"/>
              </w:rPr>
              <w:t>2</w:t>
            </w:r>
            <w:r w:rsidRPr="0092694D">
              <w:rPr>
                <w:rFonts w:ascii="Calibri" w:eastAsia="Times New Roman" w:hAnsi="Calibri" w:cs="Calibri"/>
                <w:color w:val="000000"/>
                <w:kern w:val="0"/>
                <w:lang w:eastAsia="en-GB"/>
                <w14:ligatures w14:val="none"/>
              </w:rPr>
              <w:t>2,29(8):1079-1080.</w:t>
            </w:r>
          </w:p>
        </w:tc>
      </w:tr>
    </w:tbl>
    <w:p w14:paraId="2C92FCEF" w14:textId="40AA92ED" w:rsidR="009B3F19" w:rsidRDefault="009B3F19"/>
    <w:sectPr w:rsidR="009B3F19" w:rsidSect="00DA2873">
      <w:footerReference w:type="even"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8BA28" w14:textId="77777777" w:rsidR="000A1B62" w:rsidRDefault="000A1B62" w:rsidP="004A3BDC">
      <w:r>
        <w:separator/>
      </w:r>
    </w:p>
  </w:endnote>
  <w:endnote w:type="continuationSeparator" w:id="0">
    <w:p w14:paraId="778983F9" w14:textId="77777777" w:rsidR="000A1B62" w:rsidRDefault="000A1B62" w:rsidP="004A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73861385"/>
      <w:docPartObj>
        <w:docPartGallery w:val="Page Numbers (Bottom of Page)"/>
        <w:docPartUnique/>
      </w:docPartObj>
    </w:sdtPr>
    <w:sdtEndPr>
      <w:rPr>
        <w:rStyle w:val="PageNumber"/>
      </w:rPr>
    </w:sdtEndPr>
    <w:sdtContent>
      <w:p w14:paraId="6BA61A5D" w14:textId="7F1AC3C7" w:rsidR="007D76DE" w:rsidRDefault="007D76DE" w:rsidP="005A43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CAF1AC" w14:textId="77777777" w:rsidR="007D76DE" w:rsidRDefault="007D76DE" w:rsidP="007D76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56868190"/>
      <w:docPartObj>
        <w:docPartGallery w:val="Page Numbers (Bottom of Page)"/>
        <w:docPartUnique/>
      </w:docPartObj>
    </w:sdtPr>
    <w:sdtEndPr>
      <w:rPr>
        <w:rStyle w:val="PageNumber"/>
      </w:rPr>
    </w:sdtEndPr>
    <w:sdtContent>
      <w:p w14:paraId="34CB1A38" w14:textId="582850BD" w:rsidR="007D76DE" w:rsidRDefault="007D76DE" w:rsidP="005A43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98D25D" w14:textId="77777777" w:rsidR="007D76DE" w:rsidRDefault="007D76DE" w:rsidP="007D76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30220" w14:textId="77777777" w:rsidR="000A1B62" w:rsidRDefault="000A1B62" w:rsidP="004A3BDC">
      <w:r>
        <w:separator/>
      </w:r>
    </w:p>
  </w:footnote>
  <w:footnote w:type="continuationSeparator" w:id="0">
    <w:p w14:paraId="1FE0F70A" w14:textId="77777777" w:rsidR="000A1B62" w:rsidRDefault="000A1B62" w:rsidP="004A3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3"/>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w0dwzabfr0a7eapezxfpd60rf9e9ssf0xt&quot;&gt;My EndNote Library&lt;record-ids&gt;&lt;item&gt;3595&lt;/item&gt;&lt;/record-ids&gt;&lt;/item&gt;&lt;/Libraries&gt;"/>
  </w:docVars>
  <w:rsids>
    <w:rsidRoot w:val="00DA2873"/>
    <w:rsid w:val="0001233F"/>
    <w:rsid w:val="00013F78"/>
    <w:rsid w:val="0001565A"/>
    <w:rsid w:val="00042693"/>
    <w:rsid w:val="00046536"/>
    <w:rsid w:val="00052460"/>
    <w:rsid w:val="0005475F"/>
    <w:rsid w:val="000763F1"/>
    <w:rsid w:val="000851BE"/>
    <w:rsid w:val="00092EFB"/>
    <w:rsid w:val="0009753B"/>
    <w:rsid w:val="000A1B62"/>
    <w:rsid w:val="000A685F"/>
    <w:rsid w:val="000B025A"/>
    <w:rsid w:val="000C115D"/>
    <w:rsid w:val="000C11AA"/>
    <w:rsid w:val="000C20A9"/>
    <w:rsid w:val="000D3D4F"/>
    <w:rsid w:val="000E28D4"/>
    <w:rsid w:val="000F3A32"/>
    <w:rsid w:val="001019A6"/>
    <w:rsid w:val="00105CDD"/>
    <w:rsid w:val="00113E96"/>
    <w:rsid w:val="00116940"/>
    <w:rsid w:val="001442E4"/>
    <w:rsid w:val="001466E0"/>
    <w:rsid w:val="00174A06"/>
    <w:rsid w:val="001764FC"/>
    <w:rsid w:val="00185F35"/>
    <w:rsid w:val="0019595E"/>
    <w:rsid w:val="001A3D4F"/>
    <w:rsid w:val="001B1F3B"/>
    <w:rsid w:val="001B2C08"/>
    <w:rsid w:val="001B552E"/>
    <w:rsid w:val="001B7122"/>
    <w:rsid w:val="001B7F74"/>
    <w:rsid w:val="001C1FC1"/>
    <w:rsid w:val="001C4A65"/>
    <w:rsid w:val="001F3A1D"/>
    <w:rsid w:val="001F7432"/>
    <w:rsid w:val="00205145"/>
    <w:rsid w:val="00213428"/>
    <w:rsid w:val="0021361D"/>
    <w:rsid w:val="00214DFB"/>
    <w:rsid w:val="0022439C"/>
    <w:rsid w:val="00224CC8"/>
    <w:rsid w:val="0023448B"/>
    <w:rsid w:val="00243582"/>
    <w:rsid w:val="002540C0"/>
    <w:rsid w:val="002548DB"/>
    <w:rsid w:val="00272A16"/>
    <w:rsid w:val="0027692B"/>
    <w:rsid w:val="00286E4C"/>
    <w:rsid w:val="0029339B"/>
    <w:rsid w:val="002A06CD"/>
    <w:rsid w:val="002A4E34"/>
    <w:rsid w:val="002B502E"/>
    <w:rsid w:val="002B6841"/>
    <w:rsid w:val="002C2C24"/>
    <w:rsid w:val="002C4537"/>
    <w:rsid w:val="002D60DB"/>
    <w:rsid w:val="002E1073"/>
    <w:rsid w:val="002F3C96"/>
    <w:rsid w:val="002F63D9"/>
    <w:rsid w:val="002F69EB"/>
    <w:rsid w:val="003214BC"/>
    <w:rsid w:val="00322256"/>
    <w:rsid w:val="00323F31"/>
    <w:rsid w:val="003245D2"/>
    <w:rsid w:val="003361BA"/>
    <w:rsid w:val="003469FE"/>
    <w:rsid w:val="0034759A"/>
    <w:rsid w:val="00347E16"/>
    <w:rsid w:val="00354BBD"/>
    <w:rsid w:val="00364192"/>
    <w:rsid w:val="0036432A"/>
    <w:rsid w:val="00367B42"/>
    <w:rsid w:val="0037386A"/>
    <w:rsid w:val="00385584"/>
    <w:rsid w:val="0038567D"/>
    <w:rsid w:val="00393D53"/>
    <w:rsid w:val="00395A78"/>
    <w:rsid w:val="00396D55"/>
    <w:rsid w:val="003A7464"/>
    <w:rsid w:val="003B04ED"/>
    <w:rsid w:val="003B080F"/>
    <w:rsid w:val="003B331B"/>
    <w:rsid w:val="003B344A"/>
    <w:rsid w:val="003C7097"/>
    <w:rsid w:val="003D2F17"/>
    <w:rsid w:val="003D37C7"/>
    <w:rsid w:val="003D6DF5"/>
    <w:rsid w:val="003E0424"/>
    <w:rsid w:val="00401DEE"/>
    <w:rsid w:val="0040429F"/>
    <w:rsid w:val="00411800"/>
    <w:rsid w:val="004151DD"/>
    <w:rsid w:val="00420C22"/>
    <w:rsid w:val="00434D00"/>
    <w:rsid w:val="00442482"/>
    <w:rsid w:val="00463080"/>
    <w:rsid w:val="0047042B"/>
    <w:rsid w:val="00477C7F"/>
    <w:rsid w:val="004857B8"/>
    <w:rsid w:val="004A2C8A"/>
    <w:rsid w:val="004A3BDC"/>
    <w:rsid w:val="004A437B"/>
    <w:rsid w:val="004A4655"/>
    <w:rsid w:val="004C00B4"/>
    <w:rsid w:val="004C0BC3"/>
    <w:rsid w:val="004C1775"/>
    <w:rsid w:val="004C662C"/>
    <w:rsid w:val="004D22DE"/>
    <w:rsid w:val="004D6CF2"/>
    <w:rsid w:val="004E3DA1"/>
    <w:rsid w:val="004F1E1B"/>
    <w:rsid w:val="004F7345"/>
    <w:rsid w:val="00506443"/>
    <w:rsid w:val="00510265"/>
    <w:rsid w:val="0051139E"/>
    <w:rsid w:val="005306B2"/>
    <w:rsid w:val="00531A8D"/>
    <w:rsid w:val="00534178"/>
    <w:rsid w:val="00537909"/>
    <w:rsid w:val="005430D3"/>
    <w:rsid w:val="00545F8C"/>
    <w:rsid w:val="00564EDD"/>
    <w:rsid w:val="0059173F"/>
    <w:rsid w:val="00592698"/>
    <w:rsid w:val="00596BD7"/>
    <w:rsid w:val="00596DDC"/>
    <w:rsid w:val="00596EBF"/>
    <w:rsid w:val="005A52CF"/>
    <w:rsid w:val="005C1981"/>
    <w:rsid w:val="005C2FBB"/>
    <w:rsid w:val="005C4065"/>
    <w:rsid w:val="005D1337"/>
    <w:rsid w:val="005F0BD5"/>
    <w:rsid w:val="00601B50"/>
    <w:rsid w:val="00601BCC"/>
    <w:rsid w:val="00617F14"/>
    <w:rsid w:val="00635DCC"/>
    <w:rsid w:val="00642BEC"/>
    <w:rsid w:val="00647859"/>
    <w:rsid w:val="00651BF5"/>
    <w:rsid w:val="00652F7F"/>
    <w:rsid w:val="0066339A"/>
    <w:rsid w:val="006677DF"/>
    <w:rsid w:val="00667930"/>
    <w:rsid w:val="00667CB2"/>
    <w:rsid w:val="00682C6D"/>
    <w:rsid w:val="00684184"/>
    <w:rsid w:val="00692799"/>
    <w:rsid w:val="00694274"/>
    <w:rsid w:val="00695FE8"/>
    <w:rsid w:val="006B0921"/>
    <w:rsid w:val="006B676E"/>
    <w:rsid w:val="006B6BF8"/>
    <w:rsid w:val="006B75EB"/>
    <w:rsid w:val="006C43BC"/>
    <w:rsid w:val="006D1109"/>
    <w:rsid w:val="006D3543"/>
    <w:rsid w:val="006D4E70"/>
    <w:rsid w:val="006D5981"/>
    <w:rsid w:val="006F2CD2"/>
    <w:rsid w:val="006F5E57"/>
    <w:rsid w:val="00702EDD"/>
    <w:rsid w:val="007073DC"/>
    <w:rsid w:val="007127CA"/>
    <w:rsid w:val="00715791"/>
    <w:rsid w:val="00721689"/>
    <w:rsid w:val="00721D01"/>
    <w:rsid w:val="00725825"/>
    <w:rsid w:val="0072589E"/>
    <w:rsid w:val="00726D10"/>
    <w:rsid w:val="0075471B"/>
    <w:rsid w:val="00760550"/>
    <w:rsid w:val="00762923"/>
    <w:rsid w:val="007724CF"/>
    <w:rsid w:val="00775B0C"/>
    <w:rsid w:val="00780EDD"/>
    <w:rsid w:val="0079235C"/>
    <w:rsid w:val="00794E51"/>
    <w:rsid w:val="007A589C"/>
    <w:rsid w:val="007D3609"/>
    <w:rsid w:val="007D42B4"/>
    <w:rsid w:val="007D5816"/>
    <w:rsid w:val="007D741E"/>
    <w:rsid w:val="007D76DE"/>
    <w:rsid w:val="007E20AB"/>
    <w:rsid w:val="007E3FA6"/>
    <w:rsid w:val="007E407F"/>
    <w:rsid w:val="0080015A"/>
    <w:rsid w:val="00805AA4"/>
    <w:rsid w:val="00822E57"/>
    <w:rsid w:val="00825BA5"/>
    <w:rsid w:val="00831FE5"/>
    <w:rsid w:val="00835530"/>
    <w:rsid w:val="0084049B"/>
    <w:rsid w:val="00847917"/>
    <w:rsid w:val="008512E9"/>
    <w:rsid w:val="008630A4"/>
    <w:rsid w:val="008855AB"/>
    <w:rsid w:val="00894B84"/>
    <w:rsid w:val="008A153C"/>
    <w:rsid w:val="008A2F3D"/>
    <w:rsid w:val="008A63E7"/>
    <w:rsid w:val="008B0C1A"/>
    <w:rsid w:val="008B2526"/>
    <w:rsid w:val="008B2DD3"/>
    <w:rsid w:val="008C04EF"/>
    <w:rsid w:val="008C351D"/>
    <w:rsid w:val="008D0786"/>
    <w:rsid w:val="008D2D10"/>
    <w:rsid w:val="0090393F"/>
    <w:rsid w:val="00907489"/>
    <w:rsid w:val="00910013"/>
    <w:rsid w:val="00916B6A"/>
    <w:rsid w:val="0092694D"/>
    <w:rsid w:val="0093038F"/>
    <w:rsid w:val="009334AE"/>
    <w:rsid w:val="00954376"/>
    <w:rsid w:val="009619C8"/>
    <w:rsid w:val="00961C01"/>
    <w:rsid w:val="00967505"/>
    <w:rsid w:val="0097538A"/>
    <w:rsid w:val="00975523"/>
    <w:rsid w:val="009862A1"/>
    <w:rsid w:val="009874BD"/>
    <w:rsid w:val="00991C49"/>
    <w:rsid w:val="00995F29"/>
    <w:rsid w:val="00996EF4"/>
    <w:rsid w:val="00997B1E"/>
    <w:rsid w:val="009B0BA6"/>
    <w:rsid w:val="009B3F19"/>
    <w:rsid w:val="009D1EA5"/>
    <w:rsid w:val="009D2DCD"/>
    <w:rsid w:val="009D34F9"/>
    <w:rsid w:val="009E076F"/>
    <w:rsid w:val="009E0A1E"/>
    <w:rsid w:val="009E4C9E"/>
    <w:rsid w:val="009E621F"/>
    <w:rsid w:val="009E63ED"/>
    <w:rsid w:val="009E724B"/>
    <w:rsid w:val="009E7C9F"/>
    <w:rsid w:val="00A051B9"/>
    <w:rsid w:val="00A165DE"/>
    <w:rsid w:val="00A264B8"/>
    <w:rsid w:val="00A31CFE"/>
    <w:rsid w:val="00A45540"/>
    <w:rsid w:val="00A518B6"/>
    <w:rsid w:val="00A55CC7"/>
    <w:rsid w:val="00A713C0"/>
    <w:rsid w:val="00A77BA4"/>
    <w:rsid w:val="00A86EC4"/>
    <w:rsid w:val="00A92F85"/>
    <w:rsid w:val="00A9554B"/>
    <w:rsid w:val="00A9663D"/>
    <w:rsid w:val="00A96D0B"/>
    <w:rsid w:val="00A9742C"/>
    <w:rsid w:val="00AA1F66"/>
    <w:rsid w:val="00AA6593"/>
    <w:rsid w:val="00AB01C0"/>
    <w:rsid w:val="00AB0423"/>
    <w:rsid w:val="00AB19A9"/>
    <w:rsid w:val="00AB262B"/>
    <w:rsid w:val="00AD35C1"/>
    <w:rsid w:val="00AD64CC"/>
    <w:rsid w:val="00AD6D23"/>
    <w:rsid w:val="00AD7480"/>
    <w:rsid w:val="00AE0E03"/>
    <w:rsid w:val="00AE11F3"/>
    <w:rsid w:val="00AE1C8B"/>
    <w:rsid w:val="00AE31DE"/>
    <w:rsid w:val="00AF446C"/>
    <w:rsid w:val="00AF6E71"/>
    <w:rsid w:val="00AF7CE5"/>
    <w:rsid w:val="00B12848"/>
    <w:rsid w:val="00B22B76"/>
    <w:rsid w:val="00B2606B"/>
    <w:rsid w:val="00B3031B"/>
    <w:rsid w:val="00B3454C"/>
    <w:rsid w:val="00B36A2F"/>
    <w:rsid w:val="00B41AE6"/>
    <w:rsid w:val="00B461F4"/>
    <w:rsid w:val="00B63080"/>
    <w:rsid w:val="00B67D87"/>
    <w:rsid w:val="00B85347"/>
    <w:rsid w:val="00B875F2"/>
    <w:rsid w:val="00BB1F79"/>
    <w:rsid w:val="00BB2981"/>
    <w:rsid w:val="00BC08D4"/>
    <w:rsid w:val="00BC7BCA"/>
    <w:rsid w:val="00BD08CE"/>
    <w:rsid w:val="00BD17D7"/>
    <w:rsid w:val="00BD333A"/>
    <w:rsid w:val="00BD66AF"/>
    <w:rsid w:val="00BD6B58"/>
    <w:rsid w:val="00BE22CB"/>
    <w:rsid w:val="00BE2983"/>
    <w:rsid w:val="00BF5913"/>
    <w:rsid w:val="00BF7EB9"/>
    <w:rsid w:val="00C056C2"/>
    <w:rsid w:val="00C16E42"/>
    <w:rsid w:val="00C3180C"/>
    <w:rsid w:val="00C37383"/>
    <w:rsid w:val="00C419C3"/>
    <w:rsid w:val="00C4482F"/>
    <w:rsid w:val="00C46ECD"/>
    <w:rsid w:val="00C5658D"/>
    <w:rsid w:val="00C56939"/>
    <w:rsid w:val="00C77F01"/>
    <w:rsid w:val="00C91CC4"/>
    <w:rsid w:val="00C92F05"/>
    <w:rsid w:val="00CA0660"/>
    <w:rsid w:val="00CA2F95"/>
    <w:rsid w:val="00CA73CD"/>
    <w:rsid w:val="00CE5B14"/>
    <w:rsid w:val="00CE6416"/>
    <w:rsid w:val="00D07E0D"/>
    <w:rsid w:val="00D14EA1"/>
    <w:rsid w:val="00D15BB4"/>
    <w:rsid w:val="00D24E4F"/>
    <w:rsid w:val="00D44C58"/>
    <w:rsid w:val="00D50AD4"/>
    <w:rsid w:val="00D5741A"/>
    <w:rsid w:val="00D60FDB"/>
    <w:rsid w:val="00D63358"/>
    <w:rsid w:val="00D72128"/>
    <w:rsid w:val="00D76B94"/>
    <w:rsid w:val="00D80900"/>
    <w:rsid w:val="00D81798"/>
    <w:rsid w:val="00D86F8B"/>
    <w:rsid w:val="00D93EDA"/>
    <w:rsid w:val="00D95BF5"/>
    <w:rsid w:val="00D96F58"/>
    <w:rsid w:val="00D97090"/>
    <w:rsid w:val="00DA2873"/>
    <w:rsid w:val="00DA70CA"/>
    <w:rsid w:val="00DB3049"/>
    <w:rsid w:val="00DB7451"/>
    <w:rsid w:val="00DD2D42"/>
    <w:rsid w:val="00DD4F18"/>
    <w:rsid w:val="00DE1972"/>
    <w:rsid w:val="00DE2644"/>
    <w:rsid w:val="00DF3E64"/>
    <w:rsid w:val="00E003EA"/>
    <w:rsid w:val="00E10821"/>
    <w:rsid w:val="00E15FAC"/>
    <w:rsid w:val="00E166CE"/>
    <w:rsid w:val="00E222F1"/>
    <w:rsid w:val="00E441D9"/>
    <w:rsid w:val="00E5112B"/>
    <w:rsid w:val="00E52400"/>
    <w:rsid w:val="00E6438F"/>
    <w:rsid w:val="00E65EFC"/>
    <w:rsid w:val="00E712B5"/>
    <w:rsid w:val="00E765C8"/>
    <w:rsid w:val="00E803CC"/>
    <w:rsid w:val="00E809AC"/>
    <w:rsid w:val="00E81351"/>
    <w:rsid w:val="00E93A48"/>
    <w:rsid w:val="00E949EA"/>
    <w:rsid w:val="00EA0BE7"/>
    <w:rsid w:val="00EA3D5A"/>
    <w:rsid w:val="00EB150C"/>
    <w:rsid w:val="00EB5826"/>
    <w:rsid w:val="00EB60DA"/>
    <w:rsid w:val="00EB70DD"/>
    <w:rsid w:val="00EC255B"/>
    <w:rsid w:val="00EF284F"/>
    <w:rsid w:val="00EF3FC5"/>
    <w:rsid w:val="00F13410"/>
    <w:rsid w:val="00F153F4"/>
    <w:rsid w:val="00F35D29"/>
    <w:rsid w:val="00F36245"/>
    <w:rsid w:val="00F5430E"/>
    <w:rsid w:val="00F60A0D"/>
    <w:rsid w:val="00F62490"/>
    <w:rsid w:val="00F64D31"/>
    <w:rsid w:val="00F72A0F"/>
    <w:rsid w:val="00F7433B"/>
    <w:rsid w:val="00F80CBD"/>
    <w:rsid w:val="00F833CA"/>
    <w:rsid w:val="00F85FF8"/>
    <w:rsid w:val="00F87EA6"/>
    <w:rsid w:val="00F92D15"/>
    <w:rsid w:val="00FC5403"/>
    <w:rsid w:val="00FD102C"/>
    <w:rsid w:val="00FD1065"/>
    <w:rsid w:val="00FE4B12"/>
    <w:rsid w:val="00FE584D"/>
    <w:rsid w:val="00FF2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F0A65"/>
  <w15:chartTrackingRefBased/>
  <w15:docId w15:val="{BA5C40DF-3D0D-6748-AA8C-F780F0DA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2873"/>
    <w:rPr>
      <w:color w:val="467886"/>
      <w:u w:val="single"/>
    </w:rPr>
  </w:style>
  <w:style w:type="character" w:styleId="FollowedHyperlink">
    <w:name w:val="FollowedHyperlink"/>
    <w:basedOn w:val="DefaultParagraphFont"/>
    <w:uiPriority w:val="99"/>
    <w:semiHidden/>
    <w:unhideWhenUsed/>
    <w:rsid w:val="00DA2873"/>
    <w:rPr>
      <w:color w:val="96607D"/>
      <w:u w:val="single"/>
    </w:rPr>
  </w:style>
  <w:style w:type="paragraph" w:customStyle="1" w:styleId="msonormal0">
    <w:name w:val="msonormal"/>
    <w:basedOn w:val="Normal"/>
    <w:rsid w:val="00DA2873"/>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font5">
    <w:name w:val="font5"/>
    <w:basedOn w:val="Normal"/>
    <w:rsid w:val="00DA2873"/>
    <w:pPr>
      <w:spacing w:before="100" w:beforeAutospacing="1" w:after="100" w:afterAutospacing="1"/>
    </w:pPr>
    <w:rPr>
      <w:rFonts w:ascii="Arial" w:eastAsia="Times New Roman" w:hAnsi="Arial" w:cs="Arial"/>
      <w:color w:val="000000"/>
      <w:kern w:val="0"/>
      <w:sz w:val="20"/>
      <w:szCs w:val="20"/>
      <w:lang w:eastAsia="en-GB"/>
      <w14:ligatures w14:val="none"/>
    </w:rPr>
  </w:style>
  <w:style w:type="paragraph" w:customStyle="1" w:styleId="font6">
    <w:name w:val="font6"/>
    <w:basedOn w:val="Normal"/>
    <w:rsid w:val="00DA2873"/>
    <w:pPr>
      <w:spacing w:before="100" w:beforeAutospacing="1" w:after="100" w:afterAutospacing="1"/>
    </w:pPr>
    <w:rPr>
      <w:rFonts w:ascii="DengXian" w:eastAsia="DengXian" w:hAnsi="DengXian" w:cs="Times New Roman"/>
      <w:color w:val="000000"/>
      <w:kern w:val="0"/>
      <w:sz w:val="20"/>
      <w:szCs w:val="20"/>
      <w:lang w:eastAsia="en-GB"/>
      <w14:ligatures w14:val="none"/>
    </w:rPr>
  </w:style>
  <w:style w:type="paragraph" w:customStyle="1" w:styleId="xl63">
    <w:name w:val="xl63"/>
    <w:basedOn w:val="Normal"/>
    <w:rsid w:val="00DA2873"/>
    <w:pPr>
      <w:shd w:val="clear" w:color="000000" w:fill="92D050"/>
      <w:spacing w:before="100" w:beforeAutospacing="1" w:after="100" w:afterAutospacing="1"/>
      <w:textAlignment w:val="center"/>
    </w:pPr>
    <w:rPr>
      <w:rFonts w:ascii="Arial" w:eastAsia="Times New Roman" w:hAnsi="Arial" w:cs="Arial"/>
      <w:color w:val="000000"/>
      <w:kern w:val="0"/>
      <w:sz w:val="20"/>
      <w:szCs w:val="20"/>
      <w:lang w:eastAsia="en-GB"/>
      <w14:ligatures w14:val="none"/>
    </w:rPr>
  </w:style>
  <w:style w:type="paragraph" w:customStyle="1" w:styleId="xl64">
    <w:name w:val="xl64"/>
    <w:basedOn w:val="Normal"/>
    <w:rsid w:val="00DA2873"/>
    <w:pPr>
      <w:spacing w:before="100" w:beforeAutospacing="1" w:after="100" w:afterAutospacing="1"/>
      <w:textAlignment w:val="center"/>
    </w:pPr>
    <w:rPr>
      <w:rFonts w:ascii="Arial" w:eastAsia="Times New Roman" w:hAnsi="Arial" w:cs="Arial"/>
      <w:color w:val="000000"/>
      <w:kern w:val="0"/>
      <w:sz w:val="20"/>
      <w:szCs w:val="20"/>
      <w:lang w:eastAsia="en-GB"/>
      <w14:ligatures w14:val="none"/>
    </w:rPr>
  </w:style>
  <w:style w:type="paragraph" w:customStyle="1" w:styleId="xl65">
    <w:name w:val="xl65"/>
    <w:basedOn w:val="Normal"/>
    <w:rsid w:val="00DA2873"/>
    <w:pPr>
      <w:spacing w:before="100" w:beforeAutospacing="1" w:after="100" w:afterAutospacing="1"/>
      <w:jc w:val="right"/>
      <w:textAlignment w:val="center"/>
    </w:pPr>
    <w:rPr>
      <w:rFonts w:ascii="Arial" w:eastAsia="Times New Roman" w:hAnsi="Arial" w:cs="Arial"/>
      <w:color w:val="000000"/>
      <w:kern w:val="0"/>
      <w:sz w:val="20"/>
      <w:szCs w:val="20"/>
      <w:lang w:eastAsia="en-GB"/>
      <w14:ligatures w14:val="none"/>
    </w:rPr>
  </w:style>
  <w:style w:type="paragraph" w:customStyle="1" w:styleId="xl66">
    <w:name w:val="xl66"/>
    <w:basedOn w:val="Normal"/>
    <w:rsid w:val="00DA2873"/>
    <w:pPr>
      <w:spacing w:before="100" w:beforeAutospacing="1" w:after="100" w:afterAutospacing="1"/>
      <w:textAlignment w:val="center"/>
    </w:pPr>
    <w:rPr>
      <w:rFonts w:ascii="Arial" w:eastAsia="Times New Roman" w:hAnsi="Arial" w:cs="Arial"/>
      <w:color w:val="333333"/>
      <w:kern w:val="0"/>
      <w:sz w:val="20"/>
      <w:szCs w:val="20"/>
      <w:lang w:eastAsia="en-GB"/>
      <w14:ligatures w14:val="none"/>
    </w:rPr>
  </w:style>
  <w:style w:type="paragraph" w:customStyle="1" w:styleId="xl67">
    <w:name w:val="xl67"/>
    <w:basedOn w:val="Normal"/>
    <w:rsid w:val="00DA2873"/>
    <w:pPr>
      <w:spacing w:before="100" w:beforeAutospacing="1" w:after="100" w:afterAutospacing="1"/>
      <w:textAlignment w:val="center"/>
    </w:pPr>
    <w:rPr>
      <w:rFonts w:ascii="Arial" w:eastAsia="Times New Roman" w:hAnsi="Arial" w:cs="Arial"/>
      <w:color w:val="231F20"/>
      <w:kern w:val="0"/>
      <w:sz w:val="20"/>
      <w:szCs w:val="20"/>
      <w:lang w:eastAsia="en-GB"/>
      <w14:ligatures w14:val="none"/>
    </w:rPr>
  </w:style>
  <w:style w:type="paragraph" w:customStyle="1" w:styleId="xl68">
    <w:name w:val="xl68"/>
    <w:basedOn w:val="Normal"/>
    <w:rsid w:val="00DA2873"/>
    <w:pPr>
      <w:spacing w:before="100" w:beforeAutospacing="1" w:after="100" w:afterAutospacing="1"/>
      <w:textAlignment w:val="center"/>
    </w:pPr>
    <w:rPr>
      <w:rFonts w:ascii="Arial" w:eastAsia="Times New Roman" w:hAnsi="Arial" w:cs="Arial"/>
      <w:kern w:val="0"/>
      <w:sz w:val="20"/>
      <w:szCs w:val="20"/>
      <w:lang w:eastAsia="en-GB"/>
      <w14:ligatures w14:val="none"/>
    </w:rPr>
  </w:style>
  <w:style w:type="paragraph" w:customStyle="1" w:styleId="xl69">
    <w:name w:val="xl69"/>
    <w:basedOn w:val="Normal"/>
    <w:rsid w:val="00DA2873"/>
    <w:pPr>
      <w:spacing w:before="100" w:beforeAutospacing="1" w:after="100" w:afterAutospacing="1"/>
      <w:jc w:val="right"/>
      <w:textAlignment w:val="center"/>
    </w:pPr>
    <w:rPr>
      <w:rFonts w:ascii="Arial" w:eastAsia="Times New Roman" w:hAnsi="Arial" w:cs="Arial"/>
      <w:color w:val="000000"/>
      <w:kern w:val="0"/>
      <w:sz w:val="20"/>
      <w:szCs w:val="20"/>
      <w:lang w:eastAsia="en-GB"/>
      <w14:ligatures w14:val="none"/>
    </w:rPr>
  </w:style>
  <w:style w:type="paragraph" w:customStyle="1" w:styleId="xl70">
    <w:name w:val="xl70"/>
    <w:basedOn w:val="Normal"/>
    <w:rsid w:val="00DA2873"/>
    <w:pPr>
      <w:spacing w:before="100" w:beforeAutospacing="1" w:after="100" w:afterAutospacing="1"/>
      <w:jc w:val="right"/>
      <w:textAlignment w:val="center"/>
    </w:pPr>
    <w:rPr>
      <w:rFonts w:ascii="Arial" w:eastAsia="Times New Roman" w:hAnsi="Arial" w:cs="Arial"/>
      <w:kern w:val="0"/>
      <w:sz w:val="20"/>
      <w:szCs w:val="20"/>
      <w:lang w:eastAsia="en-GB"/>
      <w14:ligatures w14:val="none"/>
    </w:rPr>
  </w:style>
  <w:style w:type="paragraph" w:customStyle="1" w:styleId="xl71">
    <w:name w:val="xl71"/>
    <w:basedOn w:val="Normal"/>
    <w:rsid w:val="00DA2873"/>
    <w:pPr>
      <w:spacing w:before="100" w:beforeAutospacing="1" w:after="100" w:afterAutospacing="1"/>
    </w:pPr>
    <w:rPr>
      <w:rFonts w:ascii="Aptos" w:eastAsia="Times New Roman" w:hAnsi="Aptos" w:cs="Times New Roman"/>
      <w:kern w:val="0"/>
      <w:lang w:eastAsia="en-GB"/>
      <w14:ligatures w14:val="none"/>
    </w:rPr>
  </w:style>
  <w:style w:type="paragraph" w:styleId="Header">
    <w:name w:val="header"/>
    <w:basedOn w:val="Normal"/>
    <w:link w:val="HeaderChar"/>
    <w:uiPriority w:val="99"/>
    <w:unhideWhenUsed/>
    <w:rsid w:val="004A3BDC"/>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A3BDC"/>
    <w:rPr>
      <w:sz w:val="18"/>
      <w:szCs w:val="18"/>
    </w:rPr>
  </w:style>
  <w:style w:type="paragraph" w:styleId="Footer">
    <w:name w:val="footer"/>
    <w:basedOn w:val="Normal"/>
    <w:link w:val="FooterChar"/>
    <w:uiPriority w:val="99"/>
    <w:unhideWhenUsed/>
    <w:rsid w:val="004A3BD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4A3BDC"/>
    <w:rPr>
      <w:sz w:val="18"/>
      <w:szCs w:val="18"/>
    </w:rPr>
  </w:style>
  <w:style w:type="paragraph" w:customStyle="1" w:styleId="EndNoteBibliographyTitle">
    <w:name w:val="EndNote Bibliography Title"/>
    <w:basedOn w:val="Normal"/>
    <w:link w:val="EndNoteBibliographyTitleChar"/>
    <w:rsid w:val="003D37C7"/>
    <w:pPr>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3D37C7"/>
    <w:rPr>
      <w:rFonts w:ascii="Aptos" w:hAnsi="Aptos"/>
      <w:lang w:val="en-US"/>
    </w:rPr>
  </w:style>
  <w:style w:type="paragraph" w:customStyle="1" w:styleId="EndNoteBibliography">
    <w:name w:val="EndNote Bibliography"/>
    <w:basedOn w:val="Normal"/>
    <w:link w:val="EndNoteBibliographyChar"/>
    <w:rsid w:val="003D37C7"/>
    <w:rPr>
      <w:rFonts w:ascii="Aptos" w:hAnsi="Aptos"/>
      <w:lang w:val="en-US"/>
    </w:rPr>
  </w:style>
  <w:style w:type="character" w:customStyle="1" w:styleId="EndNoteBibliographyChar">
    <w:name w:val="EndNote Bibliography Char"/>
    <w:basedOn w:val="DefaultParagraphFont"/>
    <w:link w:val="EndNoteBibliography"/>
    <w:rsid w:val="003D37C7"/>
    <w:rPr>
      <w:rFonts w:ascii="Aptos" w:hAnsi="Aptos"/>
      <w:lang w:val="en-US"/>
    </w:rPr>
  </w:style>
  <w:style w:type="character" w:styleId="PageNumber">
    <w:name w:val="page number"/>
    <w:basedOn w:val="DefaultParagraphFont"/>
    <w:uiPriority w:val="99"/>
    <w:semiHidden/>
    <w:unhideWhenUsed/>
    <w:rsid w:val="007D76DE"/>
  </w:style>
  <w:style w:type="table" w:styleId="TableGrid">
    <w:name w:val="Table Grid"/>
    <w:basedOn w:val="TableNormal"/>
    <w:uiPriority w:val="39"/>
    <w:rsid w:val="008D2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03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178437">
      <w:bodyDiv w:val="1"/>
      <w:marLeft w:val="0"/>
      <w:marRight w:val="0"/>
      <w:marTop w:val="0"/>
      <w:marBottom w:val="0"/>
      <w:divBdr>
        <w:top w:val="none" w:sz="0" w:space="0" w:color="auto"/>
        <w:left w:val="none" w:sz="0" w:space="0" w:color="auto"/>
        <w:bottom w:val="none" w:sz="0" w:space="0" w:color="auto"/>
        <w:right w:val="none" w:sz="0" w:space="0" w:color="auto"/>
      </w:divBdr>
    </w:div>
    <w:div w:id="502860531">
      <w:bodyDiv w:val="1"/>
      <w:marLeft w:val="0"/>
      <w:marRight w:val="0"/>
      <w:marTop w:val="0"/>
      <w:marBottom w:val="0"/>
      <w:divBdr>
        <w:top w:val="none" w:sz="0" w:space="0" w:color="auto"/>
        <w:left w:val="none" w:sz="0" w:space="0" w:color="auto"/>
        <w:bottom w:val="none" w:sz="0" w:space="0" w:color="auto"/>
        <w:right w:val="none" w:sz="0" w:space="0" w:color="auto"/>
      </w:divBdr>
    </w:div>
    <w:div w:id="528684468">
      <w:bodyDiv w:val="1"/>
      <w:marLeft w:val="0"/>
      <w:marRight w:val="0"/>
      <w:marTop w:val="0"/>
      <w:marBottom w:val="0"/>
      <w:divBdr>
        <w:top w:val="none" w:sz="0" w:space="0" w:color="auto"/>
        <w:left w:val="none" w:sz="0" w:space="0" w:color="auto"/>
        <w:bottom w:val="none" w:sz="0" w:space="0" w:color="auto"/>
        <w:right w:val="none" w:sz="0" w:space="0" w:color="auto"/>
      </w:divBdr>
    </w:div>
    <w:div w:id="623654995">
      <w:bodyDiv w:val="1"/>
      <w:marLeft w:val="0"/>
      <w:marRight w:val="0"/>
      <w:marTop w:val="0"/>
      <w:marBottom w:val="0"/>
      <w:divBdr>
        <w:top w:val="none" w:sz="0" w:space="0" w:color="auto"/>
        <w:left w:val="none" w:sz="0" w:space="0" w:color="auto"/>
        <w:bottom w:val="none" w:sz="0" w:space="0" w:color="auto"/>
        <w:right w:val="none" w:sz="0" w:space="0" w:color="auto"/>
      </w:divBdr>
    </w:div>
    <w:div w:id="824930022">
      <w:bodyDiv w:val="1"/>
      <w:marLeft w:val="0"/>
      <w:marRight w:val="0"/>
      <w:marTop w:val="0"/>
      <w:marBottom w:val="0"/>
      <w:divBdr>
        <w:top w:val="none" w:sz="0" w:space="0" w:color="auto"/>
        <w:left w:val="none" w:sz="0" w:space="0" w:color="auto"/>
        <w:bottom w:val="none" w:sz="0" w:space="0" w:color="auto"/>
        <w:right w:val="none" w:sz="0" w:space="0" w:color="auto"/>
      </w:divBdr>
    </w:div>
    <w:div w:id="1094938007">
      <w:bodyDiv w:val="1"/>
      <w:marLeft w:val="0"/>
      <w:marRight w:val="0"/>
      <w:marTop w:val="0"/>
      <w:marBottom w:val="0"/>
      <w:divBdr>
        <w:top w:val="none" w:sz="0" w:space="0" w:color="auto"/>
        <w:left w:val="none" w:sz="0" w:space="0" w:color="auto"/>
        <w:bottom w:val="none" w:sz="0" w:space="0" w:color="auto"/>
        <w:right w:val="none" w:sz="0" w:space="0" w:color="auto"/>
      </w:divBdr>
    </w:div>
    <w:div w:id="1780489032">
      <w:bodyDiv w:val="1"/>
      <w:marLeft w:val="0"/>
      <w:marRight w:val="0"/>
      <w:marTop w:val="0"/>
      <w:marBottom w:val="0"/>
      <w:divBdr>
        <w:top w:val="none" w:sz="0" w:space="0" w:color="auto"/>
        <w:left w:val="none" w:sz="0" w:space="0" w:color="auto"/>
        <w:bottom w:val="none" w:sz="0" w:space="0" w:color="auto"/>
        <w:right w:val="none" w:sz="0" w:space="0" w:color="auto"/>
      </w:divBdr>
    </w:div>
    <w:div w:id="1808939144">
      <w:bodyDiv w:val="1"/>
      <w:marLeft w:val="0"/>
      <w:marRight w:val="0"/>
      <w:marTop w:val="0"/>
      <w:marBottom w:val="0"/>
      <w:divBdr>
        <w:top w:val="none" w:sz="0" w:space="0" w:color="auto"/>
        <w:left w:val="none" w:sz="0" w:space="0" w:color="auto"/>
        <w:bottom w:val="none" w:sz="0" w:space="0" w:color="auto"/>
        <w:right w:val="none" w:sz="0" w:space="0" w:color="auto"/>
      </w:divBdr>
    </w:div>
    <w:div w:id="1974679252">
      <w:bodyDiv w:val="1"/>
      <w:marLeft w:val="0"/>
      <w:marRight w:val="0"/>
      <w:marTop w:val="0"/>
      <w:marBottom w:val="0"/>
      <w:divBdr>
        <w:top w:val="none" w:sz="0" w:space="0" w:color="auto"/>
        <w:left w:val="none" w:sz="0" w:space="0" w:color="auto"/>
        <w:bottom w:val="none" w:sz="0" w:space="0" w:color="auto"/>
        <w:right w:val="none" w:sz="0" w:space="0" w:color="auto"/>
      </w:divBdr>
    </w:div>
    <w:div w:id="212607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4E220-35FA-DD40-82BF-8B9E3C72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7602</Words>
  <Characters>43337</Characters>
  <Application>Microsoft Office Word</Application>
  <DocSecurity>4</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Xanthippi Tseretopoulou</dc:creator>
  <cp:keywords/>
  <dc:description/>
  <cp:lastModifiedBy>Gail Annan</cp:lastModifiedBy>
  <cp:revision>2</cp:revision>
  <dcterms:created xsi:type="dcterms:W3CDTF">2025-08-21T11:53:00Z</dcterms:created>
  <dcterms:modified xsi:type="dcterms:W3CDTF">2025-08-21T11:53:00Z</dcterms:modified>
</cp:coreProperties>
</file>