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97D5" w14:textId="3874E913" w:rsidR="00D33012" w:rsidRPr="00D33012" w:rsidRDefault="00D33012" w:rsidP="00AA2033">
      <w:pPr>
        <w:jc w:val="center"/>
        <w:textAlignment w:val="baseline"/>
        <w:rPr>
          <w:sz w:val="24"/>
          <w:szCs w:val="24"/>
          <w:lang w:eastAsia="en-GB"/>
        </w:rPr>
      </w:pPr>
    </w:p>
    <w:p w14:paraId="10D82C86" w14:textId="27382E18" w:rsidR="00D33012" w:rsidRPr="00AA2033" w:rsidRDefault="00D33012" w:rsidP="00AA2033">
      <w:pPr>
        <w:jc w:val="center"/>
        <w:textAlignment w:val="baseline"/>
        <w:rPr>
          <w:rFonts w:ascii="Segoe UI" w:hAnsi="Segoe UI" w:cs="Segoe UI"/>
          <w:b/>
          <w:bCs/>
          <w:sz w:val="18"/>
          <w:szCs w:val="18"/>
          <w:u w:val="single"/>
          <w:lang w:eastAsia="en-GB"/>
        </w:rPr>
      </w:pPr>
      <w:r w:rsidRPr="00AA2033">
        <w:rPr>
          <w:rFonts w:ascii="Calibri" w:hAnsi="Calibri" w:cs="Calibri"/>
          <w:b/>
          <w:bCs/>
          <w:sz w:val="24"/>
          <w:szCs w:val="24"/>
          <w:u w:val="single"/>
          <w:lang w:eastAsia="en-GB"/>
        </w:rPr>
        <w:t>Participant Information Sheet </w:t>
      </w:r>
    </w:p>
    <w:p w14:paraId="5030BD7C" w14:textId="77777777" w:rsidR="00D33012" w:rsidRPr="00D33012" w:rsidRDefault="00D33012" w:rsidP="00D33012">
      <w:pPr>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78E22FB6" w14:textId="77777777" w:rsidR="00D33012" w:rsidRPr="00D33012" w:rsidRDefault="00D33012" w:rsidP="00D33012">
      <w:pPr>
        <w:ind w:right="-180"/>
        <w:jc w:val="center"/>
        <w:textAlignment w:val="baseline"/>
        <w:rPr>
          <w:rFonts w:ascii="Segoe UI" w:hAnsi="Segoe UI" w:cs="Segoe UI"/>
          <w:sz w:val="18"/>
          <w:szCs w:val="18"/>
          <w:lang w:eastAsia="en-GB"/>
        </w:rPr>
      </w:pPr>
      <w:r w:rsidRPr="00D33012">
        <w:rPr>
          <w:rFonts w:ascii="Calibri" w:hAnsi="Calibri" w:cs="Calibri"/>
          <w:b/>
          <w:bCs/>
          <w:sz w:val="24"/>
          <w:szCs w:val="24"/>
          <w:lang w:eastAsia="en-GB"/>
        </w:rPr>
        <w:t>Public Space CCTV: The Use, Impact and Future of CCTV Technologies in Scotland’s Urban and Rural Public Space</w:t>
      </w:r>
      <w:r w:rsidRPr="00D33012">
        <w:rPr>
          <w:rFonts w:ascii="Calibri" w:hAnsi="Calibri" w:cs="Calibri"/>
          <w:sz w:val="24"/>
          <w:szCs w:val="24"/>
          <w:lang w:eastAsia="en-GB"/>
        </w:rPr>
        <w:t> </w:t>
      </w:r>
    </w:p>
    <w:p w14:paraId="184D4804" w14:textId="77777777" w:rsidR="00D33012" w:rsidRPr="00D33012" w:rsidRDefault="00D33012" w:rsidP="00D33012">
      <w:pPr>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67D06E55" w14:textId="77777777" w:rsidR="00D33012" w:rsidRPr="00D33012" w:rsidRDefault="00D33012" w:rsidP="00D33012">
      <w:pPr>
        <w:jc w:val="center"/>
        <w:textAlignment w:val="baseline"/>
        <w:rPr>
          <w:rFonts w:ascii="Segoe UI" w:hAnsi="Segoe UI" w:cs="Segoe UI"/>
          <w:sz w:val="18"/>
          <w:szCs w:val="18"/>
          <w:lang w:eastAsia="en-GB"/>
        </w:rPr>
      </w:pPr>
      <w:r w:rsidRPr="00D33012">
        <w:rPr>
          <w:rFonts w:ascii="Calibri" w:hAnsi="Calibri" w:cs="Calibri"/>
          <w:sz w:val="24"/>
          <w:szCs w:val="24"/>
          <w:lang w:eastAsia="en-GB"/>
        </w:rPr>
        <w:t>Principal Investigator:  Dr Janos Mark Szakolczai (University of Glasgow)</w:t>
      </w:r>
      <w:r w:rsidRPr="00D33012">
        <w:rPr>
          <w:rFonts w:ascii="Calibri" w:hAnsi="Calibri" w:cs="Calibri"/>
          <w:b/>
          <w:bCs/>
          <w:sz w:val="24"/>
          <w:szCs w:val="24"/>
          <w:lang w:eastAsia="en-GB"/>
        </w:rPr>
        <w:t> </w:t>
      </w:r>
      <w:r w:rsidRPr="00D33012">
        <w:rPr>
          <w:rFonts w:ascii="Calibri" w:hAnsi="Calibri" w:cs="Calibri"/>
          <w:sz w:val="24"/>
          <w:szCs w:val="24"/>
          <w:lang w:eastAsia="en-GB"/>
        </w:rPr>
        <w:t> </w:t>
      </w:r>
    </w:p>
    <w:p w14:paraId="3A31AB5D" w14:textId="3C55A72C" w:rsidR="00D33012" w:rsidRPr="00D33012" w:rsidRDefault="00D33012" w:rsidP="00D33012">
      <w:pPr>
        <w:textAlignment w:val="baseline"/>
        <w:rPr>
          <w:rFonts w:ascii="Segoe UI" w:hAnsi="Segoe UI" w:cs="Segoe UI"/>
          <w:sz w:val="18"/>
          <w:szCs w:val="18"/>
          <w:lang w:eastAsia="en-GB"/>
        </w:rPr>
      </w:pPr>
      <w:r w:rsidRPr="00D33012">
        <w:rPr>
          <w:lang w:eastAsia="en-GB"/>
        </w:rPr>
        <w:t>  </w:t>
      </w:r>
    </w:p>
    <w:p w14:paraId="1E87E268" w14:textId="77777777" w:rsidR="00D33012" w:rsidRPr="00D33012" w:rsidRDefault="00D33012" w:rsidP="00D33012">
      <w:pPr>
        <w:jc w:val="center"/>
        <w:textAlignment w:val="baseline"/>
        <w:rPr>
          <w:rFonts w:ascii="Segoe UI" w:hAnsi="Segoe UI" w:cs="Segoe UI"/>
          <w:sz w:val="18"/>
          <w:szCs w:val="18"/>
          <w:lang w:eastAsia="en-GB"/>
        </w:rPr>
      </w:pPr>
      <w:r w:rsidRPr="00D33012">
        <w:rPr>
          <w:rFonts w:ascii="Calibri" w:hAnsi="Calibri" w:cs="Calibri"/>
          <w:sz w:val="22"/>
          <w:szCs w:val="22"/>
          <w:lang w:eastAsia="en-GB"/>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t>
      </w:r>
      <w:proofErr w:type="gramStart"/>
      <w:r w:rsidRPr="00D33012">
        <w:rPr>
          <w:rFonts w:ascii="Calibri" w:hAnsi="Calibri" w:cs="Calibri"/>
          <w:sz w:val="22"/>
          <w:szCs w:val="22"/>
          <w:lang w:eastAsia="en-GB"/>
        </w:rPr>
        <w:t>whether or not</w:t>
      </w:r>
      <w:proofErr w:type="gramEnd"/>
      <w:r w:rsidRPr="00D33012">
        <w:rPr>
          <w:rFonts w:ascii="Calibri" w:hAnsi="Calibri" w:cs="Calibri"/>
          <w:sz w:val="22"/>
          <w:szCs w:val="22"/>
          <w:lang w:eastAsia="en-GB"/>
        </w:rPr>
        <w:t xml:space="preserve"> you wish to take part.  </w:t>
      </w:r>
    </w:p>
    <w:p w14:paraId="5E057E88" w14:textId="77777777" w:rsidR="00D33012" w:rsidRPr="00D33012" w:rsidRDefault="00D33012" w:rsidP="00D33012">
      <w:pPr>
        <w:jc w:val="center"/>
        <w:textAlignment w:val="baseline"/>
        <w:rPr>
          <w:rFonts w:ascii="Segoe UI" w:hAnsi="Segoe UI" w:cs="Segoe UI"/>
          <w:sz w:val="18"/>
          <w:szCs w:val="18"/>
          <w:lang w:eastAsia="en-GB"/>
        </w:rPr>
      </w:pPr>
      <w:r w:rsidRPr="00D33012">
        <w:rPr>
          <w:rFonts w:ascii="Calibri" w:hAnsi="Calibri" w:cs="Calibri"/>
          <w:sz w:val="22"/>
          <w:szCs w:val="22"/>
          <w:lang w:eastAsia="en-GB"/>
        </w:rPr>
        <w:t>  </w:t>
      </w:r>
    </w:p>
    <w:p w14:paraId="13D3FD94" w14:textId="77777777" w:rsidR="00D33012" w:rsidRPr="00F96D26" w:rsidRDefault="00D33012" w:rsidP="00D33012">
      <w:pPr>
        <w:jc w:val="center"/>
        <w:textAlignment w:val="baseline"/>
        <w:rPr>
          <w:rFonts w:ascii="Segoe UI" w:hAnsi="Segoe UI" w:cs="Segoe UI"/>
          <w:i/>
          <w:iCs/>
          <w:sz w:val="18"/>
          <w:szCs w:val="18"/>
          <w:lang w:eastAsia="en-GB"/>
        </w:rPr>
      </w:pPr>
      <w:r w:rsidRPr="00F96D26">
        <w:rPr>
          <w:rFonts w:ascii="Calibri" w:hAnsi="Calibri" w:cs="Calibri"/>
          <w:i/>
          <w:iCs/>
          <w:sz w:val="22"/>
          <w:szCs w:val="22"/>
          <w:lang w:eastAsia="en-GB"/>
        </w:rPr>
        <w:t>Thank you for reading this.  </w:t>
      </w:r>
    </w:p>
    <w:p w14:paraId="46B3C5E5" w14:textId="77777777" w:rsidR="00D33012" w:rsidRPr="00D33012" w:rsidRDefault="00D33012" w:rsidP="00D33012">
      <w:pPr>
        <w:textAlignment w:val="baseline"/>
        <w:rPr>
          <w:rFonts w:ascii="Segoe UI" w:hAnsi="Segoe UI" w:cs="Segoe UI"/>
          <w:sz w:val="18"/>
          <w:szCs w:val="18"/>
          <w:lang w:eastAsia="en-GB"/>
        </w:rPr>
      </w:pPr>
      <w:r w:rsidRPr="00D33012">
        <w:rPr>
          <w:rFonts w:ascii="Calibri" w:hAnsi="Calibri" w:cs="Calibri"/>
          <w:sz w:val="22"/>
          <w:szCs w:val="22"/>
          <w:lang w:eastAsia="en-GB"/>
        </w:rPr>
        <w:t>  </w:t>
      </w:r>
    </w:p>
    <w:p w14:paraId="79BBC5B1"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b/>
          <w:bCs/>
          <w:sz w:val="24"/>
          <w:szCs w:val="24"/>
          <w:lang w:eastAsia="en-GB"/>
        </w:rPr>
        <w:t>What is this study about?</w:t>
      </w:r>
      <w:r w:rsidRPr="00D33012">
        <w:rPr>
          <w:rFonts w:ascii="Calibri" w:hAnsi="Calibri" w:cs="Calibri"/>
          <w:sz w:val="24"/>
          <w:szCs w:val="24"/>
          <w:lang w:eastAsia="en-GB"/>
        </w:rPr>
        <w:t>  </w:t>
      </w:r>
    </w:p>
    <w:p w14:paraId="339C1FE5" w14:textId="58C30703" w:rsidR="00D33012" w:rsidRPr="00D33012" w:rsidRDefault="00D33012" w:rsidP="00D33012">
      <w:pPr>
        <w:jc w:val="both"/>
        <w:textAlignment w:val="baseline"/>
        <w:rPr>
          <w:rFonts w:ascii="Segoe UI" w:hAnsi="Segoe UI" w:cs="Segoe UI"/>
          <w:sz w:val="18"/>
          <w:szCs w:val="18"/>
          <w:lang w:eastAsia="en-GB"/>
        </w:rPr>
      </w:pPr>
      <w:r w:rsidRPr="4BAE29E1">
        <w:rPr>
          <w:rFonts w:ascii="Calibri" w:hAnsi="Calibri" w:cs="Calibri"/>
          <w:sz w:val="24"/>
          <w:szCs w:val="24"/>
          <w:lang w:eastAsia="en-GB"/>
        </w:rPr>
        <w:t>We are a team of researchers from the University of Glasgow and the University of Edinburgh. We are conducting research on the use of CCTV (closed circuit television)</w:t>
      </w:r>
      <w:r w:rsidR="00AA2033">
        <w:rPr>
          <w:rFonts w:ascii="Calibri" w:hAnsi="Calibri" w:cs="Calibri"/>
          <w:sz w:val="24"/>
          <w:szCs w:val="24"/>
          <w:lang w:eastAsia="en-GB"/>
        </w:rPr>
        <w:t xml:space="preserve"> monitoring technologies</w:t>
      </w:r>
      <w:r w:rsidRPr="4BAE29E1">
        <w:rPr>
          <w:rFonts w:ascii="Calibri" w:hAnsi="Calibri" w:cs="Calibri"/>
          <w:sz w:val="24"/>
          <w:szCs w:val="24"/>
          <w:lang w:eastAsia="en-GB"/>
        </w:rPr>
        <w:t xml:space="preserve"> in public spaces in Scotland, and particularly, its effectiveness and impact. We are interested in mapping the scale, costs, and impacts of CCTV provision across Scotland </w:t>
      </w:r>
      <w:proofErr w:type="gramStart"/>
      <w:r w:rsidRPr="4BAE29E1">
        <w:rPr>
          <w:rFonts w:ascii="Calibri" w:hAnsi="Calibri" w:cs="Calibri"/>
          <w:sz w:val="24"/>
          <w:szCs w:val="24"/>
          <w:lang w:eastAsia="en-GB"/>
        </w:rPr>
        <w:t>in order to</w:t>
      </w:r>
      <w:proofErr w:type="gramEnd"/>
      <w:r w:rsidRPr="4BAE29E1">
        <w:rPr>
          <w:rFonts w:ascii="Calibri" w:hAnsi="Calibri" w:cs="Calibri"/>
          <w:sz w:val="24"/>
          <w:szCs w:val="24"/>
          <w:lang w:eastAsia="en-GB"/>
        </w:rPr>
        <w:t xml:space="preserve"> understand where and how it can be effective, as well exploring the impact of public space CCTV provision can have on local communities to prevent crime and make communities feel safer. </w:t>
      </w:r>
    </w:p>
    <w:p w14:paraId="07807321"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65CD71C8"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b/>
          <w:bCs/>
          <w:sz w:val="24"/>
          <w:szCs w:val="24"/>
          <w:lang w:eastAsia="en-GB"/>
        </w:rPr>
        <w:t>Why have we asked you to take part?</w:t>
      </w:r>
      <w:r w:rsidRPr="00D33012">
        <w:rPr>
          <w:rFonts w:ascii="Calibri" w:hAnsi="Calibri" w:cs="Calibri"/>
          <w:sz w:val="24"/>
          <w:szCs w:val="24"/>
          <w:lang w:eastAsia="en-GB"/>
        </w:rPr>
        <w:t>  </w:t>
      </w:r>
    </w:p>
    <w:p w14:paraId="1592F9B9" w14:textId="481478F5" w:rsidR="00D33012" w:rsidRPr="00D33012" w:rsidRDefault="00D33012" w:rsidP="00D33012">
      <w:pPr>
        <w:jc w:val="both"/>
        <w:textAlignment w:val="baseline"/>
        <w:rPr>
          <w:rFonts w:ascii="Segoe UI" w:hAnsi="Segoe UI" w:cs="Segoe UI"/>
          <w:sz w:val="18"/>
          <w:szCs w:val="18"/>
          <w:lang w:eastAsia="en-GB"/>
        </w:rPr>
      </w:pPr>
      <w:r w:rsidRPr="4BAE29E1">
        <w:rPr>
          <w:rFonts w:ascii="Calibri" w:hAnsi="Calibri" w:cs="Calibri"/>
          <w:sz w:val="24"/>
          <w:szCs w:val="24"/>
          <w:lang w:eastAsia="en-GB"/>
        </w:rPr>
        <w:t>We are interested in your knowledge on the scale,</w:t>
      </w:r>
      <w:r>
        <w:t xml:space="preserve"> </w:t>
      </w:r>
      <w:r w:rsidRPr="4BAE29E1">
        <w:rPr>
          <w:rFonts w:ascii="Calibri" w:hAnsi="Calibri" w:cs="Calibri"/>
          <w:sz w:val="24"/>
          <w:szCs w:val="24"/>
          <w:lang w:eastAsia="en-GB"/>
        </w:rPr>
        <w:t xml:space="preserve">range, costs, uses, effectiveness, and trends in on CCTV provision in your Local Authority. </w:t>
      </w:r>
      <w:proofErr w:type="gramStart"/>
      <w:r w:rsidRPr="4BAE29E1">
        <w:rPr>
          <w:rFonts w:ascii="Calibri" w:hAnsi="Calibri" w:cs="Calibri"/>
          <w:sz w:val="24"/>
          <w:szCs w:val="24"/>
          <w:lang w:eastAsia="en-GB"/>
        </w:rPr>
        <w:t>In order to</w:t>
      </w:r>
      <w:proofErr w:type="gramEnd"/>
      <w:r w:rsidRPr="4BAE29E1">
        <w:rPr>
          <w:rFonts w:ascii="Calibri" w:hAnsi="Calibri" w:cs="Calibri"/>
          <w:sz w:val="24"/>
          <w:szCs w:val="24"/>
          <w:lang w:eastAsia="en-GB"/>
        </w:rPr>
        <w:t xml:space="preserve"> gain your perspective, we will ask you to complete our online survey questionnaire.</w:t>
      </w:r>
    </w:p>
    <w:p w14:paraId="341BC1B5" w14:textId="69B6A4DE"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27E31EE9"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b/>
          <w:bCs/>
          <w:sz w:val="24"/>
          <w:szCs w:val="24"/>
          <w:lang w:eastAsia="en-GB"/>
        </w:rPr>
        <w:t>What does taking part involve?</w:t>
      </w:r>
      <w:r w:rsidRPr="00D33012">
        <w:rPr>
          <w:rFonts w:ascii="Calibri" w:hAnsi="Calibri" w:cs="Calibri"/>
          <w:sz w:val="24"/>
          <w:szCs w:val="24"/>
          <w:lang w:eastAsia="en-GB"/>
        </w:rPr>
        <w:t>  </w:t>
      </w:r>
    </w:p>
    <w:p w14:paraId="7297C455" w14:textId="513D8141" w:rsidR="00D33012" w:rsidRDefault="00D33012" w:rsidP="0EBE258E">
      <w:pPr>
        <w:jc w:val="both"/>
        <w:rPr>
          <w:rFonts w:ascii="Calibri" w:hAnsi="Calibri" w:cs="Calibri"/>
          <w:sz w:val="24"/>
          <w:szCs w:val="24"/>
          <w:lang w:eastAsia="en-GB"/>
        </w:rPr>
      </w:pPr>
      <w:r w:rsidRPr="0EBE258E">
        <w:rPr>
          <w:rFonts w:ascii="Calibri" w:hAnsi="Calibri" w:cs="Calibri"/>
          <w:sz w:val="24"/>
          <w:szCs w:val="24"/>
          <w:lang w:eastAsia="en-GB"/>
        </w:rPr>
        <w:t xml:space="preserve">If you agree to take part, a member of the research team will send you a link by email to our online survey. Given the specificity of the questions, we suggest gathering relevant materials beforehand to help complete the survey. We estimate the survey will take approximately 35-45 minutes to complete and can be done at a time and/or place that is convenient for you. Please note that you can withdraw your participation at any point during the survey and end your involvement. </w:t>
      </w:r>
      <w:r w:rsidR="0EBE258E" w:rsidRPr="0EBE258E">
        <w:rPr>
          <w:rFonts w:ascii="Calibri" w:hAnsi="Calibri" w:cs="Calibri"/>
          <w:sz w:val="24"/>
          <w:szCs w:val="24"/>
          <w:lang w:eastAsia="en-GB"/>
        </w:rPr>
        <w:t xml:space="preserve">Once the survey is returned, withdrawal of consent can be obtained by contacting the research team. However, anonymisation of survey responses will make withdrawal of consent more difficult should you contact us about this. </w:t>
      </w:r>
      <w:r w:rsidR="001D6876" w:rsidRPr="0EBE258E">
        <w:rPr>
          <w:rFonts w:ascii="Calibri" w:hAnsi="Calibri" w:cs="Calibri"/>
          <w:sz w:val="24"/>
          <w:szCs w:val="24"/>
          <w:lang w:eastAsia="en-GB"/>
        </w:rPr>
        <w:t>You do not have to answer any questions you don’t want to answer. Your return and submission of the online survey will be evidence of consent for your participation in the online survey questionnaire and the use of data obtained from the survey.</w:t>
      </w:r>
      <w:r w:rsidR="0EBE258E" w:rsidRPr="0EBE258E">
        <w:rPr>
          <w:rFonts w:ascii="Calibri" w:hAnsi="Calibri" w:cs="Calibri"/>
          <w:sz w:val="24"/>
          <w:szCs w:val="24"/>
          <w:lang w:eastAsia="en-GB"/>
        </w:rPr>
        <w:t xml:space="preserve"> </w:t>
      </w:r>
    </w:p>
    <w:p w14:paraId="66A23A8A"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78ACB4F1"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b/>
          <w:bCs/>
          <w:sz w:val="24"/>
          <w:szCs w:val="24"/>
          <w:lang w:eastAsia="en-GB"/>
        </w:rPr>
        <w:t>What will happen to your answers?</w:t>
      </w:r>
      <w:r w:rsidRPr="00D33012">
        <w:rPr>
          <w:rFonts w:ascii="Calibri" w:hAnsi="Calibri" w:cs="Calibri"/>
          <w:sz w:val="24"/>
          <w:szCs w:val="24"/>
          <w:lang w:eastAsia="en-GB"/>
        </w:rPr>
        <w:t>  </w:t>
      </w:r>
    </w:p>
    <w:p w14:paraId="14A68893" w14:textId="392DF915" w:rsidR="00D33012" w:rsidRPr="00D33012" w:rsidRDefault="00C534BF" w:rsidP="00D33012">
      <w:pPr>
        <w:jc w:val="both"/>
        <w:textAlignment w:val="baseline"/>
        <w:rPr>
          <w:rFonts w:ascii="Segoe UI" w:hAnsi="Segoe UI" w:cs="Segoe UI"/>
          <w:sz w:val="18"/>
          <w:szCs w:val="18"/>
          <w:lang w:eastAsia="en-GB"/>
        </w:rPr>
      </w:pPr>
      <w:r w:rsidRPr="00C815EC">
        <w:rPr>
          <w:rFonts w:ascii="Calibri" w:hAnsi="Calibri" w:cs="Calibri"/>
          <w:sz w:val="24"/>
          <w:szCs w:val="24"/>
          <w:lang w:eastAsia="en-GB"/>
        </w:rPr>
        <w:t>With your consent,</w:t>
      </w:r>
      <w:r>
        <w:rPr>
          <w:rFonts w:ascii="Calibri" w:hAnsi="Calibri" w:cs="Calibri"/>
          <w:sz w:val="24"/>
          <w:szCs w:val="24"/>
          <w:lang w:eastAsia="en-GB"/>
        </w:rPr>
        <w:t xml:space="preserve"> t</w:t>
      </w:r>
      <w:r w:rsidR="00D33012" w:rsidRPr="00D33012">
        <w:rPr>
          <w:rFonts w:ascii="Calibri" w:hAnsi="Calibri" w:cs="Calibri"/>
          <w:sz w:val="24"/>
          <w:szCs w:val="24"/>
          <w:lang w:eastAsia="en-GB"/>
        </w:rPr>
        <w:t xml:space="preserve">he </w:t>
      </w:r>
      <w:r w:rsidR="001D6876">
        <w:rPr>
          <w:rFonts w:ascii="Calibri" w:hAnsi="Calibri" w:cs="Calibri"/>
          <w:sz w:val="24"/>
          <w:szCs w:val="24"/>
          <w:lang w:eastAsia="en-GB"/>
        </w:rPr>
        <w:t xml:space="preserve">survey results </w:t>
      </w:r>
      <w:r w:rsidR="00D33012" w:rsidRPr="00D33012">
        <w:rPr>
          <w:rFonts w:ascii="Calibri" w:hAnsi="Calibri" w:cs="Calibri"/>
          <w:sz w:val="24"/>
          <w:szCs w:val="24"/>
          <w:lang w:eastAsia="en-GB"/>
        </w:rPr>
        <w:t xml:space="preserve">will be stored in a secure password protected site on the University of Glasgow system. Only members of the research team will have access to the information you provide. </w:t>
      </w:r>
      <w:r w:rsidR="001D6876" w:rsidRPr="001D6876">
        <w:rPr>
          <w:rFonts w:ascii="Calibri" w:hAnsi="Calibri" w:cs="Calibri"/>
          <w:sz w:val="24"/>
          <w:szCs w:val="24"/>
          <w:lang w:eastAsia="en-GB"/>
        </w:rPr>
        <w:t xml:space="preserve">Please note that confidentiality may not be </w:t>
      </w:r>
      <w:r w:rsidR="005E3A89" w:rsidRPr="001D6876">
        <w:rPr>
          <w:rFonts w:ascii="Calibri" w:hAnsi="Calibri" w:cs="Calibri"/>
          <w:sz w:val="24"/>
          <w:szCs w:val="24"/>
          <w:lang w:eastAsia="en-GB"/>
        </w:rPr>
        <w:t>guaranteed,</w:t>
      </w:r>
      <w:r w:rsidR="001D6876" w:rsidRPr="001D6876">
        <w:rPr>
          <w:rFonts w:ascii="Calibri" w:hAnsi="Calibri" w:cs="Calibri"/>
          <w:sz w:val="24"/>
          <w:szCs w:val="24"/>
          <w:lang w:eastAsia="en-GB"/>
        </w:rPr>
        <w:t xml:space="preserve"> due to the limited size of the participant sample.</w:t>
      </w:r>
      <w:r w:rsidR="00D33012" w:rsidRPr="00D33012">
        <w:rPr>
          <w:rFonts w:ascii="Calibri" w:hAnsi="Calibri" w:cs="Calibri"/>
          <w:sz w:val="24"/>
          <w:szCs w:val="24"/>
          <w:lang w:eastAsia="en-GB"/>
        </w:rPr>
        <w:t>  </w:t>
      </w:r>
    </w:p>
    <w:p w14:paraId="53D22F2A"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41684E33" w14:textId="52EB4391"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lastRenderedPageBreak/>
        <w:t xml:space="preserve">At the end of the research, the research team will write a report. We may also write academic papers and give conference talks. What you tell the researcher may be referred to in these reports, papers, or talks, but </w:t>
      </w:r>
      <w:r w:rsidR="001D6876">
        <w:rPr>
          <w:rFonts w:ascii="Calibri" w:hAnsi="Calibri" w:cs="Calibri"/>
          <w:sz w:val="24"/>
          <w:szCs w:val="24"/>
          <w:lang w:eastAsia="en-GB"/>
        </w:rPr>
        <w:t xml:space="preserve">all survey responses will be </w:t>
      </w:r>
      <w:r w:rsidRPr="00D33012">
        <w:rPr>
          <w:rFonts w:ascii="Calibri" w:hAnsi="Calibri" w:cs="Calibri"/>
          <w:sz w:val="24"/>
          <w:szCs w:val="24"/>
          <w:lang w:eastAsia="en-GB"/>
        </w:rPr>
        <w:t>anonymis</w:t>
      </w:r>
      <w:r w:rsidR="001D6876">
        <w:rPr>
          <w:rFonts w:ascii="Calibri" w:hAnsi="Calibri" w:cs="Calibri"/>
          <w:sz w:val="24"/>
          <w:szCs w:val="24"/>
          <w:lang w:eastAsia="en-GB"/>
        </w:rPr>
        <w:t>ed so the identity of the respondents cannot be easily identified.</w:t>
      </w:r>
    </w:p>
    <w:p w14:paraId="598CE29A"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0CDE1340" w14:textId="4D62CF71"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xml:space="preserve">We expect that the research will be completed by April 2023. Given that this study may inform policy and practice in the future use of CCTV in public </w:t>
      </w:r>
      <w:r w:rsidR="005E3A89">
        <w:rPr>
          <w:rFonts w:ascii="Calibri" w:hAnsi="Calibri" w:cs="Calibri"/>
          <w:sz w:val="24"/>
          <w:szCs w:val="24"/>
          <w:lang w:eastAsia="en-GB"/>
        </w:rPr>
        <w:t>spaces</w:t>
      </w:r>
      <w:r w:rsidRPr="00D33012">
        <w:rPr>
          <w:rFonts w:ascii="Calibri" w:hAnsi="Calibri" w:cs="Calibri"/>
          <w:sz w:val="24"/>
          <w:szCs w:val="24"/>
          <w:lang w:eastAsia="en-GB"/>
        </w:rPr>
        <w:t xml:space="preserve"> </w:t>
      </w:r>
      <w:r w:rsidR="00333B1B">
        <w:rPr>
          <w:rFonts w:ascii="Calibri" w:hAnsi="Calibri" w:cs="Calibri"/>
          <w:sz w:val="24"/>
          <w:szCs w:val="24"/>
          <w:lang w:eastAsia="en-GB"/>
        </w:rPr>
        <w:t>across</w:t>
      </w:r>
      <w:r w:rsidRPr="00D33012">
        <w:rPr>
          <w:rFonts w:ascii="Calibri" w:hAnsi="Calibri" w:cs="Calibri"/>
          <w:sz w:val="24"/>
          <w:szCs w:val="24"/>
          <w:lang w:eastAsia="en-GB"/>
        </w:rPr>
        <w:t xml:space="preserve"> Scotland, the anonymised data will be stored for 10 years and made available for future research in the University of Glasgow’s data repository. </w:t>
      </w:r>
    </w:p>
    <w:p w14:paraId="3E9547E8"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7FF457F5"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b/>
          <w:bCs/>
          <w:sz w:val="24"/>
          <w:szCs w:val="24"/>
          <w:lang w:eastAsia="en-GB"/>
        </w:rPr>
        <w:t>Limited guarantee of anonymity</w:t>
      </w:r>
      <w:r w:rsidRPr="00D33012">
        <w:rPr>
          <w:rFonts w:ascii="Calibri" w:hAnsi="Calibri" w:cs="Calibri"/>
          <w:sz w:val="24"/>
          <w:szCs w:val="24"/>
          <w:lang w:eastAsia="en-GB"/>
        </w:rPr>
        <w:t>  </w:t>
      </w:r>
    </w:p>
    <w:p w14:paraId="5BDF598C" w14:textId="447CC40A"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In return for your participation, we would offer you a limited guarantee of anonymity. We cannot provide you with a full guarantee of anonymity because other people (</w:t>
      </w:r>
      <w:proofErr w:type="gramStart"/>
      <w:r w:rsidRPr="00D33012">
        <w:rPr>
          <w:rFonts w:ascii="Calibri" w:hAnsi="Calibri" w:cs="Calibri"/>
          <w:sz w:val="24"/>
          <w:szCs w:val="24"/>
          <w:lang w:eastAsia="en-GB"/>
        </w:rPr>
        <w:t>e.g.</w:t>
      </w:r>
      <w:proofErr w:type="gramEnd"/>
      <w:r w:rsidRPr="00D33012">
        <w:rPr>
          <w:rFonts w:ascii="Calibri" w:hAnsi="Calibri" w:cs="Calibri"/>
          <w:sz w:val="24"/>
          <w:szCs w:val="24"/>
          <w:lang w:eastAsia="en-GB"/>
        </w:rPr>
        <w:t xml:space="preserve"> colleagues) reading the report may be able to identify you from the experiences and opinions you may share, the language that you use (i.e. particular phrases) or if you discuss your participation in the research with other people. Therefore, </w:t>
      </w:r>
      <w:proofErr w:type="gramStart"/>
      <w:r w:rsidRPr="00D33012">
        <w:rPr>
          <w:rFonts w:ascii="Calibri" w:hAnsi="Calibri" w:cs="Calibri"/>
          <w:sz w:val="24"/>
          <w:szCs w:val="24"/>
          <w:lang w:eastAsia="en-GB"/>
        </w:rPr>
        <w:t>in order to</w:t>
      </w:r>
      <w:proofErr w:type="gramEnd"/>
      <w:r w:rsidRPr="00D33012">
        <w:rPr>
          <w:rFonts w:ascii="Calibri" w:hAnsi="Calibri" w:cs="Calibri"/>
          <w:sz w:val="24"/>
          <w:szCs w:val="24"/>
          <w:lang w:eastAsia="en-GB"/>
        </w:rPr>
        <w:t xml:space="preserve"> try to ensure that you remain anonymous we will not use </w:t>
      </w:r>
      <w:r w:rsidR="009F429B">
        <w:rPr>
          <w:rFonts w:ascii="Calibri" w:hAnsi="Calibri" w:cs="Calibri"/>
          <w:sz w:val="24"/>
          <w:szCs w:val="24"/>
          <w:lang w:eastAsia="en-GB"/>
        </w:rPr>
        <w:t>responden</w:t>
      </w:r>
      <w:r w:rsidRPr="00D33012">
        <w:rPr>
          <w:rFonts w:ascii="Calibri" w:hAnsi="Calibri" w:cs="Calibri"/>
          <w:sz w:val="24"/>
          <w:szCs w:val="24"/>
          <w:lang w:eastAsia="en-GB"/>
        </w:rPr>
        <w:t xml:space="preserve">t’s names in the final report. </w:t>
      </w:r>
      <w:r w:rsidR="009F429B">
        <w:rPr>
          <w:rFonts w:ascii="Calibri" w:hAnsi="Calibri" w:cs="Calibri"/>
          <w:sz w:val="24"/>
          <w:szCs w:val="24"/>
          <w:lang w:eastAsia="en-GB"/>
        </w:rPr>
        <w:t>Respondents</w:t>
      </w:r>
      <w:r w:rsidRPr="00D33012">
        <w:rPr>
          <w:rFonts w:ascii="Calibri" w:hAnsi="Calibri" w:cs="Calibri"/>
          <w:sz w:val="24"/>
          <w:szCs w:val="24"/>
          <w:lang w:eastAsia="en-GB"/>
        </w:rPr>
        <w:t xml:space="preserve"> will only be referred to by their</w:t>
      </w:r>
      <w:r w:rsidR="009F429B">
        <w:rPr>
          <w:rFonts w:ascii="Calibri" w:hAnsi="Calibri" w:cs="Calibri"/>
          <w:sz w:val="24"/>
          <w:szCs w:val="24"/>
          <w:lang w:eastAsia="en-GB"/>
        </w:rPr>
        <w:t xml:space="preserve"> Local Authority area</w:t>
      </w:r>
      <w:r w:rsidRPr="00D33012">
        <w:rPr>
          <w:rFonts w:ascii="Calibri" w:hAnsi="Calibri" w:cs="Calibri"/>
          <w:sz w:val="24"/>
          <w:szCs w:val="24"/>
          <w:lang w:eastAsia="en-GB"/>
        </w:rPr>
        <w:t>.  </w:t>
      </w:r>
    </w:p>
    <w:p w14:paraId="227B4054" w14:textId="77777777" w:rsidR="00D33012" w:rsidRPr="00D33012" w:rsidRDefault="00D33012" w:rsidP="00D33012">
      <w:pPr>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6D5FA2A4" w14:textId="77777777" w:rsidR="00D33012" w:rsidRPr="00D33012" w:rsidRDefault="00D33012" w:rsidP="00D33012">
      <w:pPr>
        <w:textAlignment w:val="baseline"/>
        <w:rPr>
          <w:rFonts w:ascii="Segoe UI" w:hAnsi="Segoe UI" w:cs="Segoe UI"/>
          <w:sz w:val="18"/>
          <w:szCs w:val="18"/>
          <w:lang w:eastAsia="en-GB"/>
        </w:rPr>
      </w:pPr>
      <w:r w:rsidRPr="00D33012">
        <w:rPr>
          <w:rFonts w:ascii="Calibri" w:hAnsi="Calibri" w:cs="Calibri"/>
          <w:b/>
          <w:bCs/>
          <w:sz w:val="24"/>
          <w:szCs w:val="24"/>
          <w:lang w:eastAsia="en-GB"/>
        </w:rPr>
        <w:t>Who has reviewed the study?</w:t>
      </w:r>
      <w:r w:rsidRPr="00D33012">
        <w:rPr>
          <w:rFonts w:ascii="Calibri" w:hAnsi="Calibri" w:cs="Calibri"/>
          <w:sz w:val="24"/>
          <w:szCs w:val="24"/>
          <w:lang w:eastAsia="en-GB"/>
        </w:rPr>
        <w:t>  </w:t>
      </w:r>
    </w:p>
    <w:p w14:paraId="08EF5C67"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The study has been approved by the College of Social Sciences Research Ethics Committee at the University of Glasgow.    </w:t>
      </w:r>
    </w:p>
    <w:p w14:paraId="61B88168"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7E495023"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This study is funded by the Scottish Government. </w:t>
      </w:r>
    </w:p>
    <w:p w14:paraId="5D945B5B"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w:t>
      </w:r>
    </w:p>
    <w:p w14:paraId="1F8189A7"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b/>
          <w:bCs/>
          <w:sz w:val="24"/>
          <w:szCs w:val="24"/>
          <w:lang w:eastAsia="en-GB"/>
        </w:rPr>
        <w:t>Further questions or concerns</w:t>
      </w:r>
      <w:r w:rsidRPr="00D33012">
        <w:rPr>
          <w:rFonts w:ascii="Calibri" w:hAnsi="Calibri" w:cs="Calibri"/>
          <w:sz w:val="24"/>
          <w:szCs w:val="24"/>
          <w:lang w:eastAsia="en-GB"/>
        </w:rPr>
        <w:t>  </w:t>
      </w:r>
    </w:p>
    <w:p w14:paraId="478A8C1B"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xml:space="preserve">If you have questions about the </w:t>
      </w:r>
      <w:proofErr w:type="gramStart"/>
      <w:r w:rsidRPr="00D33012">
        <w:rPr>
          <w:rFonts w:ascii="Calibri" w:hAnsi="Calibri" w:cs="Calibri"/>
          <w:sz w:val="24"/>
          <w:szCs w:val="24"/>
          <w:lang w:eastAsia="en-GB"/>
        </w:rPr>
        <w:t>research</w:t>
      </w:r>
      <w:proofErr w:type="gramEnd"/>
      <w:r w:rsidRPr="00D33012">
        <w:rPr>
          <w:rFonts w:ascii="Calibri" w:hAnsi="Calibri" w:cs="Calibri"/>
          <w:sz w:val="24"/>
          <w:szCs w:val="24"/>
          <w:lang w:eastAsia="en-GB"/>
        </w:rPr>
        <w:t xml:space="preserve"> you can contact the Principal Investigator:  </w:t>
      </w:r>
    </w:p>
    <w:p w14:paraId="292DC9BE"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2"/>
          <w:szCs w:val="22"/>
          <w:lang w:eastAsia="en-GB"/>
        </w:rPr>
        <w:t>  </w:t>
      </w:r>
    </w:p>
    <w:p w14:paraId="003D5C2A" w14:textId="77777777" w:rsidR="00AA2033" w:rsidRPr="00AA2033" w:rsidRDefault="00AA2033" w:rsidP="00AA2033">
      <w:pPr>
        <w:textAlignment w:val="baseline"/>
        <w:rPr>
          <w:b/>
          <w:bCs/>
          <w:sz w:val="24"/>
          <w:szCs w:val="24"/>
          <w:lang w:eastAsia="en-GB"/>
        </w:rPr>
      </w:pPr>
      <w:proofErr w:type="spellStart"/>
      <w:r w:rsidRPr="00AA2033">
        <w:rPr>
          <w:rFonts w:ascii="Calibri" w:hAnsi="Calibri" w:cs="Calibri"/>
          <w:b/>
          <w:bCs/>
          <w:sz w:val="22"/>
          <w:szCs w:val="22"/>
          <w:lang w:eastAsia="en-GB"/>
        </w:rPr>
        <w:t>Dr.</w:t>
      </w:r>
      <w:proofErr w:type="spellEnd"/>
      <w:r w:rsidRPr="00AA2033">
        <w:rPr>
          <w:rFonts w:ascii="Calibri" w:hAnsi="Calibri" w:cs="Calibri"/>
          <w:b/>
          <w:bCs/>
          <w:sz w:val="22"/>
          <w:szCs w:val="22"/>
          <w:lang w:eastAsia="en-GB"/>
        </w:rPr>
        <w:t xml:space="preserve"> Janos Mark Szakolczai   </w:t>
      </w:r>
    </w:p>
    <w:p w14:paraId="4D055754" w14:textId="77777777" w:rsidR="00AA2033" w:rsidRPr="00AA2033" w:rsidRDefault="00AA2033" w:rsidP="00AA2033">
      <w:pPr>
        <w:jc w:val="both"/>
        <w:textAlignment w:val="baseline"/>
        <w:rPr>
          <w:b/>
          <w:bCs/>
          <w:sz w:val="24"/>
          <w:szCs w:val="24"/>
          <w:lang w:eastAsia="en-GB"/>
        </w:rPr>
      </w:pPr>
      <w:r w:rsidRPr="00AA2033">
        <w:rPr>
          <w:rFonts w:ascii="Calibri" w:hAnsi="Calibri" w:cs="Calibri"/>
          <w:b/>
          <w:bCs/>
          <w:sz w:val="22"/>
          <w:szCs w:val="22"/>
          <w:lang w:eastAsia="en-GB"/>
        </w:rPr>
        <w:t>University of Glasgow  </w:t>
      </w:r>
    </w:p>
    <w:p w14:paraId="60F40177" w14:textId="77777777" w:rsidR="00AA2033" w:rsidRPr="00AA2033" w:rsidRDefault="00AA2033" w:rsidP="00AA2033">
      <w:pPr>
        <w:jc w:val="both"/>
        <w:textAlignment w:val="baseline"/>
        <w:rPr>
          <w:b/>
          <w:bCs/>
          <w:sz w:val="24"/>
          <w:szCs w:val="24"/>
          <w:lang w:eastAsia="en-GB"/>
        </w:rPr>
      </w:pPr>
      <w:r w:rsidRPr="00AA2033">
        <w:rPr>
          <w:rFonts w:ascii="Calibri" w:hAnsi="Calibri" w:cs="Calibri"/>
          <w:b/>
          <w:bCs/>
          <w:sz w:val="22"/>
          <w:szCs w:val="22"/>
          <w:lang w:eastAsia="en-GB"/>
        </w:rPr>
        <w:t>Ivy Lodge, 63 Gibson Street    </w:t>
      </w:r>
    </w:p>
    <w:p w14:paraId="0BE91331" w14:textId="77777777" w:rsidR="00AA2033" w:rsidRPr="00AA2033" w:rsidRDefault="00AA2033" w:rsidP="00AA2033">
      <w:pPr>
        <w:jc w:val="both"/>
        <w:textAlignment w:val="baseline"/>
        <w:rPr>
          <w:b/>
          <w:bCs/>
          <w:sz w:val="24"/>
          <w:szCs w:val="24"/>
          <w:lang w:eastAsia="en-GB"/>
        </w:rPr>
      </w:pPr>
      <w:r w:rsidRPr="00AA2033">
        <w:rPr>
          <w:rFonts w:ascii="Calibri" w:hAnsi="Calibri" w:cs="Calibri"/>
          <w:b/>
          <w:bCs/>
          <w:sz w:val="22"/>
          <w:szCs w:val="22"/>
          <w:lang w:eastAsia="en-GB"/>
        </w:rPr>
        <w:t>Glasgow G12 8LR  </w:t>
      </w:r>
    </w:p>
    <w:p w14:paraId="0791F3EE" w14:textId="77777777" w:rsidR="00AA2033" w:rsidRPr="00AA2033" w:rsidRDefault="00AA2033" w:rsidP="00AA2033">
      <w:pPr>
        <w:jc w:val="both"/>
        <w:textAlignment w:val="baseline"/>
        <w:rPr>
          <w:b/>
          <w:bCs/>
          <w:sz w:val="24"/>
          <w:szCs w:val="24"/>
          <w:lang w:eastAsia="en-GB"/>
        </w:rPr>
      </w:pPr>
      <w:r w:rsidRPr="00AA2033">
        <w:rPr>
          <w:rFonts w:ascii="Calibri" w:hAnsi="Calibri" w:cs="Calibri"/>
          <w:b/>
          <w:bCs/>
          <w:sz w:val="22"/>
          <w:szCs w:val="22"/>
          <w:lang w:eastAsia="en-GB"/>
        </w:rPr>
        <w:t>Tel: +44 (0)141-330 4303  </w:t>
      </w:r>
    </w:p>
    <w:p w14:paraId="5D74B674" w14:textId="05479CA0" w:rsidR="00D33012" w:rsidRPr="00AA2033" w:rsidRDefault="00AA2033" w:rsidP="00AA2033">
      <w:pPr>
        <w:jc w:val="both"/>
        <w:textAlignment w:val="baseline"/>
        <w:rPr>
          <w:rFonts w:ascii="Segoe UI" w:hAnsi="Segoe UI" w:cs="Segoe UI"/>
          <w:b/>
          <w:bCs/>
          <w:sz w:val="18"/>
          <w:szCs w:val="18"/>
          <w:lang w:eastAsia="en-GB"/>
        </w:rPr>
      </w:pPr>
      <w:r w:rsidRPr="00AA2033">
        <w:rPr>
          <w:rFonts w:ascii="Calibri" w:hAnsi="Calibri" w:cs="Calibri"/>
          <w:b/>
          <w:bCs/>
          <w:sz w:val="22"/>
          <w:szCs w:val="22"/>
          <w:lang w:eastAsia="en-GB"/>
        </w:rPr>
        <w:t xml:space="preserve">Email: </w:t>
      </w:r>
      <w:hyperlink r:id="rId10" w:tgtFrame="_blank" w:history="1">
        <w:r w:rsidRPr="00AA2033">
          <w:rPr>
            <w:rFonts w:ascii="Calibri" w:hAnsi="Calibri" w:cs="Calibri"/>
            <w:b/>
            <w:bCs/>
            <w:color w:val="0563C1"/>
            <w:sz w:val="22"/>
            <w:szCs w:val="22"/>
            <w:u w:val="single"/>
            <w:lang w:eastAsia="en-GB"/>
          </w:rPr>
          <w:t>janosmark.szakolczai@glasgow.ac.uk</w:t>
        </w:r>
      </w:hyperlink>
      <w:r w:rsidR="00D33012" w:rsidRPr="00AA2033">
        <w:rPr>
          <w:rFonts w:ascii="Calibri" w:hAnsi="Calibri" w:cs="Calibri"/>
          <w:b/>
          <w:bCs/>
          <w:sz w:val="22"/>
          <w:szCs w:val="22"/>
          <w:lang w:eastAsia="en-GB"/>
        </w:rPr>
        <w:t>  </w:t>
      </w:r>
    </w:p>
    <w:p w14:paraId="61887A7F"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2"/>
          <w:szCs w:val="22"/>
          <w:lang w:eastAsia="en-GB"/>
        </w:rPr>
        <w:t>  </w:t>
      </w:r>
    </w:p>
    <w:p w14:paraId="4BD04BBA"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4"/>
          <w:szCs w:val="24"/>
          <w:lang w:eastAsia="en-GB"/>
        </w:rPr>
        <w:t xml:space="preserve">To pursue any complaint about the conduct of the research: contact the College of Social Sciences Lead for Ethical Review, Dr Susan Batchelor: email </w:t>
      </w:r>
      <w:hyperlink r:id="rId11" w:tgtFrame="_blank" w:history="1">
        <w:r w:rsidRPr="00D33012">
          <w:rPr>
            <w:rFonts w:ascii="Calibri" w:hAnsi="Calibri" w:cs="Calibri"/>
            <w:color w:val="0563C1"/>
            <w:sz w:val="24"/>
            <w:szCs w:val="24"/>
            <w:u w:val="single"/>
            <w:lang w:eastAsia="en-GB"/>
          </w:rPr>
          <w:t>socsci-ethics-lead@glasgow.ac.uk</w:t>
        </w:r>
      </w:hyperlink>
      <w:r w:rsidRPr="00D33012">
        <w:rPr>
          <w:rFonts w:ascii="Calibri" w:hAnsi="Calibri" w:cs="Calibri"/>
          <w:sz w:val="24"/>
          <w:szCs w:val="24"/>
          <w:lang w:eastAsia="en-GB"/>
        </w:rPr>
        <w:t>. </w:t>
      </w:r>
    </w:p>
    <w:p w14:paraId="10F60680" w14:textId="77777777" w:rsidR="00D33012" w:rsidRPr="00D33012" w:rsidRDefault="00D33012" w:rsidP="00D33012">
      <w:pPr>
        <w:jc w:val="both"/>
        <w:textAlignment w:val="baseline"/>
        <w:rPr>
          <w:rFonts w:ascii="Segoe UI" w:hAnsi="Segoe UI" w:cs="Segoe UI"/>
          <w:sz w:val="18"/>
          <w:szCs w:val="18"/>
          <w:lang w:eastAsia="en-GB"/>
        </w:rPr>
      </w:pPr>
      <w:r w:rsidRPr="00D33012">
        <w:rPr>
          <w:rFonts w:ascii="Calibri" w:hAnsi="Calibri" w:cs="Calibri"/>
          <w:sz w:val="22"/>
          <w:szCs w:val="22"/>
          <w:lang w:eastAsia="en-GB"/>
        </w:rPr>
        <w:t> </w:t>
      </w:r>
    </w:p>
    <w:p w14:paraId="49640D81" w14:textId="77777777" w:rsidR="00D33012" w:rsidRPr="00D33012" w:rsidRDefault="00D33012" w:rsidP="00D33012">
      <w:pPr>
        <w:jc w:val="center"/>
        <w:textAlignment w:val="baseline"/>
        <w:rPr>
          <w:rFonts w:ascii="Segoe UI" w:hAnsi="Segoe UI" w:cs="Segoe UI"/>
          <w:sz w:val="18"/>
          <w:szCs w:val="18"/>
          <w:lang w:eastAsia="en-GB"/>
        </w:rPr>
      </w:pPr>
      <w:r w:rsidRPr="00D33012">
        <w:rPr>
          <w:rFonts w:ascii="Calibri" w:hAnsi="Calibri" w:cs="Calibri"/>
          <w:b/>
          <w:bCs/>
          <w:sz w:val="22"/>
          <w:szCs w:val="22"/>
          <w:lang w:eastAsia="en-GB"/>
        </w:rPr>
        <w:t> </w:t>
      </w:r>
      <w:r w:rsidRPr="00D33012">
        <w:rPr>
          <w:rFonts w:ascii="Calibri" w:hAnsi="Calibri" w:cs="Calibri"/>
          <w:sz w:val="22"/>
          <w:szCs w:val="22"/>
          <w:lang w:eastAsia="en-GB"/>
        </w:rPr>
        <w:t> </w:t>
      </w:r>
    </w:p>
    <w:p w14:paraId="1E66DFC3" w14:textId="77777777" w:rsidR="00D33012" w:rsidRPr="00D33012" w:rsidRDefault="00D33012" w:rsidP="00D33012">
      <w:pPr>
        <w:textAlignment w:val="baseline"/>
        <w:rPr>
          <w:rFonts w:ascii="Segoe UI" w:hAnsi="Segoe UI" w:cs="Segoe UI"/>
          <w:sz w:val="18"/>
          <w:szCs w:val="18"/>
          <w:lang w:eastAsia="en-GB"/>
        </w:rPr>
      </w:pPr>
      <w:r w:rsidRPr="00D33012">
        <w:rPr>
          <w:rFonts w:ascii="Calibri" w:hAnsi="Calibri" w:cs="Calibri"/>
          <w:sz w:val="22"/>
          <w:szCs w:val="22"/>
          <w:lang w:eastAsia="en-GB"/>
        </w:rPr>
        <w:t> </w:t>
      </w:r>
    </w:p>
    <w:p w14:paraId="75AA3091" w14:textId="77777777" w:rsidR="00834A6F" w:rsidRPr="00346ACB" w:rsidRDefault="00834A6F">
      <w:pPr>
        <w:rPr>
          <w:rFonts w:ascii="Calibri Light" w:hAnsi="Calibri Light" w:cs="Calibri Light"/>
          <w:sz w:val="24"/>
          <w:szCs w:val="24"/>
        </w:rPr>
      </w:pPr>
    </w:p>
    <w:sectPr w:rsidR="00834A6F" w:rsidRPr="00346ACB" w:rsidSect="00AA2033">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C25C" w14:textId="77777777" w:rsidR="00AD2B58" w:rsidRDefault="00AD2B58">
      <w:r>
        <w:separator/>
      </w:r>
    </w:p>
  </w:endnote>
  <w:endnote w:type="continuationSeparator" w:id="0">
    <w:p w14:paraId="1A140CF6" w14:textId="77777777" w:rsidR="00AD2B58" w:rsidRDefault="00AD2B58">
      <w:r>
        <w:continuationSeparator/>
      </w:r>
    </w:p>
  </w:endnote>
  <w:endnote w:type="continuationNotice" w:id="1">
    <w:p w14:paraId="76A1ABBD" w14:textId="77777777" w:rsidR="00B32BBF" w:rsidRDefault="00B3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034855"/>
      <w:docPartObj>
        <w:docPartGallery w:val="Page Numbers (Bottom of Page)"/>
        <w:docPartUnique/>
      </w:docPartObj>
    </w:sdtPr>
    <w:sdtEndPr>
      <w:rPr>
        <w:rStyle w:val="PageNumber"/>
      </w:rPr>
    </w:sdtEndPr>
    <w:sdtContent>
      <w:p w14:paraId="3F23388E" w14:textId="73A4604D" w:rsidR="005E3A89" w:rsidRDefault="005E3A89" w:rsidP="00C766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71A066" w14:textId="77777777" w:rsidR="005E3A89" w:rsidRDefault="005E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1DCE" w14:textId="484104E1" w:rsidR="005E3A89" w:rsidRDefault="00C815EC" w:rsidP="00C7664E">
    <w:pPr>
      <w:pStyle w:val="Footer"/>
      <w:framePr w:wrap="none" w:vAnchor="text" w:hAnchor="margin" w:xAlign="center" w:y="1"/>
      <w:rPr>
        <w:rStyle w:val="PageNumber"/>
      </w:rPr>
    </w:pPr>
    <w:sdt>
      <w:sdtPr>
        <w:rPr>
          <w:rStyle w:val="PageNumber"/>
        </w:rPr>
        <w:id w:val="130446923"/>
        <w:docPartObj>
          <w:docPartGallery w:val="Page Numbers (Bottom of Page)"/>
          <w:docPartUnique/>
        </w:docPartObj>
      </w:sdtPr>
      <w:sdtEndPr>
        <w:rPr>
          <w:rStyle w:val="PageNumber"/>
        </w:rPr>
      </w:sdtEndPr>
      <w:sdtContent>
        <w:r w:rsidR="005E3A89">
          <w:rPr>
            <w:rStyle w:val="PageNumber"/>
          </w:rPr>
          <w:fldChar w:fldCharType="begin"/>
        </w:r>
        <w:r w:rsidR="005E3A89">
          <w:rPr>
            <w:rStyle w:val="PageNumber"/>
          </w:rPr>
          <w:instrText xml:space="preserve"> PAGE </w:instrText>
        </w:r>
        <w:r w:rsidR="005E3A89">
          <w:rPr>
            <w:rStyle w:val="PageNumber"/>
          </w:rPr>
          <w:fldChar w:fldCharType="separate"/>
        </w:r>
        <w:r w:rsidR="005E3A89">
          <w:rPr>
            <w:rStyle w:val="PageNumber"/>
            <w:noProof/>
          </w:rPr>
          <w:t>2</w:t>
        </w:r>
        <w:r w:rsidR="005E3A89">
          <w:rPr>
            <w:rStyle w:val="PageNumber"/>
          </w:rPr>
          <w:fldChar w:fldCharType="end"/>
        </w:r>
      </w:sdtContent>
    </w:sdt>
    <w:r w:rsidR="005E3A89">
      <w:rPr>
        <w:rStyle w:val="PageNumber"/>
      </w:rPr>
      <w:t>/2</w:t>
    </w:r>
  </w:p>
  <w:p w14:paraId="60680B4B" w14:textId="484104E1" w:rsidR="005E3A89" w:rsidRDefault="005E3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F4B8" w14:textId="77777777" w:rsidR="005E3A89" w:rsidRPr="005E3A89" w:rsidRDefault="00C815EC" w:rsidP="005E3A89">
    <w:pPr>
      <w:pStyle w:val="Footer"/>
      <w:framePr w:wrap="none" w:vAnchor="text" w:hAnchor="margin" w:xAlign="center" w:y="1"/>
      <w:rPr>
        <w:rStyle w:val="PageNumber"/>
        <w:rFonts w:ascii="Arial" w:hAnsi="Arial" w:cs="Arial"/>
      </w:rPr>
    </w:pPr>
    <w:sdt>
      <w:sdtPr>
        <w:rPr>
          <w:rStyle w:val="PageNumber"/>
          <w:rFonts w:ascii="Arial" w:hAnsi="Arial" w:cs="Arial"/>
        </w:rPr>
        <w:id w:val="-288815363"/>
        <w:docPartObj>
          <w:docPartGallery w:val="Page Numbers (Bottom of Page)"/>
          <w:docPartUnique/>
        </w:docPartObj>
      </w:sdtPr>
      <w:sdtEndPr>
        <w:rPr>
          <w:rStyle w:val="PageNumber"/>
        </w:rPr>
      </w:sdtEndPr>
      <w:sdtContent>
        <w:r w:rsidR="005E3A89" w:rsidRPr="005E3A89">
          <w:rPr>
            <w:rStyle w:val="PageNumber"/>
            <w:rFonts w:ascii="Arial" w:hAnsi="Arial" w:cs="Arial"/>
          </w:rPr>
          <w:fldChar w:fldCharType="begin"/>
        </w:r>
        <w:r w:rsidR="005E3A89" w:rsidRPr="005E3A89">
          <w:rPr>
            <w:rStyle w:val="PageNumber"/>
            <w:rFonts w:ascii="Arial" w:hAnsi="Arial" w:cs="Arial"/>
          </w:rPr>
          <w:instrText xml:space="preserve"> PAGE </w:instrText>
        </w:r>
        <w:r w:rsidR="005E3A89" w:rsidRPr="005E3A89">
          <w:rPr>
            <w:rStyle w:val="PageNumber"/>
            <w:rFonts w:ascii="Arial" w:hAnsi="Arial" w:cs="Arial"/>
          </w:rPr>
          <w:fldChar w:fldCharType="separate"/>
        </w:r>
        <w:r w:rsidR="005E3A89" w:rsidRPr="005E3A89">
          <w:rPr>
            <w:rStyle w:val="PageNumber"/>
            <w:rFonts w:ascii="Arial" w:hAnsi="Arial" w:cs="Arial"/>
          </w:rPr>
          <w:t>2</w:t>
        </w:r>
        <w:r w:rsidR="005E3A89" w:rsidRPr="005E3A89">
          <w:rPr>
            <w:rStyle w:val="PageNumber"/>
            <w:rFonts w:ascii="Arial" w:hAnsi="Arial" w:cs="Arial"/>
          </w:rPr>
          <w:fldChar w:fldCharType="end"/>
        </w:r>
      </w:sdtContent>
    </w:sdt>
    <w:r w:rsidR="005E3A89" w:rsidRPr="005E3A89">
      <w:rPr>
        <w:rStyle w:val="PageNumber"/>
        <w:rFonts w:ascii="Arial" w:hAnsi="Arial" w:cs="Arial"/>
      </w:rPr>
      <w:t>/2</w:t>
    </w:r>
  </w:p>
  <w:p w14:paraId="7A333351" w14:textId="77777777" w:rsidR="005E3A89" w:rsidRPr="005E3A89" w:rsidRDefault="005E3A89" w:rsidP="005E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68C2" w14:textId="77777777" w:rsidR="00AD2B58" w:rsidRDefault="00AD2B58">
      <w:r>
        <w:separator/>
      </w:r>
    </w:p>
  </w:footnote>
  <w:footnote w:type="continuationSeparator" w:id="0">
    <w:p w14:paraId="108C061B" w14:textId="77777777" w:rsidR="00AD2B58" w:rsidRDefault="00AD2B58">
      <w:r>
        <w:continuationSeparator/>
      </w:r>
    </w:p>
  </w:footnote>
  <w:footnote w:type="continuationNotice" w:id="1">
    <w:p w14:paraId="5911181D" w14:textId="77777777" w:rsidR="00B32BBF" w:rsidRDefault="00B32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DCA4" w14:textId="3EE364D7" w:rsidR="00AA2033" w:rsidRDefault="00AA2033" w:rsidP="00AA203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1C80" w14:textId="065FFE84" w:rsidR="00AA2033" w:rsidRDefault="00AA2033" w:rsidP="00AA2033">
    <w:pPr>
      <w:pStyle w:val="Header"/>
      <w:jc w:val="left"/>
    </w:pPr>
    <w:r w:rsidRPr="00D33012">
      <w:rPr>
        <w:rFonts w:ascii="Calibri Light" w:hAnsi="Calibri Light" w:cs="Calibri Light"/>
        <w:noProof/>
        <w:sz w:val="24"/>
        <w:szCs w:val="24"/>
      </w:rPr>
      <w:drawing>
        <wp:inline distT="0" distB="0" distL="0" distR="0" wp14:anchorId="2BB3BC1C" wp14:editId="086E98C6">
          <wp:extent cx="1283063" cy="8636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440" cy="866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EC"/>
    <w:multiLevelType w:val="hybridMultilevel"/>
    <w:tmpl w:val="03F04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71700"/>
    <w:multiLevelType w:val="hybridMultilevel"/>
    <w:tmpl w:val="27460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C1568"/>
    <w:multiLevelType w:val="hybridMultilevel"/>
    <w:tmpl w:val="CE60E284"/>
    <w:lvl w:ilvl="0" w:tplc="321261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44859"/>
    <w:multiLevelType w:val="multilevel"/>
    <w:tmpl w:val="86EE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2599D"/>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17FC7"/>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E14BB"/>
    <w:multiLevelType w:val="hybridMultilevel"/>
    <w:tmpl w:val="18B8C536"/>
    <w:lvl w:ilvl="0" w:tplc="3C6441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33B19"/>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21397"/>
    <w:multiLevelType w:val="hybridMultilevel"/>
    <w:tmpl w:val="76C84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A47F0D"/>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7435A"/>
    <w:multiLevelType w:val="multilevel"/>
    <w:tmpl w:val="2FD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786298"/>
    <w:multiLevelType w:val="multilevel"/>
    <w:tmpl w:val="635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D36CD"/>
    <w:multiLevelType w:val="hybridMultilevel"/>
    <w:tmpl w:val="4BA2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A62"/>
    <w:multiLevelType w:val="multilevel"/>
    <w:tmpl w:val="704EDB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A220300"/>
    <w:multiLevelType w:val="hybridMultilevel"/>
    <w:tmpl w:val="DB0C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1D503A"/>
    <w:multiLevelType w:val="hybridMultilevel"/>
    <w:tmpl w:val="CDFE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6395358">
    <w:abstractNumId w:val="13"/>
  </w:num>
  <w:num w:numId="2" w16cid:durableId="1473018022">
    <w:abstractNumId w:val="7"/>
  </w:num>
  <w:num w:numId="3" w16cid:durableId="1946888312">
    <w:abstractNumId w:val="9"/>
  </w:num>
  <w:num w:numId="4" w16cid:durableId="159926821">
    <w:abstractNumId w:val="4"/>
  </w:num>
  <w:num w:numId="5" w16cid:durableId="49961474">
    <w:abstractNumId w:val="5"/>
  </w:num>
  <w:num w:numId="6" w16cid:durableId="1106655655">
    <w:abstractNumId w:val="8"/>
  </w:num>
  <w:num w:numId="7" w16cid:durableId="613906289">
    <w:abstractNumId w:val="12"/>
  </w:num>
  <w:num w:numId="8" w16cid:durableId="1727145370">
    <w:abstractNumId w:val="1"/>
  </w:num>
  <w:num w:numId="9" w16cid:durableId="86654218">
    <w:abstractNumId w:val="14"/>
  </w:num>
  <w:num w:numId="10" w16cid:durableId="647706070">
    <w:abstractNumId w:val="15"/>
  </w:num>
  <w:num w:numId="11" w16cid:durableId="911352357">
    <w:abstractNumId w:val="0"/>
  </w:num>
  <w:num w:numId="12" w16cid:durableId="582879699">
    <w:abstractNumId w:val="2"/>
  </w:num>
  <w:num w:numId="13" w16cid:durableId="814756168">
    <w:abstractNumId w:val="6"/>
  </w:num>
  <w:num w:numId="14" w16cid:durableId="1730373818">
    <w:abstractNumId w:val="3"/>
  </w:num>
  <w:num w:numId="15" w16cid:durableId="2031099187">
    <w:abstractNumId w:val="10"/>
  </w:num>
  <w:num w:numId="16" w16cid:durableId="1955356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59"/>
    <w:rsid w:val="00101BB2"/>
    <w:rsid w:val="00162488"/>
    <w:rsid w:val="001D6876"/>
    <w:rsid w:val="00242D0E"/>
    <w:rsid w:val="00273CED"/>
    <w:rsid w:val="00333B1B"/>
    <w:rsid w:val="00346ACB"/>
    <w:rsid w:val="00347C51"/>
    <w:rsid w:val="003519DC"/>
    <w:rsid w:val="00494859"/>
    <w:rsid w:val="00552F3C"/>
    <w:rsid w:val="00594B80"/>
    <w:rsid w:val="005E3A89"/>
    <w:rsid w:val="006D15AE"/>
    <w:rsid w:val="006E5606"/>
    <w:rsid w:val="007B59BA"/>
    <w:rsid w:val="00803575"/>
    <w:rsid w:val="00834A6F"/>
    <w:rsid w:val="008420B7"/>
    <w:rsid w:val="00916AF2"/>
    <w:rsid w:val="009F429B"/>
    <w:rsid w:val="00AA2033"/>
    <w:rsid w:val="00AD2B58"/>
    <w:rsid w:val="00B15CE4"/>
    <w:rsid w:val="00B32BBF"/>
    <w:rsid w:val="00BB5D02"/>
    <w:rsid w:val="00BF4523"/>
    <w:rsid w:val="00C534BF"/>
    <w:rsid w:val="00C815EC"/>
    <w:rsid w:val="00D33012"/>
    <w:rsid w:val="00E2505F"/>
    <w:rsid w:val="00E313B5"/>
    <w:rsid w:val="00EB024C"/>
    <w:rsid w:val="00EC4A77"/>
    <w:rsid w:val="00EE76B1"/>
    <w:rsid w:val="00F451C0"/>
    <w:rsid w:val="00F96D26"/>
    <w:rsid w:val="0A24FB4D"/>
    <w:rsid w:val="0EBE258E"/>
    <w:rsid w:val="0EF86C70"/>
    <w:rsid w:val="0FC18FC1"/>
    <w:rsid w:val="12300D32"/>
    <w:rsid w:val="147BD887"/>
    <w:rsid w:val="15CEEDA1"/>
    <w:rsid w:val="1FDC78E8"/>
    <w:rsid w:val="344E29FD"/>
    <w:rsid w:val="48BF4466"/>
    <w:rsid w:val="4BAE29E1"/>
    <w:rsid w:val="5A261B7F"/>
    <w:rsid w:val="63700D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D44E4"/>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4859"/>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859"/>
    <w:rPr>
      <w:rFonts w:ascii="Arial" w:eastAsia="Times New Roman" w:hAnsi="Arial" w:cs="Arial"/>
      <w:b/>
      <w:bCs/>
      <w:kern w:val="28"/>
      <w:sz w:val="28"/>
      <w:szCs w:val="28"/>
    </w:rPr>
  </w:style>
  <w:style w:type="paragraph" w:styleId="Footer">
    <w:name w:val="footer"/>
    <w:basedOn w:val="Normal"/>
    <w:link w:val="FooterChar"/>
    <w:uiPriority w:val="99"/>
    <w:rsid w:val="00494859"/>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494859"/>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494859"/>
    <w:pPr>
      <w:tabs>
        <w:tab w:val="center" w:pos="4153"/>
        <w:tab w:val="right" w:pos="8306"/>
      </w:tabs>
      <w:jc w:val="center"/>
    </w:pPr>
  </w:style>
  <w:style w:type="character" w:customStyle="1" w:styleId="HeaderChar">
    <w:name w:val="Header Char"/>
    <w:basedOn w:val="DefaultParagraphFont"/>
    <w:link w:val="Header"/>
    <w:uiPriority w:val="99"/>
    <w:rsid w:val="00494859"/>
    <w:rPr>
      <w:rFonts w:ascii="Times New Roman" w:eastAsia="Times New Roman" w:hAnsi="Times New Roman" w:cs="Times New Roman"/>
      <w:sz w:val="20"/>
      <w:szCs w:val="20"/>
    </w:rPr>
  </w:style>
  <w:style w:type="character" w:styleId="PageNumber">
    <w:name w:val="page number"/>
    <w:basedOn w:val="DefaultParagraphFont"/>
    <w:rsid w:val="00494859"/>
    <w:rPr>
      <w:sz w:val="24"/>
      <w:szCs w:val="24"/>
    </w:rPr>
  </w:style>
  <w:style w:type="paragraph" w:customStyle="1" w:styleId="BodyText">
    <w:name w:val="BodyText"/>
    <w:basedOn w:val="Normal"/>
    <w:rsid w:val="00494859"/>
    <w:pPr>
      <w:spacing w:after="120"/>
      <w:jc w:val="both"/>
    </w:pPr>
    <w:rPr>
      <w:sz w:val="22"/>
      <w:szCs w:val="22"/>
    </w:rPr>
  </w:style>
  <w:style w:type="character" w:styleId="Hyperlink">
    <w:name w:val="Hyperlink"/>
    <w:basedOn w:val="DefaultParagraphFont"/>
    <w:uiPriority w:val="99"/>
    <w:rsid w:val="00494859"/>
    <w:rPr>
      <w:color w:val="0000FF"/>
      <w:u w:val="single"/>
    </w:rPr>
  </w:style>
  <w:style w:type="paragraph" w:styleId="ListParagraph">
    <w:name w:val="List Paragraph"/>
    <w:basedOn w:val="Normal"/>
    <w:uiPriority w:val="34"/>
    <w:qFormat/>
    <w:rsid w:val="00494859"/>
    <w:pPr>
      <w:ind w:left="720"/>
      <w:contextualSpacing/>
    </w:pPr>
  </w:style>
  <w:style w:type="paragraph" w:customStyle="1" w:styleId="paragraph">
    <w:name w:val="paragraph"/>
    <w:basedOn w:val="Normal"/>
    <w:rsid w:val="00D33012"/>
    <w:pPr>
      <w:spacing w:before="100" w:beforeAutospacing="1" w:after="100" w:afterAutospacing="1"/>
    </w:pPr>
    <w:rPr>
      <w:sz w:val="24"/>
      <w:szCs w:val="24"/>
      <w:lang w:eastAsia="en-GB"/>
    </w:rPr>
  </w:style>
  <w:style w:type="character" w:customStyle="1" w:styleId="normaltextrun">
    <w:name w:val="normaltextrun"/>
    <w:basedOn w:val="DefaultParagraphFont"/>
    <w:rsid w:val="00D33012"/>
  </w:style>
  <w:style w:type="character" w:customStyle="1" w:styleId="eop">
    <w:name w:val="eop"/>
    <w:basedOn w:val="DefaultParagraphFont"/>
    <w:rsid w:val="00D3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95613">
      <w:bodyDiv w:val="1"/>
      <w:marLeft w:val="0"/>
      <w:marRight w:val="0"/>
      <w:marTop w:val="0"/>
      <w:marBottom w:val="0"/>
      <w:divBdr>
        <w:top w:val="none" w:sz="0" w:space="0" w:color="auto"/>
        <w:left w:val="none" w:sz="0" w:space="0" w:color="auto"/>
        <w:bottom w:val="none" w:sz="0" w:space="0" w:color="auto"/>
        <w:right w:val="none" w:sz="0" w:space="0" w:color="auto"/>
      </w:divBdr>
    </w:div>
    <w:div w:id="1780296297">
      <w:bodyDiv w:val="1"/>
      <w:marLeft w:val="0"/>
      <w:marRight w:val="0"/>
      <w:marTop w:val="0"/>
      <w:marBottom w:val="0"/>
      <w:divBdr>
        <w:top w:val="none" w:sz="0" w:space="0" w:color="auto"/>
        <w:left w:val="none" w:sz="0" w:space="0" w:color="auto"/>
        <w:bottom w:val="none" w:sz="0" w:space="0" w:color="auto"/>
        <w:right w:val="none" w:sz="0" w:space="0" w:color="auto"/>
      </w:divBdr>
    </w:div>
    <w:div w:id="2015955614">
      <w:bodyDiv w:val="1"/>
      <w:marLeft w:val="0"/>
      <w:marRight w:val="0"/>
      <w:marTop w:val="0"/>
      <w:marBottom w:val="0"/>
      <w:divBdr>
        <w:top w:val="none" w:sz="0" w:space="0" w:color="auto"/>
        <w:left w:val="none" w:sz="0" w:space="0" w:color="auto"/>
        <w:bottom w:val="none" w:sz="0" w:space="0" w:color="auto"/>
        <w:right w:val="none" w:sz="0" w:space="0" w:color="auto"/>
      </w:divBdr>
      <w:divsChild>
        <w:div w:id="430468923">
          <w:marLeft w:val="0"/>
          <w:marRight w:val="0"/>
          <w:marTop w:val="0"/>
          <w:marBottom w:val="0"/>
          <w:divBdr>
            <w:top w:val="none" w:sz="0" w:space="0" w:color="auto"/>
            <w:left w:val="none" w:sz="0" w:space="0" w:color="auto"/>
            <w:bottom w:val="none" w:sz="0" w:space="0" w:color="auto"/>
            <w:right w:val="none" w:sz="0" w:space="0" w:color="auto"/>
          </w:divBdr>
        </w:div>
        <w:div w:id="721562720">
          <w:marLeft w:val="0"/>
          <w:marRight w:val="0"/>
          <w:marTop w:val="0"/>
          <w:marBottom w:val="0"/>
          <w:divBdr>
            <w:top w:val="none" w:sz="0" w:space="0" w:color="auto"/>
            <w:left w:val="none" w:sz="0" w:space="0" w:color="auto"/>
            <w:bottom w:val="none" w:sz="0" w:space="0" w:color="auto"/>
            <w:right w:val="none" w:sz="0" w:space="0" w:color="auto"/>
          </w:divBdr>
          <w:divsChild>
            <w:div w:id="70546134">
              <w:marLeft w:val="-75"/>
              <w:marRight w:val="0"/>
              <w:marTop w:val="30"/>
              <w:marBottom w:val="30"/>
              <w:divBdr>
                <w:top w:val="none" w:sz="0" w:space="0" w:color="auto"/>
                <w:left w:val="none" w:sz="0" w:space="0" w:color="auto"/>
                <w:bottom w:val="none" w:sz="0" w:space="0" w:color="auto"/>
                <w:right w:val="none" w:sz="0" w:space="0" w:color="auto"/>
              </w:divBdr>
              <w:divsChild>
                <w:div w:id="202864798">
                  <w:marLeft w:val="0"/>
                  <w:marRight w:val="0"/>
                  <w:marTop w:val="0"/>
                  <w:marBottom w:val="0"/>
                  <w:divBdr>
                    <w:top w:val="none" w:sz="0" w:space="0" w:color="auto"/>
                    <w:left w:val="none" w:sz="0" w:space="0" w:color="auto"/>
                    <w:bottom w:val="none" w:sz="0" w:space="0" w:color="auto"/>
                    <w:right w:val="none" w:sz="0" w:space="0" w:color="auto"/>
                  </w:divBdr>
                  <w:divsChild>
                    <w:div w:id="1299339924">
                      <w:marLeft w:val="0"/>
                      <w:marRight w:val="0"/>
                      <w:marTop w:val="0"/>
                      <w:marBottom w:val="0"/>
                      <w:divBdr>
                        <w:top w:val="none" w:sz="0" w:space="0" w:color="auto"/>
                        <w:left w:val="none" w:sz="0" w:space="0" w:color="auto"/>
                        <w:bottom w:val="none" w:sz="0" w:space="0" w:color="auto"/>
                        <w:right w:val="none" w:sz="0" w:space="0" w:color="auto"/>
                      </w:divBdr>
                    </w:div>
                  </w:divsChild>
                </w:div>
                <w:div w:id="1325470921">
                  <w:marLeft w:val="0"/>
                  <w:marRight w:val="0"/>
                  <w:marTop w:val="0"/>
                  <w:marBottom w:val="0"/>
                  <w:divBdr>
                    <w:top w:val="none" w:sz="0" w:space="0" w:color="auto"/>
                    <w:left w:val="none" w:sz="0" w:space="0" w:color="auto"/>
                    <w:bottom w:val="none" w:sz="0" w:space="0" w:color="auto"/>
                    <w:right w:val="none" w:sz="0" w:space="0" w:color="auto"/>
                  </w:divBdr>
                  <w:divsChild>
                    <w:div w:id="20699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3248">
          <w:marLeft w:val="0"/>
          <w:marRight w:val="0"/>
          <w:marTop w:val="0"/>
          <w:marBottom w:val="0"/>
          <w:divBdr>
            <w:top w:val="none" w:sz="0" w:space="0" w:color="auto"/>
            <w:left w:val="none" w:sz="0" w:space="0" w:color="auto"/>
            <w:bottom w:val="none" w:sz="0" w:space="0" w:color="auto"/>
            <w:right w:val="none" w:sz="0" w:space="0" w:color="auto"/>
          </w:divBdr>
        </w:div>
        <w:div w:id="1649164225">
          <w:marLeft w:val="0"/>
          <w:marRight w:val="0"/>
          <w:marTop w:val="0"/>
          <w:marBottom w:val="0"/>
          <w:divBdr>
            <w:top w:val="none" w:sz="0" w:space="0" w:color="auto"/>
            <w:left w:val="none" w:sz="0" w:space="0" w:color="auto"/>
            <w:bottom w:val="none" w:sz="0" w:space="0" w:color="auto"/>
            <w:right w:val="none" w:sz="0" w:space="0" w:color="auto"/>
          </w:divBdr>
        </w:div>
        <w:div w:id="1489326723">
          <w:marLeft w:val="0"/>
          <w:marRight w:val="0"/>
          <w:marTop w:val="0"/>
          <w:marBottom w:val="0"/>
          <w:divBdr>
            <w:top w:val="none" w:sz="0" w:space="0" w:color="auto"/>
            <w:left w:val="none" w:sz="0" w:space="0" w:color="auto"/>
            <w:bottom w:val="none" w:sz="0" w:space="0" w:color="auto"/>
            <w:right w:val="none" w:sz="0" w:space="0" w:color="auto"/>
          </w:divBdr>
        </w:div>
        <w:div w:id="24718579">
          <w:marLeft w:val="0"/>
          <w:marRight w:val="0"/>
          <w:marTop w:val="0"/>
          <w:marBottom w:val="0"/>
          <w:divBdr>
            <w:top w:val="none" w:sz="0" w:space="0" w:color="auto"/>
            <w:left w:val="none" w:sz="0" w:space="0" w:color="auto"/>
            <w:bottom w:val="none" w:sz="0" w:space="0" w:color="auto"/>
            <w:right w:val="none" w:sz="0" w:space="0" w:color="auto"/>
          </w:divBdr>
        </w:div>
        <w:div w:id="23871371">
          <w:marLeft w:val="0"/>
          <w:marRight w:val="0"/>
          <w:marTop w:val="0"/>
          <w:marBottom w:val="0"/>
          <w:divBdr>
            <w:top w:val="none" w:sz="0" w:space="0" w:color="auto"/>
            <w:left w:val="none" w:sz="0" w:space="0" w:color="auto"/>
            <w:bottom w:val="none" w:sz="0" w:space="0" w:color="auto"/>
            <w:right w:val="none" w:sz="0" w:space="0" w:color="auto"/>
          </w:divBdr>
        </w:div>
        <w:div w:id="1154836955">
          <w:marLeft w:val="0"/>
          <w:marRight w:val="0"/>
          <w:marTop w:val="0"/>
          <w:marBottom w:val="0"/>
          <w:divBdr>
            <w:top w:val="none" w:sz="0" w:space="0" w:color="auto"/>
            <w:left w:val="none" w:sz="0" w:space="0" w:color="auto"/>
            <w:bottom w:val="none" w:sz="0" w:space="0" w:color="auto"/>
            <w:right w:val="none" w:sz="0" w:space="0" w:color="auto"/>
          </w:divBdr>
        </w:div>
        <w:div w:id="814180634">
          <w:marLeft w:val="0"/>
          <w:marRight w:val="0"/>
          <w:marTop w:val="0"/>
          <w:marBottom w:val="0"/>
          <w:divBdr>
            <w:top w:val="none" w:sz="0" w:space="0" w:color="auto"/>
            <w:left w:val="none" w:sz="0" w:space="0" w:color="auto"/>
            <w:bottom w:val="none" w:sz="0" w:space="0" w:color="auto"/>
            <w:right w:val="none" w:sz="0" w:space="0" w:color="auto"/>
          </w:divBdr>
        </w:div>
        <w:div w:id="892816216">
          <w:marLeft w:val="0"/>
          <w:marRight w:val="0"/>
          <w:marTop w:val="0"/>
          <w:marBottom w:val="0"/>
          <w:divBdr>
            <w:top w:val="none" w:sz="0" w:space="0" w:color="auto"/>
            <w:left w:val="none" w:sz="0" w:space="0" w:color="auto"/>
            <w:bottom w:val="none" w:sz="0" w:space="0" w:color="auto"/>
            <w:right w:val="none" w:sz="0" w:space="0" w:color="auto"/>
          </w:divBdr>
        </w:div>
        <w:div w:id="402410888">
          <w:marLeft w:val="0"/>
          <w:marRight w:val="0"/>
          <w:marTop w:val="0"/>
          <w:marBottom w:val="0"/>
          <w:divBdr>
            <w:top w:val="none" w:sz="0" w:space="0" w:color="auto"/>
            <w:left w:val="none" w:sz="0" w:space="0" w:color="auto"/>
            <w:bottom w:val="none" w:sz="0" w:space="0" w:color="auto"/>
            <w:right w:val="none" w:sz="0" w:space="0" w:color="auto"/>
          </w:divBdr>
        </w:div>
        <w:div w:id="85539500">
          <w:marLeft w:val="0"/>
          <w:marRight w:val="0"/>
          <w:marTop w:val="0"/>
          <w:marBottom w:val="0"/>
          <w:divBdr>
            <w:top w:val="none" w:sz="0" w:space="0" w:color="auto"/>
            <w:left w:val="none" w:sz="0" w:space="0" w:color="auto"/>
            <w:bottom w:val="none" w:sz="0" w:space="0" w:color="auto"/>
            <w:right w:val="none" w:sz="0" w:space="0" w:color="auto"/>
          </w:divBdr>
        </w:div>
        <w:div w:id="1876195064">
          <w:marLeft w:val="0"/>
          <w:marRight w:val="0"/>
          <w:marTop w:val="0"/>
          <w:marBottom w:val="0"/>
          <w:divBdr>
            <w:top w:val="none" w:sz="0" w:space="0" w:color="auto"/>
            <w:left w:val="none" w:sz="0" w:space="0" w:color="auto"/>
            <w:bottom w:val="none" w:sz="0" w:space="0" w:color="auto"/>
            <w:right w:val="none" w:sz="0" w:space="0" w:color="auto"/>
          </w:divBdr>
        </w:div>
        <w:div w:id="687683600">
          <w:marLeft w:val="0"/>
          <w:marRight w:val="0"/>
          <w:marTop w:val="0"/>
          <w:marBottom w:val="0"/>
          <w:divBdr>
            <w:top w:val="none" w:sz="0" w:space="0" w:color="auto"/>
            <w:left w:val="none" w:sz="0" w:space="0" w:color="auto"/>
            <w:bottom w:val="none" w:sz="0" w:space="0" w:color="auto"/>
            <w:right w:val="none" w:sz="0" w:space="0" w:color="auto"/>
          </w:divBdr>
        </w:div>
        <w:div w:id="1384672616">
          <w:marLeft w:val="0"/>
          <w:marRight w:val="0"/>
          <w:marTop w:val="0"/>
          <w:marBottom w:val="0"/>
          <w:divBdr>
            <w:top w:val="none" w:sz="0" w:space="0" w:color="auto"/>
            <w:left w:val="none" w:sz="0" w:space="0" w:color="auto"/>
            <w:bottom w:val="none" w:sz="0" w:space="0" w:color="auto"/>
            <w:right w:val="none" w:sz="0" w:space="0" w:color="auto"/>
          </w:divBdr>
        </w:div>
        <w:div w:id="1286232696">
          <w:marLeft w:val="0"/>
          <w:marRight w:val="0"/>
          <w:marTop w:val="0"/>
          <w:marBottom w:val="0"/>
          <w:divBdr>
            <w:top w:val="none" w:sz="0" w:space="0" w:color="auto"/>
            <w:left w:val="none" w:sz="0" w:space="0" w:color="auto"/>
            <w:bottom w:val="none" w:sz="0" w:space="0" w:color="auto"/>
            <w:right w:val="none" w:sz="0" w:space="0" w:color="auto"/>
          </w:divBdr>
        </w:div>
        <w:div w:id="1551765097">
          <w:marLeft w:val="0"/>
          <w:marRight w:val="0"/>
          <w:marTop w:val="0"/>
          <w:marBottom w:val="0"/>
          <w:divBdr>
            <w:top w:val="none" w:sz="0" w:space="0" w:color="auto"/>
            <w:left w:val="none" w:sz="0" w:space="0" w:color="auto"/>
            <w:bottom w:val="none" w:sz="0" w:space="0" w:color="auto"/>
            <w:right w:val="none" w:sz="0" w:space="0" w:color="auto"/>
          </w:divBdr>
        </w:div>
        <w:div w:id="286130378">
          <w:marLeft w:val="0"/>
          <w:marRight w:val="0"/>
          <w:marTop w:val="0"/>
          <w:marBottom w:val="0"/>
          <w:divBdr>
            <w:top w:val="none" w:sz="0" w:space="0" w:color="auto"/>
            <w:left w:val="none" w:sz="0" w:space="0" w:color="auto"/>
            <w:bottom w:val="none" w:sz="0" w:space="0" w:color="auto"/>
            <w:right w:val="none" w:sz="0" w:space="0" w:color="auto"/>
          </w:divBdr>
          <w:divsChild>
            <w:div w:id="1680501237">
              <w:marLeft w:val="0"/>
              <w:marRight w:val="0"/>
              <w:marTop w:val="0"/>
              <w:marBottom w:val="0"/>
              <w:divBdr>
                <w:top w:val="none" w:sz="0" w:space="0" w:color="auto"/>
                <w:left w:val="none" w:sz="0" w:space="0" w:color="auto"/>
                <w:bottom w:val="none" w:sz="0" w:space="0" w:color="auto"/>
                <w:right w:val="none" w:sz="0" w:space="0" w:color="auto"/>
              </w:divBdr>
            </w:div>
            <w:div w:id="72094299">
              <w:marLeft w:val="0"/>
              <w:marRight w:val="0"/>
              <w:marTop w:val="0"/>
              <w:marBottom w:val="0"/>
              <w:divBdr>
                <w:top w:val="none" w:sz="0" w:space="0" w:color="auto"/>
                <w:left w:val="none" w:sz="0" w:space="0" w:color="auto"/>
                <w:bottom w:val="none" w:sz="0" w:space="0" w:color="auto"/>
                <w:right w:val="none" w:sz="0" w:space="0" w:color="auto"/>
              </w:divBdr>
            </w:div>
            <w:div w:id="335766295">
              <w:marLeft w:val="0"/>
              <w:marRight w:val="0"/>
              <w:marTop w:val="0"/>
              <w:marBottom w:val="0"/>
              <w:divBdr>
                <w:top w:val="none" w:sz="0" w:space="0" w:color="auto"/>
                <w:left w:val="none" w:sz="0" w:space="0" w:color="auto"/>
                <w:bottom w:val="none" w:sz="0" w:space="0" w:color="auto"/>
                <w:right w:val="none" w:sz="0" w:space="0" w:color="auto"/>
              </w:divBdr>
            </w:div>
          </w:divsChild>
        </w:div>
        <w:div w:id="1171605127">
          <w:marLeft w:val="0"/>
          <w:marRight w:val="0"/>
          <w:marTop w:val="0"/>
          <w:marBottom w:val="0"/>
          <w:divBdr>
            <w:top w:val="none" w:sz="0" w:space="0" w:color="auto"/>
            <w:left w:val="none" w:sz="0" w:space="0" w:color="auto"/>
            <w:bottom w:val="none" w:sz="0" w:space="0" w:color="auto"/>
            <w:right w:val="none" w:sz="0" w:space="0" w:color="auto"/>
          </w:divBdr>
          <w:divsChild>
            <w:div w:id="1369186255">
              <w:marLeft w:val="0"/>
              <w:marRight w:val="0"/>
              <w:marTop w:val="0"/>
              <w:marBottom w:val="0"/>
              <w:divBdr>
                <w:top w:val="none" w:sz="0" w:space="0" w:color="auto"/>
                <w:left w:val="none" w:sz="0" w:space="0" w:color="auto"/>
                <w:bottom w:val="none" w:sz="0" w:space="0" w:color="auto"/>
                <w:right w:val="none" w:sz="0" w:space="0" w:color="auto"/>
              </w:divBdr>
            </w:div>
            <w:div w:id="1726951916">
              <w:marLeft w:val="0"/>
              <w:marRight w:val="0"/>
              <w:marTop w:val="0"/>
              <w:marBottom w:val="0"/>
              <w:divBdr>
                <w:top w:val="none" w:sz="0" w:space="0" w:color="auto"/>
                <w:left w:val="none" w:sz="0" w:space="0" w:color="auto"/>
                <w:bottom w:val="none" w:sz="0" w:space="0" w:color="auto"/>
                <w:right w:val="none" w:sz="0" w:space="0" w:color="auto"/>
              </w:divBdr>
            </w:div>
            <w:div w:id="1236889718">
              <w:marLeft w:val="0"/>
              <w:marRight w:val="0"/>
              <w:marTop w:val="0"/>
              <w:marBottom w:val="0"/>
              <w:divBdr>
                <w:top w:val="none" w:sz="0" w:space="0" w:color="auto"/>
                <w:left w:val="none" w:sz="0" w:space="0" w:color="auto"/>
                <w:bottom w:val="none" w:sz="0" w:space="0" w:color="auto"/>
                <w:right w:val="none" w:sz="0" w:space="0" w:color="auto"/>
              </w:divBdr>
            </w:div>
            <w:div w:id="2135903406">
              <w:marLeft w:val="0"/>
              <w:marRight w:val="0"/>
              <w:marTop w:val="0"/>
              <w:marBottom w:val="0"/>
              <w:divBdr>
                <w:top w:val="none" w:sz="0" w:space="0" w:color="auto"/>
                <w:left w:val="none" w:sz="0" w:space="0" w:color="auto"/>
                <w:bottom w:val="none" w:sz="0" w:space="0" w:color="auto"/>
                <w:right w:val="none" w:sz="0" w:space="0" w:color="auto"/>
              </w:divBdr>
            </w:div>
            <w:div w:id="1470170364">
              <w:marLeft w:val="0"/>
              <w:marRight w:val="0"/>
              <w:marTop w:val="0"/>
              <w:marBottom w:val="0"/>
              <w:divBdr>
                <w:top w:val="none" w:sz="0" w:space="0" w:color="auto"/>
                <w:left w:val="none" w:sz="0" w:space="0" w:color="auto"/>
                <w:bottom w:val="none" w:sz="0" w:space="0" w:color="auto"/>
                <w:right w:val="none" w:sz="0" w:space="0" w:color="auto"/>
              </w:divBdr>
            </w:div>
          </w:divsChild>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093404448">
              <w:marLeft w:val="0"/>
              <w:marRight w:val="0"/>
              <w:marTop w:val="0"/>
              <w:marBottom w:val="0"/>
              <w:divBdr>
                <w:top w:val="none" w:sz="0" w:space="0" w:color="auto"/>
                <w:left w:val="none" w:sz="0" w:space="0" w:color="auto"/>
                <w:bottom w:val="none" w:sz="0" w:space="0" w:color="auto"/>
                <w:right w:val="none" w:sz="0" w:space="0" w:color="auto"/>
              </w:divBdr>
            </w:div>
            <w:div w:id="1472163840">
              <w:marLeft w:val="0"/>
              <w:marRight w:val="0"/>
              <w:marTop w:val="0"/>
              <w:marBottom w:val="0"/>
              <w:divBdr>
                <w:top w:val="none" w:sz="0" w:space="0" w:color="auto"/>
                <w:left w:val="none" w:sz="0" w:space="0" w:color="auto"/>
                <w:bottom w:val="none" w:sz="0" w:space="0" w:color="auto"/>
                <w:right w:val="none" w:sz="0" w:space="0" w:color="auto"/>
              </w:divBdr>
            </w:div>
            <w:div w:id="1468015670">
              <w:marLeft w:val="0"/>
              <w:marRight w:val="0"/>
              <w:marTop w:val="0"/>
              <w:marBottom w:val="0"/>
              <w:divBdr>
                <w:top w:val="none" w:sz="0" w:space="0" w:color="auto"/>
                <w:left w:val="none" w:sz="0" w:space="0" w:color="auto"/>
                <w:bottom w:val="none" w:sz="0" w:space="0" w:color="auto"/>
                <w:right w:val="none" w:sz="0" w:space="0" w:color="auto"/>
              </w:divBdr>
            </w:div>
          </w:divsChild>
        </w:div>
        <w:div w:id="1831553804">
          <w:marLeft w:val="0"/>
          <w:marRight w:val="0"/>
          <w:marTop w:val="0"/>
          <w:marBottom w:val="0"/>
          <w:divBdr>
            <w:top w:val="none" w:sz="0" w:space="0" w:color="auto"/>
            <w:left w:val="none" w:sz="0" w:space="0" w:color="auto"/>
            <w:bottom w:val="none" w:sz="0" w:space="0" w:color="auto"/>
            <w:right w:val="none" w:sz="0" w:space="0" w:color="auto"/>
          </w:divBdr>
        </w:div>
        <w:div w:id="692341281">
          <w:marLeft w:val="0"/>
          <w:marRight w:val="0"/>
          <w:marTop w:val="0"/>
          <w:marBottom w:val="0"/>
          <w:divBdr>
            <w:top w:val="none" w:sz="0" w:space="0" w:color="auto"/>
            <w:left w:val="none" w:sz="0" w:space="0" w:color="auto"/>
            <w:bottom w:val="none" w:sz="0" w:space="0" w:color="auto"/>
            <w:right w:val="none" w:sz="0" w:space="0" w:color="auto"/>
          </w:divBdr>
        </w:div>
        <w:div w:id="1713965628">
          <w:marLeft w:val="0"/>
          <w:marRight w:val="0"/>
          <w:marTop w:val="0"/>
          <w:marBottom w:val="0"/>
          <w:divBdr>
            <w:top w:val="none" w:sz="0" w:space="0" w:color="auto"/>
            <w:left w:val="none" w:sz="0" w:space="0" w:color="auto"/>
            <w:bottom w:val="none" w:sz="0" w:space="0" w:color="auto"/>
            <w:right w:val="none" w:sz="0" w:space="0" w:color="auto"/>
          </w:divBdr>
        </w:div>
        <w:div w:id="882836225">
          <w:marLeft w:val="0"/>
          <w:marRight w:val="0"/>
          <w:marTop w:val="0"/>
          <w:marBottom w:val="0"/>
          <w:divBdr>
            <w:top w:val="none" w:sz="0" w:space="0" w:color="auto"/>
            <w:left w:val="none" w:sz="0" w:space="0" w:color="auto"/>
            <w:bottom w:val="none" w:sz="0" w:space="0" w:color="auto"/>
            <w:right w:val="none" w:sz="0" w:space="0" w:color="auto"/>
          </w:divBdr>
        </w:div>
        <w:div w:id="956445119">
          <w:marLeft w:val="0"/>
          <w:marRight w:val="0"/>
          <w:marTop w:val="0"/>
          <w:marBottom w:val="0"/>
          <w:divBdr>
            <w:top w:val="none" w:sz="0" w:space="0" w:color="auto"/>
            <w:left w:val="none" w:sz="0" w:space="0" w:color="auto"/>
            <w:bottom w:val="none" w:sz="0" w:space="0" w:color="auto"/>
            <w:right w:val="none" w:sz="0" w:space="0" w:color="auto"/>
          </w:divBdr>
        </w:div>
        <w:div w:id="74476952">
          <w:marLeft w:val="0"/>
          <w:marRight w:val="0"/>
          <w:marTop w:val="0"/>
          <w:marBottom w:val="0"/>
          <w:divBdr>
            <w:top w:val="none" w:sz="0" w:space="0" w:color="auto"/>
            <w:left w:val="none" w:sz="0" w:space="0" w:color="auto"/>
            <w:bottom w:val="none" w:sz="0" w:space="0" w:color="auto"/>
            <w:right w:val="none" w:sz="0" w:space="0" w:color="auto"/>
          </w:divBdr>
        </w:div>
        <w:div w:id="447629016">
          <w:marLeft w:val="0"/>
          <w:marRight w:val="0"/>
          <w:marTop w:val="0"/>
          <w:marBottom w:val="0"/>
          <w:divBdr>
            <w:top w:val="none" w:sz="0" w:space="0" w:color="auto"/>
            <w:left w:val="none" w:sz="0" w:space="0" w:color="auto"/>
            <w:bottom w:val="none" w:sz="0" w:space="0" w:color="auto"/>
            <w:right w:val="none" w:sz="0" w:space="0" w:color="auto"/>
          </w:divBdr>
        </w:div>
        <w:div w:id="2073696663">
          <w:marLeft w:val="0"/>
          <w:marRight w:val="0"/>
          <w:marTop w:val="0"/>
          <w:marBottom w:val="0"/>
          <w:divBdr>
            <w:top w:val="none" w:sz="0" w:space="0" w:color="auto"/>
            <w:left w:val="none" w:sz="0" w:space="0" w:color="auto"/>
            <w:bottom w:val="none" w:sz="0" w:space="0" w:color="auto"/>
            <w:right w:val="none" w:sz="0" w:space="0" w:color="auto"/>
          </w:divBdr>
        </w:div>
        <w:div w:id="1173833134">
          <w:marLeft w:val="0"/>
          <w:marRight w:val="0"/>
          <w:marTop w:val="0"/>
          <w:marBottom w:val="0"/>
          <w:divBdr>
            <w:top w:val="none" w:sz="0" w:space="0" w:color="auto"/>
            <w:left w:val="none" w:sz="0" w:space="0" w:color="auto"/>
            <w:bottom w:val="none" w:sz="0" w:space="0" w:color="auto"/>
            <w:right w:val="none" w:sz="0" w:space="0" w:color="auto"/>
          </w:divBdr>
        </w:div>
        <w:div w:id="990869847">
          <w:marLeft w:val="0"/>
          <w:marRight w:val="0"/>
          <w:marTop w:val="0"/>
          <w:marBottom w:val="0"/>
          <w:divBdr>
            <w:top w:val="none" w:sz="0" w:space="0" w:color="auto"/>
            <w:left w:val="none" w:sz="0" w:space="0" w:color="auto"/>
            <w:bottom w:val="none" w:sz="0" w:space="0" w:color="auto"/>
            <w:right w:val="none" w:sz="0" w:space="0" w:color="auto"/>
          </w:divBdr>
        </w:div>
        <w:div w:id="515071367">
          <w:marLeft w:val="0"/>
          <w:marRight w:val="0"/>
          <w:marTop w:val="0"/>
          <w:marBottom w:val="0"/>
          <w:divBdr>
            <w:top w:val="none" w:sz="0" w:space="0" w:color="auto"/>
            <w:left w:val="none" w:sz="0" w:space="0" w:color="auto"/>
            <w:bottom w:val="none" w:sz="0" w:space="0" w:color="auto"/>
            <w:right w:val="none" w:sz="0" w:space="0" w:color="auto"/>
          </w:divBdr>
        </w:div>
        <w:div w:id="636226374">
          <w:marLeft w:val="0"/>
          <w:marRight w:val="0"/>
          <w:marTop w:val="0"/>
          <w:marBottom w:val="0"/>
          <w:divBdr>
            <w:top w:val="none" w:sz="0" w:space="0" w:color="auto"/>
            <w:left w:val="none" w:sz="0" w:space="0" w:color="auto"/>
            <w:bottom w:val="none" w:sz="0" w:space="0" w:color="auto"/>
            <w:right w:val="none" w:sz="0" w:space="0" w:color="auto"/>
          </w:divBdr>
        </w:div>
        <w:div w:id="34501299">
          <w:marLeft w:val="0"/>
          <w:marRight w:val="0"/>
          <w:marTop w:val="0"/>
          <w:marBottom w:val="0"/>
          <w:divBdr>
            <w:top w:val="none" w:sz="0" w:space="0" w:color="auto"/>
            <w:left w:val="none" w:sz="0" w:space="0" w:color="auto"/>
            <w:bottom w:val="none" w:sz="0" w:space="0" w:color="auto"/>
            <w:right w:val="none" w:sz="0" w:space="0" w:color="auto"/>
          </w:divBdr>
        </w:div>
        <w:div w:id="1874616518">
          <w:marLeft w:val="0"/>
          <w:marRight w:val="0"/>
          <w:marTop w:val="0"/>
          <w:marBottom w:val="0"/>
          <w:divBdr>
            <w:top w:val="none" w:sz="0" w:space="0" w:color="auto"/>
            <w:left w:val="none" w:sz="0" w:space="0" w:color="auto"/>
            <w:bottom w:val="none" w:sz="0" w:space="0" w:color="auto"/>
            <w:right w:val="none" w:sz="0" w:space="0" w:color="auto"/>
          </w:divBdr>
        </w:div>
        <w:div w:id="513612809">
          <w:marLeft w:val="0"/>
          <w:marRight w:val="0"/>
          <w:marTop w:val="0"/>
          <w:marBottom w:val="0"/>
          <w:divBdr>
            <w:top w:val="none" w:sz="0" w:space="0" w:color="auto"/>
            <w:left w:val="none" w:sz="0" w:space="0" w:color="auto"/>
            <w:bottom w:val="none" w:sz="0" w:space="0" w:color="auto"/>
            <w:right w:val="none" w:sz="0" w:space="0" w:color="auto"/>
          </w:divBdr>
        </w:div>
        <w:div w:id="411781941">
          <w:marLeft w:val="0"/>
          <w:marRight w:val="0"/>
          <w:marTop w:val="0"/>
          <w:marBottom w:val="0"/>
          <w:divBdr>
            <w:top w:val="none" w:sz="0" w:space="0" w:color="auto"/>
            <w:left w:val="none" w:sz="0" w:space="0" w:color="auto"/>
            <w:bottom w:val="none" w:sz="0" w:space="0" w:color="auto"/>
            <w:right w:val="none" w:sz="0" w:space="0" w:color="auto"/>
          </w:divBdr>
        </w:div>
        <w:div w:id="1401827380">
          <w:marLeft w:val="0"/>
          <w:marRight w:val="0"/>
          <w:marTop w:val="0"/>
          <w:marBottom w:val="0"/>
          <w:divBdr>
            <w:top w:val="none" w:sz="0" w:space="0" w:color="auto"/>
            <w:left w:val="none" w:sz="0" w:space="0" w:color="auto"/>
            <w:bottom w:val="none" w:sz="0" w:space="0" w:color="auto"/>
            <w:right w:val="none" w:sz="0" w:space="0" w:color="auto"/>
          </w:divBdr>
        </w:div>
        <w:div w:id="1490512890">
          <w:marLeft w:val="0"/>
          <w:marRight w:val="0"/>
          <w:marTop w:val="0"/>
          <w:marBottom w:val="0"/>
          <w:divBdr>
            <w:top w:val="none" w:sz="0" w:space="0" w:color="auto"/>
            <w:left w:val="none" w:sz="0" w:space="0" w:color="auto"/>
            <w:bottom w:val="none" w:sz="0" w:space="0" w:color="auto"/>
            <w:right w:val="none" w:sz="0" w:space="0" w:color="auto"/>
          </w:divBdr>
        </w:div>
        <w:div w:id="1539665634">
          <w:marLeft w:val="0"/>
          <w:marRight w:val="0"/>
          <w:marTop w:val="0"/>
          <w:marBottom w:val="0"/>
          <w:divBdr>
            <w:top w:val="none" w:sz="0" w:space="0" w:color="auto"/>
            <w:left w:val="none" w:sz="0" w:space="0" w:color="auto"/>
            <w:bottom w:val="none" w:sz="0" w:space="0" w:color="auto"/>
            <w:right w:val="none" w:sz="0" w:space="0" w:color="auto"/>
          </w:divBdr>
          <w:divsChild>
            <w:div w:id="1975862766">
              <w:marLeft w:val="-75"/>
              <w:marRight w:val="0"/>
              <w:marTop w:val="30"/>
              <w:marBottom w:val="3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195195642">
                      <w:marLeft w:val="0"/>
                      <w:marRight w:val="0"/>
                      <w:marTop w:val="0"/>
                      <w:marBottom w:val="0"/>
                      <w:divBdr>
                        <w:top w:val="none" w:sz="0" w:space="0" w:color="auto"/>
                        <w:left w:val="none" w:sz="0" w:space="0" w:color="auto"/>
                        <w:bottom w:val="none" w:sz="0" w:space="0" w:color="auto"/>
                        <w:right w:val="none" w:sz="0" w:space="0" w:color="auto"/>
                      </w:divBdr>
                    </w:div>
                  </w:divsChild>
                </w:div>
                <w:div w:id="1723673108">
                  <w:marLeft w:val="0"/>
                  <w:marRight w:val="0"/>
                  <w:marTop w:val="0"/>
                  <w:marBottom w:val="0"/>
                  <w:divBdr>
                    <w:top w:val="none" w:sz="0" w:space="0" w:color="auto"/>
                    <w:left w:val="none" w:sz="0" w:space="0" w:color="auto"/>
                    <w:bottom w:val="none" w:sz="0" w:space="0" w:color="auto"/>
                    <w:right w:val="none" w:sz="0" w:space="0" w:color="auto"/>
                  </w:divBdr>
                  <w:divsChild>
                    <w:div w:id="2125953787">
                      <w:marLeft w:val="0"/>
                      <w:marRight w:val="0"/>
                      <w:marTop w:val="0"/>
                      <w:marBottom w:val="0"/>
                      <w:divBdr>
                        <w:top w:val="none" w:sz="0" w:space="0" w:color="auto"/>
                        <w:left w:val="none" w:sz="0" w:space="0" w:color="auto"/>
                        <w:bottom w:val="none" w:sz="0" w:space="0" w:color="auto"/>
                        <w:right w:val="none" w:sz="0" w:space="0" w:color="auto"/>
                      </w:divBdr>
                    </w:div>
                    <w:div w:id="754983629">
                      <w:marLeft w:val="0"/>
                      <w:marRight w:val="0"/>
                      <w:marTop w:val="0"/>
                      <w:marBottom w:val="0"/>
                      <w:divBdr>
                        <w:top w:val="none" w:sz="0" w:space="0" w:color="auto"/>
                        <w:left w:val="none" w:sz="0" w:space="0" w:color="auto"/>
                        <w:bottom w:val="none" w:sz="0" w:space="0" w:color="auto"/>
                        <w:right w:val="none" w:sz="0" w:space="0" w:color="auto"/>
                      </w:divBdr>
                    </w:div>
                    <w:div w:id="861211301">
                      <w:marLeft w:val="0"/>
                      <w:marRight w:val="0"/>
                      <w:marTop w:val="0"/>
                      <w:marBottom w:val="0"/>
                      <w:divBdr>
                        <w:top w:val="none" w:sz="0" w:space="0" w:color="auto"/>
                        <w:left w:val="none" w:sz="0" w:space="0" w:color="auto"/>
                        <w:bottom w:val="none" w:sz="0" w:space="0" w:color="auto"/>
                        <w:right w:val="none" w:sz="0" w:space="0" w:color="auto"/>
                      </w:divBdr>
                    </w:div>
                    <w:div w:id="1491797987">
                      <w:marLeft w:val="0"/>
                      <w:marRight w:val="0"/>
                      <w:marTop w:val="0"/>
                      <w:marBottom w:val="0"/>
                      <w:divBdr>
                        <w:top w:val="none" w:sz="0" w:space="0" w:color="auto"/>
                        <w:left w:val="none" w:sz="0" w:space="0" w:color="auto"/>
                        <w:bottom w:val="none" w:sz="0" w:space="0" w:color="auto"/>
                        <w:right w:val="none" w:sz="0" w:space="0" w:color="auto"/>
                      </w:divBdr>
                    </w:div>
                    <w:div w:id="173035076">
                      <w:marLeft w:val="0"/>
                      <w:marRight w:val="0"/>
                      <w:marTop w:val="0"/>
                      <w:marBottom w:val="0"/>
                      <w:divBdr>
                        <w:top w:val="none" w:sz="0" w:space="0" w:color="auto"/>
                        <w:left w:val="none" w:sz="0" w:space="0" w:color="auto"/>
                        <w:bottom w:val="none" w:sz="0" w:space="0" w:color="auto"/>
                        <w:right w:val="none" w:sz="0" w:space="0" w:color="auto"/>
                      </w:divBdr>
                    </w:div>
                    <w:div w:id="847215413">
                      <w:marLeft w:val="0"/>
                      <w:marRight w:val="0"/>
                      <w:marTop w:val="0"/>
                      <w:marBottom w:val="0"/>
                      <w:divBdr>
                        <w:top w:val="none" w:sz="0" w:space="0" w:color="auto"/>
                        <w:left w:val="none" w:sz="0" w:space="0" w:color="auto"/>
                        <w:bottom w:val="none" w:sz="0" w:space="0" w:color="auto"/>
                        <w:right w:val="none" w:sz="0" w:space="0" w:color="auto"/>
                      </w:divBdr>
                    </w:div>
                    <w:div w:id="11889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7876">
          <w:marLeft w:val="0"/>
          <w:marRight w:val="0"/>
          <w:marTop w:val="0"/>
          <w:marBottom w:val="0"/>
          <w:divBdr>
            <w:top w:val="none" w:sz="0" w:space="0" w:color="auto"/>
            <w:left w:val="none" w:sz="0" w:space="0" w:color="auto"/>
            <w:bottom w:val="none" w:sz="0" w:space="0" w:color="auto"/>
            <w:right w:val="none" w:sz="0" w:space="0" w:color="auto"/>
          </w:divBdr>
        </w:div>
        <w:div w:id="1226262304">
          <w:marLeft w:val="0"/>
          <w:marRight w:val="0"/>
          <w:marTop w:val="0"/>
          <w:marBottom w:val="0"/>
          <w:divBdr>
            <w:top w:val="none" w:sz="0" w:space="0" w:color="auto"/>
            <w:left w:val="none" w:sz="0" w:space="0" w:color="auto"/>
            <w:bottom w:val="none" w:sz="0" w:space="0" w:color="auto"/>
            <w:right w:val="none" w:sz="0" w:space="0" w:color="auto"/>
          </w:divBdr>
        </w:div>
        <w:div w:id="1177840928">
          <w:marLeft w:val="0"/>
          <w:marRight w:val="0"/>
          <w:marTop w:val="0"/>
          <w:marBottom w:val="0"/>
          <w:divBdr>
            <w:top w:val="none" w:sz="0" w:space="0" w:color="auto"/>
            <w:left w:val="none" w:sz="0" w:space="0" w:color="auto"/>
            <w:bottom w:val="none" w:sz="0" w:space="0" w:color="auto"/>
            <w:right w:val="none" w:sz="0" w:space="0" w:color="auto"/>
          </w:divBdr>
        </w:div>
        <w:div w:id="2141611564">
          <w:marLeft w:val="0"/>
          <w:marRight w:val="0"/>
          <w:marTop w:val="0"/>
          <w:marBottom w:val="0"/>
          <w:divBdr>
            <w:top w:val="none" w:sz="0" w:space="0" w:color="auto"/>
            <w:left w:val="none" w:sz="0" w:space="0" w:color="auto"/>
            <w:bottom w:val="none" w:sz="0" w:space="0" w:color="auto"/>
            <w:right w:val="none" w:sz="0" w:space="0" w:color="auto"/>
          </w:divBdr>
        </w:div>
        <w:div w:id="987322112">
          <w:marLeft w:val="0"/>
          <w:marRight w:val="0"/>
          <w:marTop w:val="0"/>
          <w:marBottom w:val="0"/>
          <w:divBdr>
            <w:top w:val="none" w:sz="0" w:space="0" w:color="auto"/>
            <w:left w:val="none" w:sz="0" w:space="0" w:color="auto"/>
            <w:bottom w:val="none" w:sz="0" w:space="0" w:color="auto"/>
            <w:right w:val="none" w:sz="0" w:space="0" w:color="auto"/>
          </w:divBdr>
        </w:div>
        <w:div w:id="85500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sci-ethics-lead@glasgow.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anosmark.szakolczai@glasgow.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6c6e4a-08af-451e-93c5-ba40cd1c9a6c" xsi:nil="true"/>
    <lcf76f155ced4ddcb4097134ff3c332f xmlns="80c6d40d-f4dd-4216-aaf8-53fd9ab3e9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C7F51A2921A418EC2EED14323F109" ma:contentTypeVersion="11" ma:contentTypeDescription="Create a new document." ma:contentTypeScope="" ma:versionID="f5e85785a5dfc23a580f6eaca428a001">
  <xsd:schema xmlns:xsd="http://www.w3.org/2001/XMLSchema" xmlns:xs="http://www.w3.org/2001/XMLSchema" xmlns:p="http://schemas.microsoft.com/office/2006/metadata/properties" xmlns:ns2="80c6d40d-f4dd-4216-aaf8-53fd9ab3e9fc" xmlns:ns3="c86c6e4a-08af-451e-93c5-ba40cd1c9a6c" targetNamespace="http://schemas.microsoft.com/office/2006/metadata/properties" ma:root="true" ma:fieldsID="3a35ccfe5fa36c7f95e322fdb321f10e" ns2:_="" ns3:_="">
    <xsd:import namespace="80c6d40d-f4dd-4216-aaf8-53fd9ab3e9fc"/>
    <xsd:import namespace="c86c6e4a-08af-451e-93c5-ba40cd1c9a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6d40d-f4dd-4216-aaf8-53fd9ab3e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c6e4a-08af-451e-93c5-ba40cd1c9a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f3770d-d5e6-4d80-8ad5-3d383e2d348d}" ma:internalName="TaxCatchAll" ma:showField="CatchAllData" ma:web="c86c6e4a-08af-451e-93c5-ba40cd1c9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120E0-EA49-4F3A-9A84-236B6FDD2A49}">
  <ds:schemaRefs>
    <ds:schemaRef ds:uri="http://schemas.microsoft.com/sharepoint/v3/contenttype/forms"/>
  </ds:schemaRefs>
</ds:datastoreItem>
</file>

<file path=customXml/itemProps2.xml><?xml version="1.0" encoding="utf-8"?>
<ds:datastoreItem xmlns:ds="http://schemas.openxmlformats.org/officeDocument/2006/customXml" ds:itemID="{221B8AC3-0FE3-4E31-B80D-D07764578507}">
  <ds:schemaRefs>
    <ds:schemaRef ds:uri="http://schemas.microsoft.com/office/2006/metadata/properties"/>
    <ds:schemaRef ds:uri="http://schemas.microsoft.com/office/infopath/2007/PartnerControls"/>
    <ds:schemaRef ds:uri="c86c6e4a-08af-451e-93c5-ba40cd1c9a6c"/>
    <ds:schemaRef ds:uri="80c6d40d-f4dd-4216-aaf8-53fd9ab3e9fc"/>
  </ds:schemaRefs>
</ds:datastoreItem>
</file>

<file path=customXml/itemProps3.xml><?xml version="1.0" encoding="utf-8"?>
<ds:datastoreItem xmlns:ds="http://schemas.openxmlformats.org/officeDocument/2006/customXml" ds:itemID="{55EA1F3B-4B95-42BB-B270-55C0FE44C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6d40d-f4dd-4216-aaf8-53fd9ab3e9fc"/>
    <ds:schemaRef ds:uri="c86c6e4a-08af-451e-93c5-ba40cd1c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Company>University of Glasgow</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Janos Mark Szakolczai</cp:lastModifiedBy>
  <cp:revision>4</cp:revision>
  <dcterms:created xsi:type="dcterms:W3CDTF">2022-10-12T14:54:00Z</dcterms:created>
  <dcterms:modified xsi:type="dcterms:W3CDTF">2023-03-01T11:19:00Z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0x0101006C0C7F51A2921A418EC2EED14323F109</vt:lpwstr>
  </property>
  <property fmtid="{D5CDD505-2E9C-101B-9397-08002B2CF9AE}" pid="3" name="MediaServiceImageTags">
    <vt:lpwstr/>
  </property>
</Properties>
</file>