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99A98" w14:textId="77777777" w:rsidR="00541607" w:rsidRPr="00C32EDF" w:rsidRDefault="00541607" w:rsidP="00541607">
      <w:pPr>
        <w:pStyle w:val="RSCH01PaperTitle"/>
      </w:pPr>
      <w:r w:rsidRPr="00E66488">
        <w:t>Donor-free oligothiophene based dyes</w:t>
      </w:r>
      <w:r>
        <w:t xml:space="preserve"> with di-anchor architecture</w:t>
      </w:r>
      <w:r w:rsidRPr="00E66488">
        <w:t xml:space="preserve"> for D</w:t>
      </w:r>
      <w:r>
        <w:t xml:space="preserve">ye-Sensitized </w:t>
      </w:r>
      <w:r w:rsidRPr="00E66488">
        <w:t>S</w:t>
      </w:r>
      <w:r>
        <w:t xml:space="preserve">olar </w:t>
      </w:r>
      <w:r w:rsidRPr="00E66488">
        <w:t>C</w:t>
      </w:r>
      <w:r>
        <w:t>ell</w:t>
      </w:r>
      <w:r w:rsidRPr="00E66488">
        <w:t>s</w:t>
      </w:r>
      <w:r w:rsidRPr="00C32EDF">
        <w:t xml:space="preserve"> </w:t>
      </w:r>
    </w:p>
    <w:p w14:paraId="320C9981" w14:textId="77777777" w:rsidR="00541607" w:rsidRPr="008125A0" w:rsidRDefault="00541607" w:rsidP="00541607">
      <w:pPr>
        <w:pStyle w:val="RSCB01ARTAbstract"/>
        <w:rPr>
          <w:rFonts w:cs="Times New Roman"/>
          <w:sz w:val="20"/>
          <w:vertAlign w:val="superscript"/>
        </w:rPr>
      </w:pPr>
      <w:r w:rsidRPr="00E66488">
        <w:rPr>
          <w:rFonts w:cs="Times New Roman"/>
          <w:sz w:val="20"/>
        </w:rPr>
        <w:t xml:space="preserve">John Marques </w:t>
      </w:r>
      <w:r>
        <w:rPr>
          <w:rFonts w:cs="Times New Roman"/>
          <w:sz w:val="20"/>
        </w:rPr>
        <w:t>d</w:t>
      </w:r>
      <w:r w:rsidRPr="00E66488">
        <w:rPr>
          <w:rFonts w:cs="Times New Roman"/>
          <w:sz w:val="20"/>
        </w:rPr>
        <w:t>os Santos</w:t>
      </w:r>
      <w:r w:rsidRPr="008125A0">
        <w:rPr>
          <w:rFonts w:cs="Times New Roman"/>
          <w:sz w:val="20"/>
        </w:rPr>
        <w:t>,</w:t>
      </w:r>
      <w:r w:rsidRPr="00673DCC">
        <w:rPr>
          <w:sz w:val="24"/>
          <w:szCs w:val="24"/>
          <w:vertAlign w:val="superscript"/>
          <w:lang w:val="en-US"/>
        </w:rPr>
        <w:t>¶</w:t>
      </w:r>
      <w:r w:rsidRPr="008125A0">
        <w:rPr>
          <w:rFonts w:cs="Times New Roman"/>
          <w:sz w:val="20"/>
          <w:vertAlign w:val="superscript"/>
        </w:rPr>
        <w:t>a</w:t>
      </w:r>
      <w:r w:rsidRPr="008125A0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Ellie Tanaka,</w:t>
      </w:r>
      <w:r w:rsidRPr="00673DCC">
        <w:rPr>
          <w:sz w:val="24"/>
          <w:szCs w:val="24"/>
          <w:vertAlign w:val="superscript"/>
          <w:lang w:val="en-US"/>
        </w:rPr>
        <w:t>¶</w:t>
      </w:r>
      <w:r w:rsidRPr="008125A0">
        <w:rPr>
          <w:rFonts w:cs="Times New Roman"/>
          <w:sz w:val="20"/>
          <w:vertAlign w:val="superscript"/>
        </w:rPr>
        <w:t>b</w:t>
      </w:r>
      <w:r w:rsidRPr="008125A0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 xml:space="preserve">, </w:t>
      </w:r>
      <w:r w:rsidRPr="00E66488">
        <w:rPr>
          <w:rFonts w:cs="Times New Roman"/>
          <w:sz w:val="20"/>
        </w:rPr>
        <w:t xml:space="preserve">Alan </w:t>
      </w:r>
      <w:r>
        <w:rPr>
          <w:rFonts w:cs="Times New Roman"/>
          <w:sz w:val="20"/>
        </w:rPr>
        <w:t xml:space="preserve">A. </w:t>
      </w:r>
      <w:r w:rsidRPr="00E66488">
        <w:rPr>
          <w:rFonts w:cs="Times New Roman"/>
          <w:sz w:val="20"/>
        </w:rPr>
        <w:t>Wiles</w:t>
      </w:r>
      <w:r>
        <w:rPr>
          <w:rFonts w:cs="Times New Roman"/>
          <w:sz w:val="20"/>
        </w:rPr>
        <w:t>,</w:t>
      </w:r>
      <w:r w:rsidRPr="0063328B">
        <w:rPr>
          <w:rFonts w:cs="Times New Roman"/>
          <w:sz w:val="20"/>
          <w:vertAlign w:val="superscript"/>
        </w:rPr>
        <w:t>a</w:t>
      </w:r>
      <w:r>
        <w:rPr>
          <w:rFonts w:cs="Times New Roman"/>
          <w:sz w:val="20"/>
        </w:rPr>
        <w:t xml:space="preserve"> </w:t>
      </w:r>
      <w:r w:rsidRPr="00E66488">
        <w:rPr>
          <w:rFonts w:cs="Times New Roman"/>
          <w:sz w:val="20"/>
        </w:rPr>
        <w:t>Graeme Cooke</w:t>
      </w:r>
      <w:r>
        <w:rPr>
          <w:rFonts w:cs="Times New Roman"/>
          <w:sz w:val="20"/>
        </w:rPr>
        <w:t>*</w:t>
      </w:r>
      <w:r w:rsidRPr="0063328B">
        <w:rPr>
          <w:rFonts w:cs="Times New Roman"/>
          <w:sz w:val="20"/>
          <w:vertAlign w:val="superscript"/>
        </w:rPr>
        <w:t>a</w:t>
      </w:r>
      <w:r w:rsidRPr="00E66488">
        <w:rPr>
          <w:rFonts w:cs="Times New Roman"/>
          <w:sz w:val="20"/>
        </w:rPr>
        <w:t xml:space="preserve"> </w:t>
      </w:r>
      <w:r w:rsidRPr="008125A0">
        <w:rPr>
          <w:rFonts w:cs="Times New Roman"/>
          <w:sz w:val="20"/>
        </w:rPr>
        <w:t xml:space="preserve">and </w:t>
      </w:r>
      <w:r>
        <w:rPr>
          <w:rFonts w:cs="Times New Roman"/>
          <w:sz w:val="20"/>
        </w:rPr>
        <w:t>Neil Robertson</w:t>
      </w:r>
      <w:r w:rsidRPr="0063328B">
        <w:rPr>
          <w:rFonts w:cs="Times New Roman"/>
          <w:sz w:val="20"/>
        </w:rPr>
        <w:t>*</w:t>
      </w:r>
      <w:r>
        <w:rPr>
          <w:rFonts w:cs="Times New Roman"/>
          <w:sz w:val="20"/>
          <w:vertAlign w:val="superscript"/>
        </w:rPr>
        <w:t>b</w:t>
      </w:r>
    </w:p>
    <w:p w14:paraId="2A37B593" w14:textId="6773E4F2" w:rsidR="006D1725" w:rsidRDefault="006D1725"/>
    <w:p w14:paraId="64230156" w14:textId="2DF72FE3" w:rsidR="00541607" w:rsidRDefault="00541607"/>
    <w:p w14:paraId="2FB1B86F" w14:textId="123B1D66" w:rsidR="00541607" w:rsidRDefault="00541607" w:rsidP="00541607">
      <w:pPr>
        <w:rPr>
          <w:b/>
          <w:bCs/>
          <w:sz w:val="29"/>
          <w:szCs w:val="29"/>
        </w:rPr>
      </w:pPr>
      <w:r w:rsidRPr="00541607">
        <w:rPr>
          <w:b/>
          <w:bCs/>
          <w:sz w:val="29"/>
          <w:szCs w:val="29"/>
        </w:rPr>
        <w:t>Content in the raw data repository:</w:t>
      </w:r>
    </w:p>
    <w:p w14:paraId="01D0ECFB" w14:textId="58FB0F56" w:rsidR="00541607" w:rsidRPr="00541607" w:rsidRDefault="00541607" w:rsidP="00DD032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41607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Description:</w:t>
      </w:r>
      <w:r w:rsidRPr="00541607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repository contains the following raw data: UV-vis spectra, CV and SW voltammograms and JV measurements of compounds </w:t>
      </w:r>
      <w:r w:rsidRPr="00745960">
        <w:rPr>
          <w:b/>
        </w:rPr>
        <w:t>5T2A</w:t>
      </w:r>
      <w:r w:rsidRPr="00745960">
        <w:t>,</w:t>
      </w:r>
      <w:r w:rsidRPr="00745960">
        <w:rPr>
          <w:b/>
        </w:rPr>
        <w:t xml:space="preserve"> 5T2A-E</w:t>
      </w:r>
      <w:r w:rsidRPr="00541607">
        <w:rPr>
          <w:bCs/>
        </w:rPr>
        <w:t>,</w:t>
      </w:r>
      <w:r>
        <w:rPr>
          <w:b/>
        </w:rPr>
        <w:t xml:space="preserve"> </w:t>
      </w:r>
      <w:r w:rsidRPr="00745960">
        <w:rPr>
          <w:b/>
        </w:rPr>
        <w:t>8T4A</w:t>
      </w:r>
      <w:r>
        <w:t xml:space="preserve"> and </w:t>
      </w:r>
      <w:r w:rsidRPr="00745960">
        <w:rPr>
          <w:b/>
        </w:rPr>
        <w:t>8T4A-E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471FFF2C" w14:textId="3D47673A" w:rsidR="00541607" w:rsidRPr="00541607" w:rsidRDefault="00541607" w:rsidP="00DD032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41607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Size:</w:t>
      </w:r>
      <w:r w:rsidRPr="00541607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476 KB.</w:t>
      </w:r>
    </w:p>
    <w:p w14:paraId="318D1859" w14:textId="336A7E28" w:rsidR="00541607" w:rsidRPr="00541607" w:rsidRDefault="00541607" w:rsidP="00DD032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41607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Platform:</w:t>
      </w:r>
      <w:r w:rsidRPr="00541607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r w:rsidR="00DD0322">
        <w:rPr>
          <w:rFonts w:eastAsia="Times New Roman" w:cstheme="minorHAnsi"/>
          <w:color w:val="000000"/>
          <w:sz w:val="24"/>
          <w:szCs w:val="24"/>
          <w:lang w:eastAsia="en-GB"/>
        </w:rPr>
        <w:t>A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ll files can be manipulated using the Origin software.</w:t>
      </w:r>
    </w:p>
    <w:p w14:paraId="50C696B3" w14:textId="50A26E0B" w:rsidR="00541607" w:rsidRPr="00541607" w:rsidRDefault="00541607" w:rsidP="00DD032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41607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Major component description:</w:t>
      </w:r>
      <w:r w:rsidRPr="00541607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r w:rsidR="00DD0322" w:rsidRPr="00DD032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UV-vis measurements were </w:t>
      </w:r>
      <w:r w:rsidR="00DD0322" w:rsidRPr="00DD0322">
        <w:rPr>
          <w:sz w:val="24"/>
          <w:szCs w:val="24"/>
        </w:rPr>
        <w:t xml:space="preserve">recorded in THF solution </w:t>
      </w:r>
      <w:r w:rsidR="00DD0322">
        <w:rPr>
          <w:sz w:val="24"/>
          <w:szCs w:val="24"/>
        </w:rPr>
        <w:t xml:space="preserve">at </w:t>
      </w:r>
      <w:r w:rsidR="00DD0322" w:rsidRPr="00DD0322">
        <w:rPr>
          <w:sz w:val="24"/>
          <w:szCs w:val="24"/>
        </w:rPr>
        <w:t>1 x 10</w:t>
      </w:r>
      <w:r w:rsidR="00DD0322" w:rsidRPr="00DD0322">
        <w:rPr>
          <w:sz w:val="24"/>
          <w:szCs w:val="24"/>
          <w:vertAlign w:val="superscript"/>
        </w:rPr>
        <w:t>-5</w:t>
      </w:r>
      <w:r w:rsidR="00DD0322">
        <w:rPr>
          <w:sz w:val="24"/>
          <w:szCs w:val="24"/>
          <w:vertAlign w:val="superscript"/>
        </w:rPr>
        <w:t xml:space="preserve"> </w:t>
      </w:r>
      <w:r w:rsidR="00DD0322" w:rsidRPr="00DD0322">
        <w:rPr>
          <w:sz w:val="24"/>
          <w:szCs w:val="24"/>
        </w:rPr>
        <w:t>M</w:t>
      </w:r>
      <w:r w:rsidR="00DD0322">
        <w:rPr>
          <w:sz w:val="24"/>
          <w:szCs w:val="24"/>
        </w:rPr>
        <w:t xml:space="preserve"> concentration. The CV and SW measurements were</w:t>
      </w:r>
      <w:r w:rsidR="00DD0322" w:rsidRPr="00DD0322">
        <w:rPr>
          <w:sz w:val="24"/>
          <w:szCs w:val="24"/>
        </w:rPr>
        <w:t xml:space="preserve"> recorded in </w:t>
      </w:r>
      <w:r w:rsidR="00DD0322" w:rsidRPr="00DD0322">
        <w:rPr>
          <w:sz w:val="24"/>
          <w:szCs w:val="24"/>
          <w:lang w:val="en-US"/>
        </w:rPr>
        <w:t xml:space="preserve">in THF </w:t>
      </w:r>
      <w:r w:rsidR="00DD0322">
        <w:rPr>
          <w:sz w:val="24"/>
          <w:szCs w:val="24"/>
          <w:lang w:val="en-US"/>
        </w:rPr>
        <w:t xml:space="preserve">at </w:t>
      </w:r>
      <w:r w:rsidR="00DD0322" w:rsidRPr="00DD0322">
        <w:rPr>
          <w:sz w:val="24"/>
          <w:szCs w:val="24"/>
          <w:lang w:val="en-US"/>
        </w:rPr>
        <w:t>1 x 10</w:t>
      </w:r>
      <w:r w:rsidR="00DD0322" w:rsidRPr="00DD0322">
        <w:rPr>
          <w:sz w:val="24"/>
          <w:szCs w:val="24"/>
          <w:vertAlign w:val="superscript"/>
          <w:lang w:val="en-US"/>
        </w:rPr>
        <w:t>-3</w:t>
      </w:r>
      <w:r w:rsidR="00DD0322" w:rsidRPr="00DD0322">
        <w:rPr>
          <w:sz w:val="24"/>
          <w:szCs w:val="24"/>
          <w:lang w:val="en-US"/>
        </w:rPr>
        <w:t xml:space="preserve"> M</w:t>
      </w:r>
      <w:r w:rsidR="00DD0322">
        <w:rPr>
          <w:sz w:val="24"/>
          <w:szCs w:val="24"/>
          <w:lang w:val="en-US"/>
        </w:rPr>
        <w:t xml:space="preserve"> concentration</w:t>
      </w:r>
      <w:r w:rsidR="00DD0322" w:rsidRPr="00DD0322">
        <w:rPr>
          <w:sz w:val="24"/>
          <w:szCs w:val="24"/>
          <w:lang w:val="en-US"/>
        </w:rPr>
        <w:t xml:space="preserve">, </w:t>
      </w:r>
      <w:r w:rsidR="00DD0322">
        <w:rPr>
          <w:sz w:val="24"/>
          <w:szCs w:val="24"/>
          <w:lang w:val="en-US"/>
        </w:rPr>
        <w:t>and the external reference measurements (</w:t>
      </w:r>
      <w:r w:rsidR="00DD0322" w:rsidRPr="00DD0322">
        <w:rPr>
          <w:sz w:val="24"/>
          <w:szCs w:val="24"/>
          <w:lang w:val="en-US"/>
        </w:rPr>
        <w:t>ferrocene/ferrocenium (Fc/Fc</w:t>
      </w:r>
      <w:r w:rsidR="00DD0322" w:rsidRPr="00DD0322">
        <w:rPr>
          <w:sz w:val="24"/>
          <w:szCs w:val="24"/>
          <w:vertAlign w:val="superscript"/>
          <w:lang w:val="en-US"/>
        </w:rPr>
        <w:t>+</w:t>
      </w:r>
      <w:r w:rsidR="00DD0322" w:rsidRPr="00DD0322">
        <w:rPr>
          <w:sz w:val="24"/>
          <w:szCs w:val="24"/>
          <w:lang w:val="en-US"/>
        </w:rPr>
        <w:t>) redox couple</w:t>
      </w:r>
      <w:r w:rsidR="00DD0322" w:rsidRPr="00DD0322">
        <w:rPr>
          <w:sz w:val="24"/>
          <w:szCs w:val="24"/>
        </w:rPr>
        <w:t>)</w:t>
      </w:r>
      <w:r w:rsidR="00DD0322">
        <w:rPr>
          <w:sz w:val="24"/>
          <w:szCs w:val="24"/>
        </w:rPr>
        <w:t xml:space="preserve"> are also included </w:t>
      </w:r>
      <w:r w:rsidR="00C67CD0">
        <w:rPr>
          <w:sz w:val="24"/>
          <w:szCs w:val="24"/>
        </w:rPr>
        <w:t>for</w:t>
      </w:r>
      <w:r w:rsidR="00DD0322">
        <w:rPr>
          <w:sz w:val="24"/>
          <w:szCs w:val="24"/>
        </w:rPr>
        <w:t xml:space="preserve"> each </w:t>
      </w:r>
      <w:r w:rsidR="00C67CD0">
        <w:rPr>
          <w:sz w:val="24"/>
          <w:szCs w:val="24"/>
        </w:rPr>
        <w:t>experiment</w:t>
      </w:r>
      <w:r w:rsidR="00DD0322">
        <w:rPr>
          <w:sz w:val="24"/>
          <w:szCs w:val="24"/>
        </w:rPr>
        <w:t>.</w:t>
      </w:r>
    </w:p>
    <w:p w14:paraId="5055BF4E" w14:textId="1662E9E1" w:rsidR="00541607" w:rsidRPr="00541607" w:rsidRDefault="00541607" w:rsidP="00C67CD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41607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Detailed setup instructions</w:t>
      </w:r>
      <w:r w:rsidR="00C67CD0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and o</w:t>
      </w:r>
      <w:r w:rsidR="00C67CD0" w:rsidRPr="00541607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utput description</w:t>
      </w:r>
      <w:r w:rsidRPr="00541607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:</w:t>
      </w:r>
      <w:r w:rsidRPr="00541607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r w:rsidR="00C67CD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To visualise the CV and SW data in the same manner that is displayed in the manuscript, one has to multiply the Current (Y-axis) by 1000000 to obtain the values in </w:t>
      </w:r>
      <w:r w:rsidR="00C67CD0" w:rsidRPr="00C67CD0">
        <w:rPr>
          <w:rFonts w:ascii="Symbol" w:eastAsia="Times New Roman" w:hAnsi="Symbol" w:cstheme="minorHAnsi"/>
          <w:color w:val="000000"/>
          <w:sz w:val="24"/>
          <w:szCs w:val="24"/>
          <w:lang w:eastAsia="en-GB"/>
        </w:rPr>
        <w:t>m</w:t>
      </w:r>
      <w:r w:rsidR="00C67CD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A, and subtract the ferrocene reference value from the Potential (Voltage) (X-axis). The UV measurements will display Absorbance (Y-axis) </w:t>
      </w:r>
      <w:r w:rsidR="00C67CD0" w:rsidRPr="00C67CD0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vs</w:t>
      </w:r>
      <w:r w:rsidR="00C67CD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Wavelength (X-axis). </w:t>
      </w:r>
    </w:p>
    <w:p w14:paraId="00E37B58" w14:textId="07641E59" w:rsidR="00541607" w:rsidRPr="00DD0322" w:rsidRDefault="00F87F16" w:rsidP="00DD032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theme="minorHAnsi"/>
          <w:b/>
          <w:bCs/>
          <w:sz w:val="29"/>
          <w:szCs w:val="29"/>
        </w:rPr>
      </w:pPr>
      <w:r w:rsidRPr="00541607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Contact information:</w:t>
      </w:r>
      <w:r w:rsidRPr="00541607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r w:rsidRPr="00DD032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John Marques dos Santos: Professional email: </w:t>
      </w:r>
      <w:hyperlink r:id="rId5" w:history="1">
        <w:r w:rsidRPr="00DD0322">
          <w:rPr>
            <w:rStyle w:val="Hyperlink"/>
            <w:rFonts w:eastAsia="Times New Roman" w:cstheme="minorHAnsi"/>
            <w:sz w:val="24"/>
            <w:szCs w:val="24"/>
            <w:lang w:eastAsia="en-GB"/>
          </w:rPr>
          <w:t>jmds1@st-andrews.ac.uk</w:t>
        </w:r>
      </w:hyperlink>
      <w:r w:rsidRPr="00DD0322">
        <w:rPr>
          <w:rFonts w:eastAsia="Times New Roman" w:cstheme="minorHAnsi"/>
          <w:color w:val="000000"/>
          <w:sz w:val="24"/>
          <w:szCs w:val="24"/>
          <w:lang w:eastAsia="en-GB"/>
        </w:rPr>
        <w:t>;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DD0322">
        <w:rPr>
          <w:rFonts w:eastAsia="Times New Roman" w:cstheme="minorHAnsi"/>
          <w:color w:val="000000"/>
          <w:sz w:val="24"/>
          <w:szCs w:val="24"/>
          <w:lang w:eastAsia="en-GB"/>
        </w:rPr>
        <w:t>Personal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DD0322" w:rsidRPr="00DD032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email: </w:t>
      </w:r>
      <w:hyperlink r:id="rId6" w:history="1">
        <w:r w:rsidR="00DD0322" w:rsidRPr="00DD0322">
          <w:rPr>
            <w:rStyle w:val="Hyperlink"/>
            <w:rFonts w:eastAsia="Times New Roman" w:cstheme="minorHAnsi"/>
            <w:sz w:val="24"/>
            <w:szCs w:val="24"/>
            <w:lang w:eastAsia="en-GB"/>
          </w:rPr>
          <w:t>john-sk8@hotmail.com</w:t>
        </w:r>
      </w:hyperlink>
      <w:r w:rsidR="00DD0322" w:rsidRPr="00DD032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Ellie Tanaka: </w:t>
      </w:r>
      <w:hyperlink r:id="rId7" w:history="1">
        <w:r w:rsidRPr="004B7B81">
          <w:rPr>
            <w:rStyle w:val="Hyperlink"/>
            <w:rFonts w:eastAsia="Times New Roman" w:cstheme="minorHAnsi"/>
            <w:sz w:val="24"/>
            <w:szCs w:val="24"/>
            <w:lang w:eastAsia="en-GB"/>
          </w:rPr>
          <w:t>ellie.tanaka@ed.ac.uk</w:t>
        </w:r>
      </w:hyperlink>
      <w:r w:rsidR="00DD0322" w:rsidRPr="00DD032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</w:p>
    <w:sectPr w:rsidR="00541607" w:rsidRPr="00DD0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304A3"/>
    <w:multiLevelType w:val="hybridMultilevel"/>
    <w:tmpl w:val="752CB3D4"/>
    <w:lvl w:ilvl="0" w:tplc="B42C8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D1614"/>
    <w:multiLevelType w:val="multilevel"/>
    <w:tmpl w:val="72C4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07"/>
    <w:rsid w:val="001274AD"/>
    <w:rsid w:val="00541607"/>
    <w:rsid w:val="006D1725"/>
    <w:rsid w:val="00C45857"/>
    <w:rsid w:val="00C67CD0"/>
    <w:rsid w:val="00DD0322"/>
    <w:rsid w:val="00F8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D6D49"/>
  <w15:chartTrackingRefBased/>
  <w15:docId w15:val="{2C9C07E9-4AB0-4CB1-AD21-4B326C3A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CH01PaperTitle">
    <w:name w:val="RSC H01 Paper Title"/>
    <w:basedOn w:val="Normal"/>
    <w:next w:val="Normal"/>
    <w:link w:val="RSCH01PaperTitleChar"/>
    <w:qFormat/>
    <w:rsid w:val="00541607"/>
    <w:pPr>
      <w:tabs>
        <w:tab w:val="left" w:pos="284"/>
      </w:tabs>
      <w:spacing w:before="400" w:line="240" w:lineRule="auto"/>
    </w:pPr>
    <w:rPr>
      <w:rFonts w:eastAsiaTheme="minorEastAsia" w:cs="Times New Roman"/>
      <w:b/>
      <w:sz w:val="29"/>
      <w:szCs w:val="32"/>
    </w:rPr>
  </w:style>
  <w:style w:type="paragraph" w:customStyle="1" w:styleId="RSCB01ARTAbstract">
    <w:name w:val="RSC B01 ART Abstract"/>
    <w:basedOn w:val="Normal"/>
    <w:link w:val="RSCB01ARTAbstractChar"/>
    <w:qFormat/>
    <w:rsid w:val="00541607"/>
    <w:pPr>
      <w:spacing w:after="200" w:line="240" w:lineRule="exact"/>
      <w:jc w:val="both"/>
    </w:pPr>
    <w:rPr>
      <w:rFonts w:eastAsiaTheme="minorEastAsia"/>
      <w:noProof/>
      <w:sz w:val="16"/>
      <w:lang w:eastAsia="en-GB"/>
    </w:rPr>
  </w:style>
  <w:style w:type="character" w:customStyle="1" w:styleId="RSCH01PaperTitleChar">
    <w:name w:val="RSC H01 Paper Title Char"/>
    <w:basedOn w:val="DefaultParagraphFont"/>
    <w:link w:val="RSCH01PaperTitle"/>
    <w:rsid w:val="00541607"/>
    <w:rPr>
      <w:rFonts w:eastAsiaTheme="minorEastAsia" w:cs="Times New Roman"/>
      <w:b/>
      <w:sz w:val="29"/>
      <w:szCs w:val="32"/>
    </w:rPr>
  </w:style>
  <w:style w:type="character" w:customStyle="1" w:styleId="RSCB01ARTAbstractChar">
    <w:name w:val="RSC B01 ART Abstract Char"/>
    <w:basedOn w:val="DefaultParagraphFont"/>
    <w:link w:val="RSCB01ARTAbstract"/>
    <w:rsid w:val="00541607"/>
    <w:rPr>
      <w:rFonts w:eastAsiaTheme="minorEastAsia"/>
      <w:noProof/>
      <w:sz w:val="16"/>
      <w:lang w:eastAsia="en-GB"/>
    </w:rPr>
  </w:style>
  <w:style w:type="paragraph" w:styleId="ListParagraph">
    <w:name w:val="List Paragraph"/>
    <w:basedOn w:val="Normal"/>
    <w:uiPriority w:val="34"/>
    <w:qFormat/>
    <w:rsid w:val="0054160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607"/>
    <w:rPr>
      <w:b/>
      <w:bCs/>
    </w:rPr>
  </w:style>
  <w:style w:type="character" w:styleId="Hyperlink">
    <w:name w:val="Hyperlink"/>
    <w:basedOn w:val="DefaultParagraphFont"/>
    <w:uiPriority w:val="99"/>
    <w:unhideWhenUsed/>
    <w:rsid w:val="00DD03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16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lie.tanaka@ed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-sk8@hotmail.com" TargetMode="External"/><Relationship Id="rId5" Type="http://schemas.openxmlformats.org/officeDocument/2006/relationships/hyperlink" Target="mailto:jmds1@st-andrews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marques dos santos</dc:creator>
  <cp:keywords/>
  <dc:description/>
  <cp:lastModifiedBy>john marques dos santos</cp:lastModifiedBy>
  <cp:revision>2</cp:revision>
  <dcterms:created xsi:type="dcterms:W3CDTF">2021-03-19T16:10:00Z</dcterms:created>
  <dcterms:modified xsi:type="dcterms:W3CDTF">2021-03-20T15:36:00Z</dcterms:modified>
</cp:coreProperties>
</file>